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B8E72" w14:textId="198A58BB" w:rsidR="005F0FDC" w:rsidRDefault="008461BA">
      <w:pPr>
        <w:tabs>
          <w:tab w:val="center" w:pos="6120"/>
          <w:tab w:val="left" w:pos="8640"/>
        </w:tabs>
        <w:jc w:val="center"/>
        <w:rPr>
          <w:rFonts w:ascii="Calibri" w:eastAsia="Calibri" w:hAnsi="Calibri" w:cs="Calibri"/>
          <w:color w:val="D5DCE4"/>
          <w:sz w:val="96"/>
          <w:szCs w:val="96"/>
        </w:rPr>
      </w:pPr>
      <w:r>
        <w:rPr>
          <w:noProof/>
        </w:rPr>
        <w:drawing>
          <wp:anchor distT="0" distB="0" distL="0" distR="0" simplePos="0" relativeHeight="251658240" behindDoc="1" locked="0" layoutInCell="1" hidden="0" allowOverlap="1" wp14:anchorId="261909B7" wp14:editId="376FE4C5">
            <wp:simplePos x="0" y="0"/>
            <wp:positionH relativeFrom="margin">
              <wp:posOffset>-674166</wp:posOffset>
            </wp:positionH>
            <wp:positionV relativeFrom="paragraph">
              <wp:posOffset>-689958</wp:posOffset>
            </wp:positionV>
            <wp:extent cx="8037871" cy="10058400"/>
            <wp:effectExtent l="0" t="0" r="1270" b="0"/>
            <wp:wrapNone/>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044546" cy="10066753"/>
                    </a:xfrm>
                    <a:prstGeom prst="rect">
                      <a:avLst/>
                    </a:prstGeom>
                    <a:ln/>
                  </pic:spPr>
                </pic:pic>
              </a:graphicData>
            </a:graphic>
            <wp14:sizeRelH relativeFrom="margin">
              <wp14:pctWidth>0</wp14:pctWidth>
            </wp14:sizeRelH>
            <wp14:sizeRelV relativeFrom="margin">
              <wp14:pctHeight>0</wp14:pctHeight>
            </wp14:sizeRelV>
          </wp:anchor>
        </w:drawing>
      </w:r>
      <w:r w:rsidR="004000FE">
        <w:rPr>
          <w:rFonts w:ascii="Calibri" w:eastAsia="Calibri" w:hAnsi="Calibri" w:cs="Calibri"/>
          <w:color w:val="D5DCE4"/>
          <w:sz w:val="96"/>
          <w:szCs w:val="96"/>
        </w:rPr>
        <w:t xml:space="preserve">  </w:t>
      </w:r>
    </w:p>
    <w:p w14:paraId="654462EF" w14:textId="28D8A04C" w:rsidR="005F0FDC" w:rsidRDefault="004000FE">
      <w:pPr>
        <w:tabs>
          <w:tab w:val="center" w:pos="6120"/>
          <w:tab w:val="left" w:pos="8640"/>
        </w:tabs>
        <w:jc w:val="center"/>
        <w:rPr>
          <w:rFonts w:ascii="Calibri" w:eastAsia="Calibri" w:hAnsi="Calibri" w:cs="Calibri"/>
          <w:color w:val="D5DCE4"/>
          <w:sz w:val="96"/>
          <w:szCs w:val="96"/>
        </w:rPr>
      </w:pPr>
      <w:r>
        <w:rPr>
          <w:rFonts w:ascii="Calibri" w:eastAsia="Calibri" w:hAnsi="Calibri" w:cs="Calibri"/>
          <w:color w:val="D5DCE4"/>
          <w:sz w:val="96"/>
          <w:szCs w:val="96"/>
        </w:rPr>
        <w:t xml:space="preserve">  </w:t>
      </w:r>
    </w:p>
    <w:p w14:paraId="0B945B85" w14:textId="77777777" w:rsidR="005F0FDC" w:rsidRDefault="005F0FDC">
      <w:pPr>
        <w:tabs>
          <w:tab w:val="center" w:pos="6120"/>
          <w:tab w:val="left" w:pos="8640"/>
        </w:tabs>
        <w:jc w:val="center"/>
        <w:rPr>
          <w:rFonts w:ascii="Calibri" w:eastAsia="Calibri" w:hAnsi="Calibri" w:cs="Calibri"/>
          <w:color w:val="D5DCE4"/>
          <w:sz w:val="96"/>
          <w:szCs w:val="96"/>
        </w:rPr>
      </w:pPr>
    </w:p>
    <w:p w14:paraId="5587B7FC" w14:textId="77777777" w:rsidR="005F0FDC" w:rsidRDefault="005F0FDC">
      <w:pPr>
        <w:tabs>
          <w:tab w:val="center" w:pos="6120"/>
          <w:tab w:val="left" w:pos="8640"/>
        </w:tabs>
        <w:jc w:val="center"/>
        <w:rPr>
          <w:rFonts w:ascii="Calibri" w:eastAsia="Calibri" w:hAnsi="Calibri" w:cs="Calibri"/>
          <w:color w:val="D5DCE4"/>
          <w:sz w:val="96"/>
          <w:szCs w:val="96"/>
        </w:rPr>
      </w:pPr>
    </w:p>
    <w:p w14:paraId="0D22CC09" w14:textId="245CA753" w:rsidR="005F0FDC" w:rsidRDefault="008461BA" w:rsidP="008461BA">
      <w:pPr>
        <w:tabs>
          <w:tab w:val="center" w:pos="6120"/>
          <w:tab w:val="left" w:pos="8640"/>
        </w:tabs>
        <w:rPr>
          <w:rFonts w:ascii="Calibri" w:eastAsia="Calibri" w:hAnsi="Calibri" w:cs="Calibri"/>
          <w:color w:val="D5DCE4"/>
          <w:sz w:val="96"/>
          <w:szCs w:val="96"/>
        </w:rPr>
      </w:pPr>
      <w:r>
        <w:rPr>
          <w:rFonts w:ascii="Calibri" w:eastAsia="Calibri" w:hAnsi="Calibri" w:cs="Calibri"/>
          <w:color w:val="D5DCE4"/>
          <w:sz w:val="96"/>
          <w:szCs w:val="96"/>
        </w:rPr>
        <w:t xml:space="preserve">                </w:t>
      </w:r>
      <w:r w:rsidR="004000FE">
        <w:rPr>
          <w:rFonts w:ascii="Calibri" w:eastAsia="Calibri" w:hAnsi="Calibri" w:cs="Calibri"/>
          <w:b/>
          <w:color w:val="D5DCE4"/>
          <w:sz w:val="96"/>
          <w:szCs w:val="96"/>
        </w:rPr>
        <w:t xml:space="preserve">Noveno </w:t>
      </w:r>
    </w:p>
    <w:p w14:paraId="0AFA2AC6" w14:textId="77777777" w:rsidR="005F0FDC" w:rsidRDefault="004000FE">
      <w:pPr>
        <w:tabs>
          <w:tab w:val="center" w:pos="6120"/>
          <w:tab w:val="left" w:pos="8640"/>
        </w:tabs>
        <w:jc w:val="center"/>
        <w:rPr>
          <w:rFonts w:ascii="Calibri" w:eastAsia="Calibri" w:hAnsi="Calibri" w:cs="Calibri"/>
          <w:color w:val="D5DCE4"/>
          <w:sz w:val="96"/>
          <w:szCs w:val="96"/>
        </w:rPr>
      </w:pPr>
      <w:r>
        <w:rPr>
          <w:rFonts w:ascii="Calibri" w:eastAsia="Calibri" w:hAnsi="Calibri" w:cs="Calibri"/>
          <w:b/>
          <w:color w:val="D5DCE4"/>
          <w:sz w:val="96"/>
          <w:szCs w:val="96"/>
        </w:rPr>
        <w:t xml:space="preserve">Informe </w:t>
      </w:r>
    </w:p>
    <w:p w14:paraId="3A479591" w14:textId="77777777" w:rsidR="005F0FDC" w:rsidRDefault="004000FE">
      <w:pPr>
        <w:tabs>
          <w:tab w:val="center" w:pos="6120"/>
          <w:tab w:val="left" w:pos="8640"/>
        </w:tabs>
        <w:jc w:val="center"/>
        <w:rPr>
          <w:rFonts w:ascii="Calibri" w:eastAsia="Calibri" w:hAnsi="Calibri" w:cs="Calibri"/>
          <w:color w:val="D5DCE4"/>
          <w:sz w:val="40"/>
          <w:szCs w:val="40"/>
        </w:rPr>
      </w:pPr>
      <w:r>
        <w:rPr>
          <w:rFonts w:ascii="Calibri" w:eastAsia="Calibri" w:hAnsi="Calibri" w:cs="Calibri"/>
          <w:b/>
          <w:color w:val="D5DCE4"/>
          <w:sz w:val="96"/>
          <w:szCs w:val="96"/>
        </w:rPr>
        <w:t>Trimestral</w:t>
      </w:r>
    </w:p>
    <w:p w14:paraId="6741B8E2" w14:textId="77777777" w:rsidR="005F0FDC" w:rsidRDefault="005F0FDC">
      <w:pPr>
        <w:jc w:val="center"/>
        <w:rPr>
          <w:rFonts w:ascii="Calibri" w:eastAsia="Calibri" w:hAnsi="Calibri" w:cs="Calibri"/>
          <w:color w:val="D5DCE4"/>
          <w:sz w:val="40"/>
          <w:szCs w:val="40"/>
        </w:rPr>
      </w:pPr>
    </w:p>
    <w:p w14:paraId="5F5EB4CE" w14:textId="77777777" w:rsidR="005F0FDC" w:rsidRDefault="005F0FDC">
      <w:pPr>
        <w:jc w:val="center"/>
        <w:rPr>
          <w:rFonts w:ascii="Calibri" w:eastAsia="Calibri" w:hAnsi="Calibri" w:cs="Calibri"/>
          <w:color w:val="D5DCE4"/>
          <w:sz w:val="40"/>
          <w:szCs w:val="40"/>
        </w:rPr>
      </w:pPr>
    </w:p>
    <w:p w14:paraId="4F4B2298" w14:textId="77777777" w:rsidR="005F0FDC" w:rsidRDefault="005F0FDC">
      <w:pPr>
        <w:jc w:val="center"/>
        <w:rPr>
          <w:rFonts w:ascii="Calibri" w:eastAsia="Calibri" w:hAnsi="Calibri" w:cs="Calibri"/>
          <w:color w:val="D5DCE4"/>
          <w:sz w:val="40"/>
          <w:szCs w:val="40"/>
        </w:rPr>
      </w:pPr>
    </w:p>
    <w:p w14:paraId="107B004E" w14:textId="77777777" w:rsidR="005F0FDC" w:rsidRDefault="005F0FDC">
      <w:pPr>
        <w:jc w:val="center"/>
        <w:rPr>
          <w:rFonts w:ascii="Calibri" w:eastAsia="Calibri" w:hAnsi="Calibri" w:cs="Calibri"/>
          <w:color w:val="D5DCE4"/>
          <w:sz w:val="28"/>
          <w:szCs w:val="28"/>
        </w:rPr>
      </w:pPr>
    </w:p>
    <w:p w14:paraId="59C77711" w14:textId="77777777" w:rsidR="005F0FDC" w:rsidRDefault="005F0FDC">
      <w:pPr>
        <w:jc w:val="center"/>
        <w:rPr>
          <w:rFonts w:ascii="Calibri" w:eastAsia="Calibri" w:hAnsi="Calibri" w:cs="Calibri"/>
          <w:color w:val="D5DCE4"/>
          <w:sz w:val="40"/>
          <w:szCs w:val="40"/>
        </w:rPr>
      </w:pPr>
    </w:p>
    <w:p w14:paraId="542FB2FF" w14:textId="77777777" w:rsidR="005F0FDC" w:rsidRDefault="005F0FDC">
      <w:pPr>
        <w:jc w:val="center"/>
        <w:rPr>
          <w:rFonts w:ascii="Calibri" w:eastAsia="Calibri" w:hAnsi="Calibri" w:cs="Calibri"/>
          <w:color w:val="D5DCE4"/>
          <w:sz w:val="36"/>
          <w:szCs w:val="36"/>
        </w:rPr>
      </w:pPr>
    </w:p>
    <w:p w14:paraId="44F2C916" w14:textId="77777777" w:rsidR="005F0FDC" w:rsidRDefault="005F0FDC">
      <w:pPr>
        <w:jc w:val="center"/>
        <w:rPr>
          <w:rFonts w:ascii="Calibri" w:eastAsia="Calibri" w:hAnsi="Calibri" w:cs="Calibri"/>
          <w:color w:val="D5DCE4"/>
          <w:sz w:val="36"/>
          <w:szCs w:val="36"/>
        </w:rPr>
      </w:pPr>
    </w:p>
    <w:p w14:paraId="311932C6" w14:textId="77777777" w:rsidR="005F0FDC" w:rsidRDefault="005F0FDC">
      <w:pPr>
        <w:jc w:val="center"/>
        <w:rPr>
          <w:rFonts w:ascii="Calibri" w:eastAsia="Calibri" w:hAnsi="Calibri" w:cs="Calibri"/>
          <w:color w:val="D5DCE4"/>
          <w:sz w:val="36"/>
          <w:szCs w:val="36"/>
        </w:rPr>
      </w:pPr>
    </w:p>
    <w:p w14:paraId="2EBDB158" w14:textId="77777777" w:rsidR="005F0FDC" w:rsidRDefault="005F0FDC">
      <w:pPr>
        <w:jc w:val="center"/>
        <w:rPr>
          <w:rFonts w:ascii="Calibri" w:eastAsia="Calibri" w:hAnsi="Calibri" w:cs="Calibri"/>
          <w:color w:val="D5DCE4"/>
          <w:sz w:val="36"/>
          <w:szCs w:val="36"/>
        </w:rPr>
      </w:pPr>
    </w:p>
    <w:p w14:paraId="3E494786" w14:textId="77777777" w:rsidR="005F0FDC" w:rsidRDefault="005F0FDC">
      <w:pPr>
        <w:jc w:val="center"/>
        <w:rPr>
          <w:rFonts w:ascii="Calibri" w:eastAsia="Calibri" w:hAnsi="Calibri" w:cs="Calibri"/>
          <w:color w:val="D5DCE4"/>
          <w:sz w:val="36"/>
          <w:szCs w:val="36"/>
        </w:rPr>
      </w:pPr>
    </w:p>
    <w:p w14:paraId="51D526B5" w14:textId="77777777" w:rsidR="005F0FDC" w:rsidRDefault="005F0FDC">
      <w:pPr>
        <w:rPr>
          <w:rFonts w:ascii="Calibri" w:eastAsia="Calibri" w:hAnsi="Calibri" w:cs="Calibri"/>
          <w:color w:val="D5DCE4"/>
          <w:sz w:val="36"/>
          <w:szCs w:val="36"/>
        </w:rPr>
      </w:pPr>
    </w:p>
    <w:p w14:paraId="2ABE0643" w14:textId="77777777" w:rsidR="004E299E" w:rsidRDefault="004E299E">
      <w:pPr>
        <w:jc w:val="center"/>
        <w:rPr>
          <w:rFonts w:asciiTheme="majorHAnsi" w:eastAsia="Calibri" w:hAnsiTheme="majorHAnsi" w:cstheme="majorHAnsi"/>
          <w:b/>
          <w:color w:val="1F497D" w:themeColor="text2"/>
        </w:rPr>
      </w:pPr>
    </w:p>
    <w:p w14:paraId="793ABC47" w14:textId="4D3FFC47" w:rsidR="005F0FDC" w:rsidRPr="004E299E" w:rsidRDefault="004000FE">
      <w:pPr>
        <w:jc w:val="center"/>
        <w:rPr>
          <w:rFonts w:asciiTheme="majorHAnsi" w:eastAsia="Calibri" w:hAnsiTheme="majorHAnsi" w:cstheme="majorHAnsi"/>
          <w:color w:val="1F497D" w:themeColor="text2"/>
          <w:sz w:val="48"/>
          <w:szCs w:val="48"/>
        </w:rPr>
      </w:pPr>
      <w:r w:rsidRPr="004E299E">
        <w:rPr>
          <w:rFonts w:asciiTheme="majorHAnsi" w:eastAsia="Calibri" w:hAnsiTheme="majorHAnsi" w:cstheme="majorHAnsi"/>
          <w:b/>
          <w:color w:val="1F497D" w:themeColor="text2"/>
          <w:sz w:val="48"/>
          <w:szCs w:val="48"/>
        </w:rPr>
        <w:lastRenderedPageBreak/>
        <w:t xml:space="preserve">GOBIERNO MUNICIPAL DE PUERTO VALLARTA, JALISCO </w:t>
      </w:r>
    </w:p>
    <w:p w14:paraId="5D55D76B" w14:textId="77777777" w:rsidR="005F0FDC" w:rsidRPr="004E299E" w:rsidRDefault="004000FE">
      <w:pPr>
        <w:jc w:val="center"/>
        <w:rPr>
          <w:rFonts w:asciiTheme="majorHAnsi" w:eastAsia="Calibri" w:hAnsiTheme="majorHAnsi" w:cstheme="majorHAnsi"/>
          <w:color w:val="1F497D" w:themeColor="text2"/>
          <w:sz w:val="48"/>
          <w:szCs w:val="48"/>
        </w:rPr>
      </w:pPr>
      <w:r w:rsidRPr="004E299E">
        <w:rPr>
          <w:rFonts w:asciiTheme="majorHAnsi" w:eastAsia="Calibri" w:hAnsiTheme="majorHAnsi" w:cstheme="majorHAnsi"/>
          <w:b/>
          <w:color w:val="1F497D" w:themeColor="text2"/>
          <w:sz w:val="48"/>
          <w:szCs w:val="48"/>
        </w:rPr>
        <w:t xml:space="preserve">2021-2024 </w:t>
      </w:r>
    </w:p>
    <w:p w14:paraId="04178624" w14:textId="77777777" w:rsidR="005F0FDC" w:rsidRPr="004E299E" w:rsidRDefault="005F0FDC">
      <w:pPr>
        <w:rPr>
          <w:rFonts w:asciiTheme="majorHAnsi" w:hAnsiTheme="majorHAnsi" w:cstheme="majorHAnsi"/>
          <w:color w:val="1F3864"/>
          <w:sz w:val="48"/>
          <w:szCs w:val="48"/>
        </w:rPr>
      </w:pPr>
    </w:p>
    <w:p w14:paraId="1581B865" w14:textId="77777777" w:rsidR="005F0FDC" w:rsidRPr="004E299E" w:rsidRDefault="005F0FDC">
      <w:pPr>
        <w:rPr>
          <w:rFonts w:asciiTheme="majorHAnsi" w:eastAsia="Calibri" w:hAnsiTheme="majorHAnsi" w:cstheme="majorHAnsi"/>
          <w:color w:val="1F3864"/>
          <w:sz w:val="48"/>
          <w:szCs w:val="48"/>
        </w:rPr>
      </w:pPr>
    </w:p>
    <w:p w14:paraId="2C8BBFB4" w14:textId="77777777" w:rsidR="005F0FDC" w:rsidRPr="004E299E" w:rsidRDefault="004000FE" w:rsidP="004E299E">
      <w:pPr>
        <w:rPr>
          <w:rFonts w:asciiTheme="majorHAnsi" w:eastAsia="Calibri" w:hAnsiTheme="majorHAnsi" w:cstheme="majorHAnsi"/>
          <w:color w:val="1F497D" w:themeColor="text2"/>
          <w:sz w:val="48"/>
          <w:szCs w:val="48"/>
        </w:rPr>
      </w:pPr>
      <w:r w:rsidRPr="004E299E">
        <w:rPr>
          <w:rFonts w:asciiTheme="majorHAnsi" w:eastAsia="Calibri" w:hAnsiTheme="majorHAnsi" w:cstheme="majorHAnsi"/>
          <w:b/>
          <w:color w:val="1F497D" w:themeColor="text2"/>
          <w:sz w:val="48"/>
          <w:szCs w:val="48"/>
        </w:rPr>
        <w:t xml:space="preserve">Noveno </w:t>
      </w:r>
    </w:p>
    <w:p w14:paraId="08461B09" w14:textId="77777777" w:rsidR="005F0FDC" w:rsidRPr="004E299E" w:rsidRDefault="004000FE" w:rsidP="004E299E">
      <w:pPr>
        <w:rPr>
          <w:rFonts w:asciiTheme="majorHAnsi" w:eastAsia="Calibri" w:hAnsiTheme="majorHAnsi" w:cstheme="majorHAnsi"/>
          <w:color w:val="1F497D" w:themeColor="text2"/>
          <w:sz w:val="48"/>
          <w:szCs w:val="48"/>
        </w:rPr>
      </w:pPr>
      <w:r w:rsidRPr="004E299E">
        <w:rPr>
          <w:rFonts w:asciiTheme="majorHAnsi" w:eastAsia="Calibri" w:hAnsiTheme="majorHAnsi" w:cstheme="majorHAnsi"/>
          <w:b/>
          <w:color w:val="1F497D" w:themeColor="text2"/>
          <w:sz w:val="48"/>
          <w:szCs w:val="48"/>
        </w:rPr>
        <w:t>Informe Trimestral</w:t>
      </w:r>
    </w:p>
    <w:p w14:paraId="0487D60E" w14:textId="77777777" w:rsidR="005F0FDC" w:rsidRPr="004E299E" w:rsidRDefault="005F0FDC">
      <w:pPr>
        <w:rPr>
          <w:rFonts w:asciiTheme="majorHAnsi" w:eastAsia="Calibri" w:hAnsiTheme="majorHAnsi" w:cstheme="majorHAnsi"/>
        </w:rPr>
      </w:pPr>
    </w:p>
    <w:p w14:paraId="6A2B89E3" w14:textId="77777777" w:rsidR="005F0FDC" w:rsidRPr="00D225D5" w:rsidRDefault="004000FE">
      <w:pPr>
        <w:jc w:val="both"/>
        <w:rPr>
          <w:rFonts w:asciiTheme="majorHAnsi" w:eastAsia="Calibri" w:hAnsiTheme="majorHAnsi" w:cstheme="majorHAnsi"/>
          <w:sz w:val="28"/>
          <w:szCs w:val="28"/>
        </w:rPr>
      </w:pPr>
      <w:r w:rsidRPr="00D225D5">
        <w:rPr>
          <w:rFonts w:asciiTheme="majorHAnsi" w:eastAsia="Calibri" w:hAnsiTheme="majorHAnsi" w:cstheme="majorHAnsi"/>
          <w:sz w:val="28"/>
          <w:szCs w:val="28"/>
        </w:rPr>
        <w:t>Con fundamento en lo establecido en el artículo 8.1 fracción VI inciso l) de la Ley de Transparencia y Acceso a la Información Pública del Estado de Jalisco y sus Municipios, se emite el presente Informe Trimestral de actividades realizadas por la Administ</w:t>
      </w:r>
      <w:r w:rsidRPr="00D225D5">
        <w:rPr>
          <w:rFonts w:asciiTheme="majorHAnsi" w:eastAsia="Calibri" w:hAnsiTheme="majorHAnsi" w:cstheme="majorHAnsi"/>
          <w:sz w:val="28"/>
          <w:szCs w:val="28"/>
        </w:rPr>
        <w:t xml:space="preserve">ración Pública del Municipio de Puerto Vallarta, Jalisco, en el periodo comprendido del </w:t>
      </w:r>
      <w:r w:rsidRPr="00D225D5">
        <w:rPr>
          <w:rFonts w:asciiTheme="majorHAnsi" w:eastAsia="Calibri" w:hAnsiTheme="majorHAnsi" w:cstheme="majorHAnsi"/>
          <w:b/>
          <w:sz w:val="28"/>
          <w:szCs w:val="28"/>
        </w:rPr>
        <w:t>01 de octubre al 31 de diciembre 2023.</w:t>
      </w:r>
    </w:p>
    <w:p w14:paraId="3829E405" w14:textId="77777777" w:rsidR="00D225D5" w:rsidRPr="00D225D5" w:rsidRDefault="00D225D5">
      <w:pPr>
        <w:jc w:val="both"/>
        <w:rPr>
          <w:rFonts w:asciiTheme="majorHAnsi" w:eastAsia="Calibri" w:hAnsiTheme="majorHAnsi" w:cstheme="majorHAnsi"/>
          <w:sz w:val="28"/>
          <w:szCs w:val="28"/>
        </w:rPr>
      </w:pPr>
    </w:p>
    <w:p w14:paraId="124482E7" w14:textId="77777777" w:rsidR="00D225D5" w:rsidRPr="00D225D5" w:rsidRDefault="00D225D5">
      <w:pPr>
        <w:jc w:val="both"/>
        <w:rPr>
          <w:rFonts w:asciiTheme="majorHAnsi" w:eastAsia="Calibri" w:hAnsiTheme="majorHAnsi" w:cstheme="majorHAnsi"/>
          <w:sz w:val="28"/>
          <w:szCs w:val="28"/>
        </w:rPr>
      </w:pPr>
    </w:p>
    <w:p w14:paraId="2846EEEC" w14:textId="641B18F4" w:rsidR="005F0FDC" w:rsidRPr="00D225D5" w:rsidRDefault="004000FE">
      <w:pPr>
        <w:jc w:val="both"/>
        <w:rPr>
          <w:rFonts w:asciiTheme="majorHAnsi" w:eastAsia="Calibri" w:hAnsiTheme="majorHAnsi" w:cstheme="majorHAnsi"/>
          <w:sz w:val="28"/>
          <w:szCs w:val="28"/>
        </w:rPr>
      </w:pPr>
      <w:r w:rsidRPr="00D225D5">
        <w:rPr>
          <w:rFonts w:asciiTheme="majorHAnsi" w:eastAsia="Calibri" w:hAnsiTheme="majorHAnsi" w:cstheme="majorHAnsi"/>
          <w:sz w:val="28"/>
          <w:szCs w:val="28"/>
        </w:rPr>
        <w:t>El contenido del presente informe se desglosa conforme a los 5 Ejes del Plan Municipal de Desarrollo y Gobernanza 2021-2024:</w:t>
      </w:r>
    </w:p>
    <w:p w14:paraId="44489E96" w14:textId="77777777" w:rsidR="005F0FDC" w:rsidRPr="00D225D5" w:rsidRDefault="005F0FDC">
      <w:pPr>
        <w:jc w:val="both"/>
        <w:rPr>
          <w:rFonts w:asciiTheme="majorHAnsi" w:eastAsia="Calibri" w:hAnsiTheme="majorHAnsi" w:cstheme="majorHAnsi"/>
          <w:sz w:val="28"/>
          <w:szCs w:val="28"/>
        </w:rPr>
      </w:pPr>
    </w:p>
    <w:p w14:paraId="30F8CBF1" w14:textId="77777777" w:rsidR="005F0FDC" w:rsidRPr="00D225D5" w:rsidRDefault="004000FE">
      <w:pPr>
        <w:pBdr>
          <w:top w:val="nil"/>
          <w:left w:val="nil"/>
          <w:bottom w:val="nil"/>
          <w:right w:val="nil"/>
          <w:between w:val="nil"/>
        </w:pBdr>
        <w:jc w:val="both"/>
        <w:rPr>
          <w:rFonts w:asciiTheme="majorHAnsi" w:eastAsia="Calibri" w:hAnsiTheme="majorHAnsi" w:cstheme="majorHAnsi"/>
          <w:sz w:val="28"/>
          <w:szCs w:val="28"/>
        </w:rPr>
      </w:pPr>
      <w:r w:rsidRPr="00D225D5">
        <w:rPr>
          <w:rFonts w:asciiTheme="majorHAnsi" w:eastAsia="Calibri" w:hAnsiTheme="majorHAnsi" w:cstheme="majorHAnsi"/>
          <w:b/>
          <w:sz w:val="28"/>
          <w:szCs w:val="28"/>
        </w:rPr>
        <w:t>Ej</w:t>
      </w:r>
      <w:r w:rsidRPr="00D225D5">
        <w:rPr>
          <w:rFonts w:asciiTheme="majorHAnsi" w:eastAsia="Calibri" w:hAnsiTheme="majorHAnsi" w:cstheme="majorHAnsi"/>
          <w:b/>
          <w:sz w:val="28"/>
          <w:szCs w:val="28"/>
        </w:rPr>
        <w:t>e 1.</w:t>
      </w:r>
      <w:r w:rsidRPr="00D225D5">
        <w:rPr>
          <w:rFonts w:asciiTheme="majorHAnsi" w:eastAsia="Calibri" w:hAnsiTheme="majorHAnsi" w:cstheme="majorHAnsi"/>
          <w:sz w:val="28"/>
          <w:szCs w:val="28"/>
        </w:rPr>
        <w:t xml:space="preserve"> Seguridad y Protección Civil</w:t>
      </w:r>
    </w:p>
    <w:p w14:paraId="53B4A229" w14:textId="77777777" w:rsidR="005F0FDC" w:rsidRPr="00D225D5" w:rsidRDefault="004000FE">
      <w:pPr>
        <w:pBdr>
          <w:top w:val="nil"/>
          <w:left w:val="nil"/>
          <w:bottom w:val="nil"/>
          <w:right w:val="nil"/>
          <w:between w:val="nil"/>
        </w:pBdr>
        <w:jc w:val="both"/>
        <w:rPr>
          <w:rFonts w:asciiTheme="majorHAnsi" w:eastAsia="Calibri" w:hAnsiTheme="majorHAnsi" w:cstheme="majorHAnsi"/>
          <w:sz w:val="28"/>
          <w:szCs w:val="28"/>
        </w:rPr>
      </w:pPr>
      <w:r w:rsidRPr="00D225D5">
        <w:rPr>
          <w:rFonts w:asciiTheme="majorHAnsi" w:eastAsia="Calibri" w:hAnsiTheme="majorHAnsi" w:cstheme="majorHAnsi"/>
          <w:b/>
          <w:sz w:val="28"/>
          <w:szCs w:val="28"/>
        </w:rPr>
        <w:t>Eje 2.</w:t>
      </w:r>
      <w:r w:rsidRPr="00D225D5">
        <w:rPr>
          <w:rFonts w:asciiTheme="majorHAnsi" w:eastAsia="Calibri" w:hAnsiTheme="majorHAnsi" w:cstheme="majorHAnsi"/>
          <w:sz w:val="28"/>
          <w:szCs w:val="28"/>
        </w:rPr>
        <w:t xml:space="preserve"> Bienestar de las personas</w:t>
      </w:r>
    </w:p>
    <w:p w14:paraId="53BDCEEB" w14:textId="77777777" w:rsidR="005F0FDC" w:rsidRPr="00D225D5" w:rsidRDefault="004000FE">
      <w:pPr>
        <w:pBdr>
          <w:top w:val="nil"/>
          <w:left w:val="nil"/>
          <w:bottom w:val="nil"/>
          <w:right w:val="nil"/>
          <w:between w:val="nil"/>
        </w:pBdr>
        <w:jc w:val="both"/>
        <w:rPr>
          <w:rFonts w:asciiTheme="majorHAnsi" w:eastAsia="Calibri" w:hAnsiTheme="majorHAnsi" w:cstheme="majorHAnsi"/>
          <w:sz w:val="28"/>
          <w:szCs w:val="28"/>
        </w:rPr>
      </w:pPr>
      <w:r w:rsidRPr="00D225D5">
        <w:rPr>
          <w:rFonts w:asciiTheme="majorHAnsi" w:eastAsia="Calibri" w:hAnsiTheme="majorHAnsi" w:cstheme="majorHAnsi"/>
          <w:b/>
          <w:sz w:val="28"/>
          <w:szCs w:val="28"/>
        </w:rPr>
        <w:t>Eje 3.</w:t>
      </w:r>
      <w:r w:rsidRPr="00D225D5">
        <w:rPr>
          <w:rFonts w:asciiTheme="majorHAnsi" w:eastAsia="Calibri" w:hAnsiTheme="majorHAnsi" w:cstheme="majorHAnsi"/>
          <w:sz w:val="28"/>
          <w:szCs w:val="28"/>
        </w:rPr>
        <w:t xml:space="preserve"> Prosperidad económica incluyente</w:t>
      </w:r>
    </w:p>
    <w:p w14:paraId="33B7E6E9" w14:textId="77777777" w:rsidR="005F0FDC" w:rsidRPr="00D225D5" w:rsidRDefault="004000FE">
      <w:pPr>
        <w:pBdr>
          <w:top w:val="nil"/>
          <w:left w:val="nil"/>
          <w:bottom w:val="nil"/>
          <w:right w:val="nil"/>
          <w:between w:val="nil"/>
        </w:pBdr>
        <w:jc w:val="both"/>
        <w:rPr>
          <w:rFonts w:asciiTheme="majorHAnsi" w:eastAsia="Calibri" w:hAnsiTheme="majorHAnsi" w:cstheme="majorHAnsi"/>
          <w:sz w:val="28"/>
          <w:szCs w:val="28"/>
        </w:rPr>
      </w:pPr>
      <w:r w:rsidRPr="00D225D5">
        <w:rPr>
          <w:rFonts w:asciiTheme="majorHAnsi" w:eastAsia="Calibri" w:hAnsiTheme="majorHAnsi" w:cstheme="majorHAnsi"/>
          <w:b/>
          <w:sz w:val="28"/>
          <w:szCs w:val="28"/>
        </w:rPr>
        <w:t xml:space="preserve">Eje 4. </w:t>
      </w:r>
      <w:r w:rsidRPr="00D225D5">
        <w:rPr>
          <w:rFonts w:asciiTheme="majorHAnsi" w:eastAsia="Calibri" w:hAnsiTheme="majorHAnsi" w:cstheme="majorHAnsi"/>
          <w:sz w:val="28"/>
          <w:szCs w:val="28"/>
        </w:rPr>
        <w:t>Territorio y protección ambiental</w:t>
      </w:r>
    </w:p>
    <w:p w14:paraId="312254CF" w14:textId="77777777" w:rsidR="005F0FDC" w:rsidRPr="00D225D5" w:rsidRDefault="004000FE">
      <w:pPr>
        <w:pBdr>
          <w:top w:val="nil"/>
          <w:left w:val="nil"/>
          <w:bottom w:val="nil"/>
          <w:right w:val="nil"/>
          <w:between w:val="nil"/>
        </w:pBdr>
        <w:jc w:val="both"/>
        <w:rPr>
          <w:rFonts w:asciiTheme="majorHAnsi" w:eastAsia="Calibri" w:hAnsiTheme="majorHAnsi" w:cstheme="majorHAnsi"/>
          <w:sz w:val="28"/>
          <w:szCs w:val="28"/>
        </w:rPr>
      </w:pPr>
      <w:r w:rsidRPr="00D225D5">
        <w:rPr>
          <w:rFonts w:asciiTheme="majorHAnsi" w:eastAsia="Calibri" w:hAnsiTheme="majorHAnsi" w:cstheme="majorHAnsi"/>
          <w:b/>
          <w:sz w:val="28"/>
          <w:szCs w:val="28"/>
        </w:rPr>
        <w:t>Eje 5.</w:t>
      </w:r>
      <w:r w:rsidRPr="00D225D5">
        <w:rPr>
          <w:rFonts w:asciiTheme="majorHAnsi" w:eastAsia="Calibri" w:hAnsiTheme="majorHAnsi" w:cstheme="majorHAnsi"/>
          <w:sz w:val="28"/>
          <w:szCs w:val="28"/>
        </w:rPr>
        <w:t xml:space="preserve"> Gobierno para resultados</w:t>
      </w:r>
    </w:p>
    <w:p w14:paraId="0D1C4CB7" w14:textId="77777777" w:rsidR="005F0FDC" w:rsidRPr="00D225D5" w:rsidRDefault="005F0FDC">
      <w:pPr>
        <w:jc w:val="right"/>
        <w:rPr>
          <w:rFonts w:asciiTheme="majorHAnsi" w:eastAsia="Calibri" w:hAnsiTheme="majorHAnsi" w:cstheme="majorHAnsi"/>
          <w:color w:val="1F3864"/>
          <w:sz w:val="28"/>
          <w:szCs w:val="28"/>
        </w:rPr>
      </w:pPr>
    </w:p>
    <w:p w14:paraId="11B7AED9" w14:textId="56A0F9C4" w:rsidR="005F0FDC" w:rsidRDefault="005F0FDC">
      <w:pPr>
        <w:jc w:val="right"/>
        <w:rPr>
          <w:rFonts w:asciiTheme="majorHAnsi" w:eastAsia="Calibri" w:hAnsiTheme="majorHAnsi" w:cstheme="majorHAnsi"/>
          <w:color w:val="1F3864"/>
        </w:rPr>
      </w:pPr>
    </w:p>
    <w:p w14:paraId="789AAB0B" w14:textId="60A0B2D7" w:rsidR="00D225D5" w:rsidRDefault="00D225D5">
      <w:pPr>
        <w:jc w:val="right"/>
        <w:rPr>
          <w:rFonts w:asciiTheme="majorHAnsi" w:eastAsia="Calibri" w:hAnsiTheme="majorHAnsi" w:cstheme="majorHAnsi"/>
          <w:color w:val="1F3864"/>
        </w:rPr>
      </w:pPr>
    </w:p>
    <w:p w14:paraId="0FF9C70A" w14:textId="7C557171" w:rsidR="00D225D5" w:rsidRDefault="00D225D5">
      <w:pPr>
        <w:jc w:val="right"/>
        <w:rPr>
          <w:rFonts w:asciiTheme="majorHAnsi" w:eastAsia="Calibri" w:hAnsiTheme="majorHAnsi" w:cstheme="majorHAnsi"/>
          <w:color w:val="1F3864"/>
        </w:rPr>
      </w:pPr>
    </w:p>
    <w:p w14:paraId="74EDFFB2" w14:textId="69775569" w:rsidR="00D225D5" w:rsidRDefault="00D225D5">
      <w:pPr>
        <w:jc w:val="right"/>
        <w:rPr>
          <w:rFonts w:asciiTheme="majorHAnsi" w:eastAsia="Calibri" w:hAnsiTheme="majorHAnsi" w:cstheme="majorHAnsi"/>
          <w:color w:val="1F3864"/>
        </w:rPr>
      </w:pPr>
    </w:p>
    <w:p w14:paraId="22147FD4" w14:textId="0778A3F6" w:rsidR="00D225D5" w:rsidRDefault="00D225D5">
      <w:pPr>
        <w:jc w:val="right"/>
        <w:rPr>
          <w:rFonts w:asciiTheme="majorHAnsi" w:eastAsia="Calibri" w:hAnsiTheme="majorHAnsi" w:cstheme="majorHAnsi"/>
          <w:color w:val="1F3864"/>
        </w:rPr>
      </w:pPr>
    </w:p>
    <w:p w14:paraId="3A36D3D5" w14:textId="64696672" w:rsidR="00D225D5" w:rsidRDefault="00D225D5">
      <w:pPr>
        <w:jc w:val="right"/>
        <w:rPr>
          <w:rFonts w:asciiTheme="majorHAnsi" w:eastAsia="Calibri" w:hAnsiTheme="majorHAnsi" w:cstheme="majorHAnsi"/>
          <w:color w:val="1F3864"/>
        </w:rPr>
      </w:pPr>
    </w:p>
    <w:p w14:paraId="3A8C1BF9" w14:textId="2C1A0343" w:rsidR="00D225D5" w:rsidRDefault="00D225D5">
      <w:pPr>
        <w:jc w:val="right"/>
        <w:rPr>
          <w:rFonts w:asciiTheme="majorHAnsi" w:eastAsia="Calibri" w:hAnsiTheme="majorHAnsi" w:cstheme="majorHAnsi"/>
          <w:color w:val="1F3864"/>
        </w:rPr>
      </w:pPr>
    </w:p>
    <w:p w14:paraId="7CFBF914" w14:textId="698F6900" w:rsidR="00D225D5" w:rsidRDefault="00D225D5">
      <w:pPr>
        <w:jc w:val="right"/>
        <w:rPr>
          <w:rFonts w:asciiTheme="majorHAnsi" w:eastAsia="Calibri" w:hAnsiTheme="majorHAnsi" w:cstheme="majorHAnsi"/>
          <w:color w:val="1F3864"/>
        </w:rPr>
      </w:pPr>
    </w:p>
    <w:p w14:paraId="3DBC2534" w14:textId="75EC0D8F" w:rsidR="00D225D5" w:rsidRDefault="00D225D5">
      <w:pPr>
        <w:jc w:val="right"/>
        <w:rPr>
          <w:rFonts w:asciiTheme="majorHAnsi" w:eastAsia="Calibri" w:hAnsiTheme="majorHAnsi" w:cstheme="majorHAnsi"/>
          <w:color w:val="1F3864"/>
        </w:rPr>
      </w:pPr>
    </w:p>
    <w:p w14:paraId="7BD126B3" w14:textId="21C695B1" w:rsidR="00D225D5" w:rsidRDefault="00D225D5">
      <w:pPr>
        <w:jc w:val="right"/>
        <w:rPr>
          <w:rFonts w:asciiTheme="majorHAnsi" w:eastAsia="Calibri" w:hAnsiTheme="majorHAnsi" w:cstheme="majorHAnsi"/>
          <w:color w:val="1F3864"/>
        </w:rPr>
      </w:pPr>
    </w:p>
    <w:p w14:paraId="5A697A18" w14:textId="1B7DDFE9" w:rsidR="00D225D5" w:rsidRDefault="00D225D5">
      <w:pPr>
        <w:jc w:val="right"/>
        <w:rPr>
          <w:rFonts w:asciiTheme="majorHAnsi" w:eastAsia="Calibri" w:hAnsiTheme="majorHAnsi" w:cstheme="majorHAnsi"/>
          <w:color w:val="1F3864"/>
        </w:rPr>
      </w:pPr>
    </w:p>
    <w:p w14:paraId="4A5BC6BF" w14:textId="3DE45997" w:rsidR="00D225D5" w:rsidRDefault="00D225D5" w:rsidP="00D225D5">
      <w:pPr>
        <w:rPr>
          <w:rFonts w:asciiTheme="majorHAnsi" w:eastAsia="Calibri" w:hAnsiTheme="majorHAnsi" w:cstheme="majorHAnsi"/>
          <w:color w:val="1F3864"/>
        </w:rPr>
      </w:pPr>
    </w:p>
    <w:p w14:paraId="7C4DC547" w14:textId="4E962350" w:rsidR="00D225D5" w:rsidRDefault="00D225D5">
      <w:pPr>
        <w:jc w:val="right"/>
        <w:rPr>
          <w:rFonts w:asciiTheme="majorHAnsi" w:eastAsia="Calibri" w:hAnsiTheme="majorHAnsi" w:cstheme="majorHAnsi"/>
          <w:color w:val="1F3864"/>
        </w:rPr>
      </w:pPr>
    </w:p>
    <w:p w14:paraId="70D58AE7" w14:textId="77777777" w:rsidR="00D225D5" w:rsidRPr="004E299E" w:rsidRDefault="00D225D5">
      <w:pPr>
        <w:jc w:val="right"/>
        <w:rPr>
          <w:rFonts w:asciiTheme="majorHAnsi" w:eastAsia="Calibri" w:hAnsiTheme="majorHAnsi" w:cstheme="majorHAnsi"/>
          <w:color w:val="1F3864"/>
        </w:rPr>
      </w:pPr>
    </w:p>
    <w:p w14:paraId="4EBB6E4F" w14:textId="77777777" w:rsidR="005F0FDC" w:rsidRPr="004E299E" w:rsidRDefault="005F0FDC">
      <w:pPr>
        <w:jc w:val="right"/>
        <w:rPr>
          <w:rFonts w:asciiTheme="majorHAnsi" w:eastAsia="Calibri" w:hAnsiTheme="majorHAnsi" w:cstheme="majorHAnsi"/>
          <w:color w:val="1F3864"/>
        </w:rPr>
      </w:pPr>
    </w:p>
    <w:p w14:paraId="07839E60" w14:textId="77777777" w:rsidR="005F0FDC" w:rsidRPr="00D225D5" w:rsidRDefault="004000FE">
      <w:pPr>
        <w:jc w:val="right"/>
        <w:rPr>
          <w:rFonts w:asciiTheme="majorHAnsi" w:eastAsia="Calibri" w:hAnsiTheme="majorHAnsi" w:cstheme="majorHAnsi"/>
          <w:color w:val="1F497D" w:themeColor="text2"/>
          <w:sz w:val="32"/>
          <w:szCs w:val="32"/>
        </w:rPr>
      </w:pPr>
      <w:r w:rsidRPr="00D225D5">
        <w:rPr>
          <w:rFonts w:asciiTheme="majorHAnsi" w:eastAsia="Calibri" w:hAnsiTheme="majorHAnsi" w:cstheme="majorHAnsi"/>
          <w:b/>
          <w:color w:val="1F497D" w:themeColor="text2"/>
          <w:sz w:val="32"/>
          <w:szCs w:val="32"/>
        </w:rPr>
        <w:t xml:space="preserve">CONTENIDO </w:t>
      </w:r>
    </w:p>
    <w:p w14:paraId="5F5F7BE6" w14:textId="77777777" w:rsidR="005F0FDC" w:rsidRPr="00B91EAA" w:rsidRDefault="005F0FDC">
      <w:pPr>
        <w:jc w:val="right"/>
        <w:rPr>
          <w:rFonts w:asciiTheme="majorHAnsi" w:eastAsia="Calibri" w:hAnsiTheme="majorHAnsi" w:cstheme="majorHAnsi"/>
          <w:color w:val="1F497D" w:themeColor="text2"/>
          <w:sz w:val="24"/>
          <w:szCs w:val="24"/>
        </w:rPr>
      </w:pPr>
    </w:p>
    <w:p w14:paraId="6D211B24" w14:textId="77777777" w:rsidR="005F0FDC" w:rsidRPr="00B91EAA" w:rsidRDefault="005F0FDC">
      <w:pPr>
        <w:jc w:val="right"/>
        <w:rPr>
          <w:rFonts w:asciiTheme="majorHAnsi" w:eastAsia="Calibri" w:hAnsiTheme="majorHAnsi" w:cstheme="majorHAnsi"/>
          <w:color w:val="1F497D" w:themeColor="text2"/>
          <w:sz w:val="24"/>
          <w:szCs w:val="24"/>
        </w:rPr>
      </w:pPr>
    </w:p>
    <w:p w14:paraId="2A1B2632" w14:textId="77777777" w:rsidR="005F0FDC" w:rsidRPr="00B91EAA" w:rsidRDefault="004000FE">
      <w:pPr>
        <w:jc w:val="right"/>
        <w:rPr>
          <w:rFonts w:asciiTheme="majorHAnsi" w:eastAsia="Calibri" w:hAnsiTheme="majorHAnsi" w:cstheme="majorHAnsi"/>
          <w:color w:val="1F497D" w:themeColor="text2"/>
          <w:sz w:val="24"/>
          <w:szCs w:val="24"/>
        </w:rPr>
      </w:pPr>
      <w:r w:rsidRPr="00B91EAA">
        <w:rPr>
          <w:rFonts w:asciiTheme="majorHAnsi" w:eastAsia="Calibri" w:hAnsiTheme="majorHAnsi" w:cstheme="majorHAnsi"/>
          <w:b/>
          <w:color w:val="1F497D" w:themeColor="text2"/>
          <w:sz w:val="24"/>
          <w:szCs w:val="24"/>
        </w:rPr>
        <w:t>EJE 1. SEGURIDAD Y PROTECCIÓN CIVIL</w:t>
      </w:r>
    </w:p>
    <w:p w14:paraId="6E951837" w14:textId="77777777" w:rsidR="005F0FDC" w:rsidRPr="00B91EAA" w:rsidRDefault="005F0FDC">
      <w:pPr>
        <w:jc w:val="both"/>
        <w:rPr>
          <w:rFonts w:asciiTheme="majorHAnsi" w:eastAsia="Calibri" w:hAnsiTheme="majorHAnsi" w:cstheme="majorHAnsi"/>
          <w:sz w:val="24"/>
          <w:szCs w:val="24"/>
        </w:rPr>
      </w:pPr>
    </w:p>
    <w:p w14:paraId="68CEDDD4" w14:textId="77777777" w:rsidR="005F0FDC" w:rsidRPr="00B91EAA" w:rsidRDefault="004000FE">
      <w:pPr>
        <w:tabs>
          <w:tab w:val="left" w:pos="0"/>
        </w:tabs>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 1.1.</w:t>
      </w:r>
      <w:r w:rsidRPr="00B91EAA">
        <w:rPr>
          <w:rFonts w:asciiTheme="majorHAnsi" w:eastAsia="Calibri" w:hAnsiTheme="majorHAnsi" w:cstheme="majorHAnsi"/>
          <w:sz w:val="24"/>
          <w:szCs w:val="24"/>
        </w:rPr>
        <w:t xml:space="preserve"> Seguridad pública…......…………………………………………………………………………………...………………</w:t>
      </w:r>
    </w:p>
    <w:p w14:paraId="632104ED" w14:textId="77777777" w:rsidR="005F0FDC" w:rsidRPr="00B91EAA" w:rsidRDefault="005F0FDC">
      <w:pPr>
        <w:rPr>
          <w:rFonts w:asciiTheme="majorHAnsi" w:eastAsia="Calibri" w:hAnsiTheme="majorHAnsi" w:cstheme="majorHAnsi"/>
          <w:sz w:val="24"/>
          <w:szCs w:val="24"/>
        </w:rPr>
      </w:pPr>
    </w:p>
    <w:p w14:paraId="04C6DC0E" w14:textId="77777777" w:rsidR="005F0FDC" w:rsidRPr="00B91EAA" w:rsidRDefault="004000FE">
      <w:pPr>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 1.2</w:t>
      </w:r>
      <w:r w:rsidRPr="00B91EAA">
        <w:rPr>
          <w:rFonts w:asciiTheme="majorHAnsi" w:eastAsia="Calibri" w:hAnsiTheme="majorHAnsi" w:cstheme="majorHAnsi"/>
          <w:sz w:val="24"/>
          <w:szCs w:val="24"/>
        </w:rPr>
        <w:t>. Prevención de conductas delictiva………………………………………………………………...………</w:t>
      </w:r>
      <w:proofErr w:type="gramStart"/>
      <w:r w:rsidRPr="00B91EAA">
        <w:rPr>
          <w:rFonts w:asciiTheme="majorHAnsi" w:eastAsia="Calibri" w:hAnsiTheme="majorHAnsi" w:cstheme="majorHAnsi"/>
          <w:sz w:val="24"/>
          <w:szCs w:val="24"/>
        </w:rPr>
        <w:t>…….</w:t>
      </w:r>
      <w:proofErr w:type="gramEnd"/>
      <w:r w:rsidRPr="00B91EAA">
        <w:rPr>
          <w:rFonts w:asciiTheme="majorHAnsi" w:eastAsia="Calibri" w:hAnsiTheme="majorHAnsi" w:cstheme="majorHAnsi"/>
          <w:sz w:val="24"/>
          <w:szCs w:val="24"/>
        </w:rPr>
        <w:t>.…</w:t>
      </w:r>
    </w:p>
    <w:p w14:paraId="5BF4C466" w14:textId="77777777" w:rsidR="005F0FDC" w:rsidRPr="00B91EAA" w:rsidRDefault="005F0FDC">
      <w:pPr>
        <w:rPr>
          <w:rFonts w:asciiTheme="majorHAnsi" w:eastAsia="Calibri" w:hAnsiTheme="majorHAnsi" w:cstheme="majorHAnsi"/>
          <w:sz w:val="24"/>
          <w:szCs w:val="24"/>
        </w:rPr>
      </w:pPr>
    </w:p>
    <w:p w14:paraId="581F698D" w14:textId="77777777" w:rsidR="005F0FDC" w:rsidRPr="00B91EAA" w:rsidRDefault="004000FE">
      <w:pPr>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 1.3.</w:t>
      </w:r>
      <w:r w:rsidRPr="00B91EAA">
        <w:rPr>
          <w:rFonts w:asciiTheme="majorHAnsi" w:eastAsia="Calibri" w:hAnsiTheme="majorHAnsi" w:cstheme="majorHAnsi"/>
          <w:sz w:val="24"/>
          <w:szCs w:val="24"/>
        </w:rPr>
        <w:t xml:space="preserve"> Tránsito y movilidad</w:t>
      </w:r>
      <w:proofErr w:type="gramStart"/>
      <w:r w:rsidRPr="00B91EAA">
        <w:rPr>
          <w:rFonts w:asciiTheme="majorHAnsi" w:eastAsia="Calibri" w:hAnsiTheme="majorHAnsi" w:cstheme="majorHAnsi"/>
          <w:sz w:val="24"/>
          <w:szCs w:val="24"/>
        </w:rPr>
        <w:t>…….</w:t>
      </w:r>
      <w:proofErr w:type="gramEnd"/>
      <w:r w:rsidRPr="00B91EAA">
        <w:rPr>
          <w:rFonts w:asciiTheme="majorHAnsi" w:eastAsia="Calibri" w:hAnsiTheme="majorHAnsi" w:cstheme="majorHAnsi"/>
          <w:sz w:val="24"/>
          <w:szCs w:val="24"/>
        </w:rPr>
        <w:t>…………………….…………………………………………………………...……..…….…</w:t>
      </w:r>
    </w:p>
    <w:p w14:paraId="482120A9" w14:textId="77777777" w:rsidR="005F0FDC" w:rsidRPr="00B91EAA" w:rsidRDefault="005F0FDC">
      <w:pPr>
        <w:rPr>
          <w:rFonts w:asciiTheme="majorHAnsi" w:eastAsia="Calibri" w:hAnsiTheme="majorHAnsi" w:cstheme="majorHAnsi"/>
          <w:b/>
          <w:bCs/>
          <w:sz w:val="24"/>
          <w:szCs w:val="24"/>
        </w:rPr>
      </w:pPr>
    </w:p>
    <w:p w14:paraId="39EED673" w14:textId="77777777" w:rsidR="005F0FDC" w:rsidRPr="00B91EAA" w:rsidRDefault="004000FE">
      <w:pPr>
        <w:tabs>
          <w:tab w:val="left" w:pos="709"/>
        </w:tabs>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 1.4.</w:t>
      </w:r>
      <w:r w:rsidRPr="00B91EAA">
        <w:rPr>
          <w:rFonts w:asciiTheme="majorHAnsi" w:eastAsia="Calibri" w:hAnsiTheme="majorHAnsi" w:cstheme="majorHAnsi"/>
          <w:sz w:val="24"/>
          <w:szCs w:val="24"/>
        </w:rPr>
        <w:t xml:space="preserve"> Justicia cívica</w:t>
      </w:r>
      <w:proofErr w:type="gramStart"/>
      <w:r w:rsidRPr="00B91EAA">
        <w:rPr>
          <w:rFonts w:asciiTheme="majorHAnsi" w:eastAsia="Calibri" w:hAnsiTheme="majorHAnsi" w:cstheme="majorHAnsi"/>
          <w:sz w:val="24"/>
          <w:szCs w:val="24"/>
        </w:rPr>
        <w:t>…….</w:t>
      </w:r>
      <w:proofErr w:type="gramEnd"/>
      <w:r w:rsidRPr="00B91EAA">
        <w:rPr>
          <w:rFonts w:asciiTheme="majorHAnsi" w:eastAsia="Calibri" w:hAnsiTheme="majorHAnsi" w:cstheme="majorHAnsi"/>
          <w:sz w:val="24"/>
          <w:szCs w:val="24"/>
        </w:rPr>
        <w:t>…………………….……..………………………………………………………………...………….….</w:t>
      </w:r>
    </w:p>
    <w:p w14:paraId="1AA5D890" w14:textId="77777777" w:rsidR="005F0FDC" w:rsidRPr="00B91EAA" w:rsidRDefault="005F0FDC">
      <w:pPr>
        <w:rPr>
          <w:rFonts w:asciiTheme="majorHAnsi" w:eastAsia="Calibri" w:hAnsiTheme="majorHAnsi" w:cstheme="majorHAnsi"/>
          <w:sz w:val="24"/>
          <w:szCs w:val="24"/>
        </w:rPr>
      </w:pPr>
    </w:p>
    <w:p w14:paraId="6771DD88" w14:textId="77777777" w:rsidR="005F0FDC" w:rsidRPr="00B91EAA" w:rsidRDefault="004000FE">
      <w:pPr>
        <w:tabs>
          <w:tab w:val="left" w:pos="709"/>
        </w:tabs>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 1.5.</w:t>
      </w:r>
      <w:r w:rsidRPr="00B91EAA">
        <w:rPr>
          <w:rFonts w:asciiTheme="majorHAnsi" w:eastAsia="Calibri" w:hAnsiTheme="majorHAnsi" w:cstheme="majorHAnsi"/>
          <w:sz w:val="24"/>
          <w:szCs w:val="24"/>
        </w:rPr>
        <w:t xml:space="preserve"> Protección </w:t>
      </w:r>
      <w:proofErr w:type="gramStart"/>
      <w:r w:rsidRPr="00B91EAA">
        <w:rPr>
          <w:rFonts w:asciiTheme="majorHAnsi" w:eastAsia="Calibri" w:hAnsiTheme="majorHAnsi" w:cstheme="majorHAnsi"/>
          <w:sz w:val="24"/>
          <w:szCs w:val="24"/>
        </w:rPr>
        <w:t>Civil….</w:t>
      </w:r>
      <w:proofErr w:type="gramEnd"/>
      <w:r w:rsidRPr="00B91EAA">
        <w:rPr>
          <w:rFonts w:asciiTheme="majorHAnsi" w:eastAsia="Calibri" w:hAnsiTheme="majorHAnsi" w:cstheme="majorHAnsi"/>
          <w:sz w:val="24"/>
          <w:szCs w:val="24"/>
        </w:rPr>
        <w:t>……….…………….……..………………………………………………………………...………...…</w:t>
      </w:r>
    </w:p>
    <w:p w14:paraId="164CA6B7" w14:textId="77777777" w:rsidR="005F0FDC" w:rsidRPr="00B91EAA" w:rsidRDefault="005F0FDC">
      <w:pPr>
        <w:jc w:val="right"/>
        <w:rPr>
          <w:rFonts w:asciiTheme="majorHAnsi" w:eastAsia="Calibri" w:hAnsiTheme="majorHAnsi" w:cstheme="majorHAnsi"/>
          <w:sz w:val="24"/>
          <w:szCs w:val="24"/>
        </w:rPr>
      </w:pPr>
    </w:p>
    <w:p w14:paraId="15A47B12" w14:textId="77777777" w:rsidR="005F0FDC" w:rsidRPr="00B91EAA" w:rsidRDefault="005F0FDC">
      <w:pPr>
        <w:jc w:val="right"/>
        <w:rPr>
          <w:rFonts w:asciiTheme="majorHAnsi" w:eastAsia="Calibri" w:hAnsiTheme="majorHAnsi" w:cstheme="majorHAnsi"/>
          <w:sz w:val="24"/>
          <w:szCs w:val="24"/>
        </w:rPr>
      </w:pPr>
    </w:p>
    <w:p w14:paraId="62122B0B" w14:textId="77777777" w:rsidR="005F0FDC" w:rsidRPr="00B91EAA" w:rsidRDefault="004000FE">
      <w:pPr>
        <w:jc w:val="right"/>
        <w:rPr>
          <w:rFonts w:asciiTheme="majorHAnsi" w:eastAsia="Calibri" w:hAnsiTheme="majorHAnsi" w:cstheme="majorHAnsi"/>
          <w:color w:val="1F497D" w:themeColor="text2"/>
          <w:sz w:val="24"/>
          <w:szCs w:val="24"/>
        </w:rPr>
      </w:pPr>
      <w:r w:rsidRPr="00B91EAA">
        <w:rPr>
          <w:rFonts w:asciiTheme="majorHAnsi" w:eastAsia="Calibri" w:hAnsiTheme="majorHAnsi" w:cstheme="majorHAnsi"/>
          <w:b/>
          <w:color w:val="1F497D" w:themeColor="text2"/>
          <w:sz w:val="24"/>
          <w:szCs w:val="24"/>
        </w:rPr>
        <w:t>EJE 2. BIENESTAR DE LAS PERSONAS</w:t>
      </w:r>
    </w:p>
    <w:p w14:paraId="6E0A261A" w14:textId="77777777" w:rsidR="005F0FDC" w:rsidRPr="00B91EAA" w:rsidRDefault="005F0FDC">
      <w:pPr>
        <w:rPr>
          <w:rFonts w:asciiTheme="majorHAnsi" w:eastAsia="Calibri" w:hAnsiTheme="majorHAnsi" w:cstheme="majorHAnsi"/>
          <w:sz w:val="24"/>
          <w:szCs w:val="24"/>
        </w:rPr>
      </w:pPr>
    </w:p>
    <w:p w14:paraId="16649CDF" w14:textId="77777777" w:rsidR="005F0FDC" w:rsidRPr="00B91EAA" w:rsidRDefault="004000FE">
      <w:pPr>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w:t>
      </w:r>
      <w:r w:rsidRPr="00B91EAA">
        <w:rPr>
          <w:rFonts w:asciiTheme="majorHAnsi" w:eastAsia="Calibri" w:hAnsiTheme="majorHAnsi" w:cstheme="majorHAnsi"/>
          <w:b/>
          <w:bCs/>
          <w:sz w:val="24"/>
          <w:szCs w:val="24"/>
        </w:rPr>
        <w:t xml:space="preserve"> 2.1.</w:t>
      </w:r>
      <w:r w:rsidRPr="00B91EAA">
        <w:rPr>
          <w:rFonts w:asciiTheme="majorHAnsi" w:eastAsia="Calibri" w:hAnsiTheme="majorHAnsi" w:cstheme="majorHAnsi"/>
          <w:sz w:val="24"/>
          <w:szCs w:val="24"/>
        </w:rPr>
        <w:t xml:space="preserve"> Servicios públicos</w:t>
      </w:r>
      <w:proofErr w:type="gramStart"/>
      <w:r w:rsidRPr="00B91EAA">
        <w:rPr>
          <w:rFonts w:asciiTheme="majorHAnsi" w:eastAsia="Calibri" w:hAnsiTheme="majorHAnsi" w:cstheme="majorHAnsi"/>
          <w:sz w:val="24"/>
          <w:szCs w:val="24"/>
        </w:rPr>
        <w:t>…….</w:t>
      </w:r>
      <w:proofErr w:type="gramEnd"/>
      <w:r w:rsidRPr="00B91EAA">
        <w:rPr>
          <w:rFonts w:asciiTheme="majorHAnsi" w:eastAsia="Calibri" w:hAnsiTheme="majorHAnsi" w:cstheme="majorHAnsi"/>
          <w:sz w:val="24"/>
          <w:szCs w:val="24"/>
        </w:rPr>
        <w:t>…………………………………………………….………………………………...……………</w:t>
      </w:r>
    </w:p>
    <w:p w14:paraId="2CE2E05E" w14:textId="77777777" w:rsidR="005F0FDC" w:rsidRPr="00B91EAA" w:rsidRDefault="005F0FDC">
      <w:pPr>
        <w:rPr>
          <w:rFonts w:asciiTheme="majorHAnsi" w:eastAsia="Calibri" w:hAnsiTheme="majorHAnsi" w:cstheme="majorHAnsi"/>
          <w:sz w:val="24"/>
          <w:szCs w:val="24"/>
        </w:rPr>
      </w:pPr>
    </w:p>
    <w:p w14:paraId="16C64952" w14:textId="77777777" w:rsidR="005F0FDC" w:rsidRPr="00B91EAA" w:rsidRDefault="004000FE">
      <w:pPr>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 2.2</w:t>
      </w:r>
      <w:r w:rsidRPr="00B91EAA">
        <w:rPr>
          <w:rFonts w:asciiTheme="majorHAnsi" w:eastAsia="Calibri" w:hAnsiTheme="majorHAnsi" w:cstheme="majorHAnsi"/>
          <w:sz w:val="24"/>
          <w:szCs w:val="24"/>
        </w:rPr>
        <w:t>. Agua, drenaje y saneamiento</w:t>
      </w:r>
      <w:proofErr w:type="gramStart"/>
      <w:r w:rsidRPr="00B91EAA">
        <w:rPr>
          <w:rFonts w:asciiTheme="majorHAnsi" w:eastAsia="Calibri" w:hAnsiTheme="majorHAnsi" w:cstheme="majorHAnsi"/>
          <w:sz w:val="24"/>
          <w:szCs w:val="24"/>
        </w:rPr>
        <w:t>…….</w:t>
      </w:r>
      <w:proofErr w:type="gramEnd"/>
      <w:r w:rsidRPr="00B91EAA">
        <w:rPr>
          <w:rFonts w:asciiTheme="majorHAnsi" w:eastAsia="Calibri" w:hAnsiTheme="majorHAnsi" w:cstheme="majorHAnsi"/>
          <w:sz w:val="24"/>
          <w:szCs w:val="24"/>
        </w:rPr>
        <w:t>…………………………………………..………………………...……………</w:t>
      </w:r>
    </w:p>
    <w:p w14:paraId="4FF79A17" w14:textId="77777777" w:rsidR="005F0FDC" w:rsidRPr="00B91EAA" w:rsidRDefault="005F0FDC">
      <w:pPr>
        <w:tabs>
          <w:tab w:val="left" w:pos="709"/>
        </w:tabs>
        <w:rPr>
          <w:rFonts w:asciiTheme="majorHAnsi" w:eastAsia="Calibri" w:hAnsiTheme="majorHAnsi" w:cstheme="majorHAnsi"/>
          <w:sz w:val="24"/>
          <w:szCs w:val="24"/>
        </w:rPr>
      </w:pPr>
    </w:p>
    <w:p w14:paraId="68DF533F" w14:textId="77777777" w:rsidR="005F0FDC" w:rsidRPr="00B91EAA" w:rsidRDefault="004000FE">
      <w:pPr>
        <w:tabs>
          <w:tab w:val="left" w:pos="709"/>
        </w:tabs>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 2.3.</w:t>
      </w:r>
      <w:r w:rsidRPr="00B91EAA">
        <w:rPr>
          <w:rFonts w:asciiTheme="majorHAnsi" w:eastAsia="Calibri" w:hAnsiTheme="majorHAnsi" w:cstheme="majorHAnsi"/>
          <w:sz w:val="24"/>
          <w:szCs w:val="24"/>
        </w:rPr>
        <w:t xml:space="preserve"> Cultura y deporte…………</w:t>
      </w:r>
      <w:proofErr w:type="gramStart"/>
      <w:r w:rsidRPr="00B91EAA">
        <w:rPr>
          <w:rFonts w:asciiTheme="majorHAnsi" w:eastAsia="Calibri" w:hAnsiTheme="majorHAnsi" w:cstheme="majorHAnsi"/>
          <w:sz w:val="24"/>
          <w:szCs w:val="24"/>
        </w:rPr>
        <w:t>…….</w:t>
      </w:r>
      <w:proofErr w:type="gramEnd"/>
      <w:r w:rsidRPr="00B91EAA">
        <w:rPr>
          <w:rFonts w:asciiTheme="majorHAnsi" w:eastAsia="Calibri" w:hAnsiTheme="majorHAnsi" w:cstheme="majorHAnsi"/>
          <w:sz w:val="24"/>
          <w:szCs w:val="24"/>
        </w:rPr>
        <w:t>…..…………..…………………………………………………………...……………</w:t>
      </w:r>
    </w:p>
    <w:p w14:paraId="5A89917E" w14:textId="77777777" w:rsidR="005F0FDC" w:rsidRPr="00B91EAA" w:rsidRDefault="005F0FDC">
      <w:pPr>
        <w:rPr>
          <w:rFonts w:asciiTheme="majorHAnsi" w:eastAsia="Calibri" w:hAnsiTheme="majorHAnsi" w:cstheme="majorHAnsi"/>
          <w:sz w:val="24"/>
          <w:szCs w:val="24"/>
        </w:rPr>
      </w:pPr>
    </w:p>
    <w:p w14:paraId="6A9F8768" w14:textId="77777777" w:rsidR="005F0FDC" w:rsidRPr="00B91EAA" w:rsidRDefault="004000FE">
      <w:pPr>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 2.4.</w:t>
      </w:r>
      <w:r w:rsidRPr="00B91EAA">
        <w:rPr>
          <w:rFonts w:asciiTheme="majorHAnsi" w:eastAsia="Calibri" w:hAnsiTheme="majorHAnsi" w:cstheme="majorHAnsi"/>
          <w:sz w:val="24"/>
          <w:szCs w:val="24"/>
        </w:rPr>
        <w:t xml:space="preserve"> Grupos</w:t>
      </w:r>
      <w:r w:rsidRPr="00B91EAA">
        <w:rPr>
          <w:rFonts w:asciiTheme="majorHAnsi" w:eastAsia="Calibri" w:hAnsiTheme="majorHAnsi" w:cstheme="majorHAnsi"/>
          <w:sz w:val="24"/>
          <w:szCs w:val="24"/>
        </w:rPr>
        <w:t xml:space="preserve"> vulnerables…</w:t>
      </w:r>
      <w:proofErr w:type="gramStart"/>
      <w:r w:rsidRPr="00B91EAA">
        <w:rPr>
          <w:rFonts w:asciiTheme="majorHAnsi" w:eastAsia="Calibri" w:hAnsiTheme="majorHAnsi" w:cstheme="majorHAnsi"/>
          <w:sz w:val="24"/>
          <w:szCs w:val="24"/>
        </w:rPr>
        <w:t>...….</w:t>
      </w:r>
      <w:proofErr w:type="gramEnd"/>
      <w:r w:rsidRPr="00B91EAA">
        <w:rPr>
          <w:rFonts w:asciiTheme="majorHAnsi" w:eastAsia="Calibri" w:hAnsiTheme="majorHAnsi" w:cstheme="majorHAnsi"/>
          <w:sz w:val="24"/>
          <w:szCs w:val="24"/>
        </w:rPr>
        <w:t>….…………..………………………………………………………………...……………</w:t>
      </w:r>
    </w:p>
    <w:p w14:paraId="051A8B8F" w14:textId="77777777" w:rsidR="005F0FDC" w:rsidRPr="00B91EAA" w:rsidRDefault="005F0FDC">
      <w:pPr>
        <w:tabs>
          <w:tab w:val="left" w:pos="567"/>
          <w:tab w:val="left" w:pos="709"/>
          <w:tab w:val="left" w:pos="851"/>
        </w:tabs>
        <w:rPr>
          <w:rFonts w:asciiTheme="majorHAnsi" w:eastAsia="Calibri" w:hAnsiTheme="majorHAnsi" w:cstheme="majorHAnsi"/>
          <w:b/>
          <w:bCs/>
          <w:sz w:val="24"/>
          <w:szCs w:val="24"/>
        </w:rPr>
      </w:pPr>
    </w:p>
    <w:p w14:paraId="66689A34" w14:textId="77777777" w:rsidR="005F0FDC" w:rsidRPr="00B91EAA" w:rsidRDefault="004000FE">
      <w:pPr>
        <w:tabs>
          <w:tab w:val="left" w:pos="567"/>
          <w:tab w:val="left" w:pos="709"/>
          <w:tab w:val="left" w:pos="851"/>
        </w:tabs>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 2.5.</w:t>
      </w:r>
      <w:r w:rsidRPr="00B91EAA">
        <w:rPr>
          <w:rFonts w:asciiTheme="majorHAnsi" w:eastAsia="Calibri" w:hAnsiTheme="majorHAnsi" w:cstheme="majorHAnsi"/>
          <w:sz w:val="24"/>
          <w:szCs w:val="24"/>
        </w:rPr>
        <w:t xml:space="preserve"> Obligaciones del Estado…………………………………………………………………………………...……………</w:t>
      </w:r>
    </w:p>
    <w:p w14:paraId="55F0B201" w14:textId="77777777" w:rsidR="005F0FDC" w:rsidRPr="00B91EAA" w:rsidRDefault="005F0FDC">
      <w:pPr>
        <w:jc w:val="right"/>
        <w:rPr>
          <w:rFonts w:asciiTheme="majorHAnsi" w:hAnsiTheme="majorHAnsi" w:cstheme="majorHAnsi"/>
          <w:sz w:val="24"/>
          <w:szCs w:val="24"/>
        </w:rPr>
      </w:pPr>
    </w:p>
    <w:p w14:paraId="0DE9A689" w14:textId="77777777" w:rsidR="005F0FDC" w:rsidRPr="00B91EAA" w:rsidRDefault="005F0FDC">
      <w:pPr>
        <w:jc w:val="right"/>
        <w:rPr>
          <w:rFonts w:asciiTheme="majorHAnsi" w:eastAsia="Calibri" w:hAnsiTheme="majorHAnsi" w:cstheme="majorHAnsi"/>
          <w:sz w:val="24"/>
          <w:szCs w:val="24"/>
        </w:rPr>
      </w:pPr>
    </w:p>
    <w:p w14:paraId="6D8C657B" w14:textId="77777777" w:rsidR="00B91EAA" w:rsidRDefault="00B91EAA">
      <w:pPr>
        <w:jc w:val="right"/>
        <w:rPr>
          <w:rFonts w:asciiTheme="majorHAnsi" w:eastAsia="Calibri" w:hAnsiTheme="majorHAnsi" w:cstheme="majorHAnsi"/>
          <w:b/>
          <w:color w:val="1F497D" w:themeColor="text2"/>
          <w:sz w:val="24"/>
          <w:szCs w:val="24"/>
        </w:rPr>
      </w:pPr>
    </w:p>
    <w:p w14:paraId="244CDE21" w14:textId="77777777" w:rsidR="00B91EAA" w:rsidRDefault="00B91EAA">
      <w:pPr>
        <w:jc w:val="right"/>
        <w:rPr>
          <w:rFonts w:asciiTheme="majorHAnsi" w:eastAsia="Calibri" w:hAnsiTheme="majorHAnsi" w:cstheme="majorHAnsi"/>
          <w:b/>
          <w:color w:val="1F497D" w:themeColor="text2"/>
          <w:sz w:val="24"/>
          <w:szCs w:val="24"/>
        </w:rPr>
      </w:pPr>
    </w:p>
    <w:p w14:paraId="72B8B537" w14:textId="77777777" w:rsidR="00B91EAA" w:rsidRDefault="00B91EAA">
      <w:pPr>
        <w:jc w:val="right"/>
        <w:rPr>
          <w:rFonts w:asciiTheme="majorHAnsi" w:eastAsia="Calibri" w:hAnsiTheme="majorHAnsi" w:cstheme="majorHAnsi"/>
          <w:b/>
          <w:color w:val="1F497D" w:themeColor="text2"/>
          <w:sz w:val="24"/>
          <w:szCs w:val="24"/>
        </w:rPr>
      </w:pPr>
    </w:p>
    <w:p w14:paraId="57A684E6" w14:textId="33F25521" w:rsidR="005F0FDC" w:rsidRPr="00B91EAA" w:rsidRDefault="004000FE">
      <w:pPr>
        <w:jc w:val="right"/>
        <w:rPr>
          <w:rFonts w:asciiTheme="majorHAnsi" w:eastAsia="Calibri" w:hAnsiTheme="majorHAnsi" w:cstheme="majorHAnsi"/>
          <w:color w:val="1F497D" w:themeColor="text2"/>
          <w:sz w:val="24"/>
          <w:szCs w:val="24"/>
        </w:rPr>
      </w:pPr>
      <w:r w:rsidRPr="00B91EAA">
        <w:rPr>
          <w:rFonts w:asciiTheme="majorHAnsi" w:eastAsia="Calibri" w:hAnsiTheme="majorHAnsi" w:cstheme="majorHAnsi"/>
          <w:b/>
          <w:color w:val="1F497D" w:themeColor="text2"/>
          <w:sz w:val="24"/>
          <w:szCs w:val="24"/>
        </w:rPr>
        <w:t>EJE 3. PRÓSPERIDAD ECONÓMICA INCLUYENTE</w:t>
      </w:r>
    </w:p>
    <w:p w14:paraId="2A454F10" w14:textId="77777777" w:rsidR="005F0FDC" w:rsidRPr="00B91EAA" w:rsidRDefault="005F0FDC">
      <w:pPr>
        <w:jc w:val="right"/>
        <w:rPr>
          <w:rFonts w:asciiTheme="majorHAnsi" w:eastAsia="Calibri" w:hAnsiTheme="majorHAnsi" w:cstheme="majorHAnsi"/>
          <w:b/>
          <w:bCs/>
          <w:color w:val="1F497D" w:themeColor="text2"/>
          <w:sz w:val="24"/>
          <w:szCs w:val="24"/>
        </w:rPr>
      </w:pPr>
    </w:p>
    <w:p w14:paraId="3FF6D4AE" w14:textId="77777777" w:rsidR="005F0FDC" w:rsidRPr="00B91EAA" w:rsidRDefault="004000FE">
      <w:pPr>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 3.1.</w:t>
      </w:r>
      <w:r w:rsidRPr="00B91EAA">
        <w:rPr>
          <w:rFonts w:asciiTheme="majorHAnsi" w:eastAsia="Calibri" w:hAnsiTheme="majorHAnsi" w:cstheme="majorHAnsi"/>
          <w:sz w:val="24"/>
          <w:szCs w:val="24"/>
        </w:rPr>
        <w:t xml:space="preserve"> </w:t>
      </w:r>
      <w:proofErr w:type="gramStart"/>
      <w:r w:rsidRPr="00B91EAA">
        <w:rPr>
          <w:rFonts w:asciiTheme="majorHAnsi" w:eastAsia="Calibri" w:hAnsiTheme="majorHAnsi" w:cstheme="majorHAnsi"/>
          <w:sz w:val="24"/>
          <w:szCs w:val="24"/>
        </w:rPr>
        <w:t>Trabajo  incluyente….</w:t>
      </w:r>
      <w:proofErr w:type="gramEnd"/>
      <w:r w:rsidRPr="00B91EAA">
        <w:rPr>
          <w:rFonts w:asciiTheme="majorHAnsi" w:eastAsia="Calibri" w:hAnsiTheme="majorHAnsi" w:cstheme="majorHAnsi"/>
          <w:sz w:val="24"/>
          <w:szCs w:val="24"/>
        </w:rPr>
        <w:t>…………………………………………………….…………………………………....….….…</w:t>
      </w:r>
    </w:p>
    <w:p w14:paraId="7B49F611" w14:textId="77777777" w:rsidR="005F0FDC" w:rsidRPr="00B91EAA" w:rsidRDefault="005F0FDC">
      <w:pPr>
        <w:rPr>
          <w:rFonts w:asciiTheme="majorHAnsi" w:eastAsia="Calibri" w:hAnsiTheme="majorHAnsi" w:cstheme="majorHAnsi"/>
          <w:sz w:val="24"/>
          <w:szCs w:val="24"/>
        </w:rPr>
      </w:pPr>
    </w:p>
    <w:p w14:paraId="5F71E8BA" w14:textId="77777777" w:rsidR="005F0FDC" w:rsidRPr="00B91EAA" w:rsidRDefault="004000FE">
      <w:pPr>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 3.2</w:t>
      </w:r>
      <w:r w:rsidRPr="00B91EAA">
        <w:rPr>
          <w:rFonts w:asciiTheme="majorHAnsi" w:eastAsia="Calibri" w:hAnsiTheme="majorHAnsi" w:cstheme="majorHAnsi"/>
          <w:sz w:val="24"/>
          <w:szCs w:val="24"/>
        </w:rPr>
        <w:t>. Turismo Próspero</w:t>
      </w:r>
      <w:proofErr w:type="gramStart"/>
      <w:r w:rsidRPr="00B91EAA">
        <w:rPr>
          <w:rFonts w:asciiTheme="majorHAnsi" w:eastAsia="Calibri" w:hAnsiTheme="majorHAnsi" w:cstheme="majorHAnsi"/>
          <w:sz w:val="24"/>
          <w:szCs w:val="24"/>
        </w:rPr>
        <w:t>…….</w:t>
      </w:r>
      <w:proofErr w:type="gramEnd"/>
      <w:r w:rsidRPr="00B91EAA">
        <w:rPr>
          <w:rFonts w:asciiTheme="majorHAnsi" w:eastAsia="Calibri" w:hAnsiTheme="majorHAnsi" w:cstheme="majorHAnsi"/>
          <w:sz w:val="24"/>
          <w:szCs w:val="24"/>
        </w:rPr>
        <w:t>………………………………..…………………………..………………………...….…….…</w:t>
      </w:r>
    </w:p>
    <w:p w14:paraId="2FFA1FD5" w14:textId="77777777" w:rsidR="005F0FDC" w:rsidRPr="00B91EAA" w:rsidRDefault="005F0FDC">
      <w:pPr>
        <w:tabs>
          <w:tab w:val="left" w:pos="709"/>
        </w:tabs>
        <w:rPr>
          <w:rFonts w:asciiTheme="majorHAnsi" w:eastAsia="Calibri" w:hAnsiTheme="majorHAnsi" w:cstheme="majorHAnsi"/>
          <w:sz w:val="24"/>
          <w:szCs w:val="24"/>
        </w:rPr>
      </w:pPr>
    </w:p>
    <w:p w14:paraId="29A3F650" w14:textId="77777777" w:rsidR="005F0FDC" w:rsidRPr="00B91EAA" w:rsidRDefault="004000FE">
      <w:pPr>
        <w:tabs>
          <w:tab w:val="left" w:pos="709"/>
        </w:tabs>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 3.3.</w:t>
      </w:r>
      <w:r w:rsidRPr="00B91EAA">
        <w:rPr>
          <w:rFonts w:asciiTheme="majorHAnsi" w:eastAsia="Calibri" w:hAnsiTheme="majorHAnsi" w:cstheme="majorHAnsi"/>
          <w:sz w:val="24"/>
          <w:szCs w:val="24"/>
        </w:rPr>
        <w:t xml:space="preserve"> Emprendimiento </w:t>
      </w:r>
      <w:proofErr w:type="gramStart"/>
      <w:r w:rsidRPr="00B91EAA">
        <w:rPr>
          <w:rFonts w:asciiTheme="majorHAnsi" w:eastAsia="Calibri" w:hAnsiTheme="majorHAnsi" w:cstheme="majorHAnsi"/>
          <w:sz w:val="24"/>
          <w:szCs w:val="24"/>
        </w:rPr>
        <w:t>e  innovación</w:t>
      </w:r>
      <w:proofErr w:type="gramEnd"/>
      <w:r w:rsidRPr="00B91EAA">
        <w:rPr>
          <w:rFonts w:asciiTheme="majorHAnsi" w:eastAsia="Calibri" w:hAnsiTheme="majorHAnsi" w:cstheme="majorHAnsi"/>
          <w:sz w:val="24"/>
          <w:szCs w:val="24"/>
        </w:rPr>
        <w:t>……….…..…………………………………………………………...……………</w:t>
      </w:r>
    </w:p>
    <w:p w14:paraId="122D1CED" w14:textId="77777777" w:rsidR="005F0FDC" w:rsidRPr="00B91EAA" w:rsidRDefault="005F0FDC">
      <w:pPr>
        <w:rPr>
          <w:rFonts w:asciiTheme="majorHAnsi" w:eastAsia="Calibri" w:hAnsiTheme="majorHAnsi" w:cstheme="majorHAnsi"/>
          <w:sz w:val="24"/>
          <w:szCs w:val="24"/>
        </w:rPr>
      </w:pPr>
    </w:p>
    <w:p w14:paraId="67BB7CF9" w14:textId="77777777" w:rsidR="005F0FDC" w:rsidRPr="00B91EAA" w:rsidRDefault="004000FE">
      <w:pPr>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 3.4</w:t>
      </w:r>
      <w:r w:rsidRPr="00B91EAA">
        <w:rPr>
          <w:rFonts w:asciiTheme="majorHAnsi" w:eastAsia="Calibri" w:hAnsiTheme="majorHAnsi" w:cstheme="majorHAnsi"/>
          <w:sz w:val="24"/>
          <w:szCs w:val="24"/>
        </w:rPr>
        <w:t xml:space="preserve">. </w:t>
      </w:r>
      <w:proofErr w:type="gramStart"/>
      <w:r w:rsidRPr="00B91EAA">
        <w:rPr>
          <w:rFonts w:asciiTheme="majorHAnsi" w:eastAsia="Calibri" w:hAnsiTheme="majorHAnsi" w:cstheme="majorHAnsi"/>
          <w:sz w:val="24"/>
          <w:szCs w:val="24"/>
        </w:rPr>
        <w:t>Integración  agropecuaria</w:t>
      </w:r>
      <w:proofErr w:type="gramEnd"/>
      <w:r w:rsidRPr="00B91EAA">
        <w:rPr>
          <w:rFonts w:asciiTheme="majorHAnsi" w:eastAsia="Calibri" w:hAnsiTheme="majorHAnsi" w:cstheme="majorHAnsi"/>
          <w:sz w:val="24"/>
          <w:szCs w:val="24"/>
        </w:rPr>
        <w:t>…...….</w:t>
      </w:r>
      <w:r w:rsidRPr="00B91EAA">
        <w:rPr>
          <w:rFonts w:asciiTheme="majorHAnsi" w:eastAsia="Calibri" w:hAnsiTheme="majorHAnsi" w:cstheme="majorHAnsi"/>
          <w:sz w:val="24"/>
          <w:szCs w:val="24"/>
        </w:rPr>
        <w:t>……..………………………………………………………………...……………</w:t>
      </w:r>
    </w:p>
    <w:p w14:paraId="1EB6443C" w14:textId="77777777" w:rsidR="005F0FDC" w:rsidRPr="00B91EAA" w:rsidRDefault="005F0FDC">
      <w:pPr>
        <w:tabs>
          <w:tab w:val="left" w:pos="567"/>
          <w:tab w:val="left" w:pos="709"/>
          <w:tab w:val="left" w:pos="851"/>
        </w:tabs>
        <w:jc w:val="right"/>
        <w:rPr>
          <w:rFonts w:asciiTheme="majorHAnsi" w:eastAsia="Calibri" w:hAnsiTheme="majorHAnsi" w:cstheme="majorHAnsi"/>
          <w:sz w:val="24"/>
          <w:szCs w:val="24"/>
        </w:rPr>
      </w:pPr>
    </w:p>
    <w:p w14:paraId="51647B3A" w14:textId="77777777" w:rsidR="005F0FDC" w:rsidRPr="00B91EAA" w:rsidRDefault="005F0FDC">
      <w:pPr>
        <w:jc w:val="right"/>
        <w:rPr>
          <w:rFonts w:asciiTheme="majorHAnsi" w:hAnsiTheme="majorHAnsi" w:cstheme="majorHAnsi"/>
          <w:sz w:val="24"/>
          <w:szCs w:val="24"/>
        </w:rPr>
      </w:pPr>
    </w:p>
    <w:p w14:paraId="16D83A36" w14:textId="77777777" w:rsidR="005F0FDC" w:rsidRPr="00B91EAA" w:rsidRDefault="005F0FDC">
      <w:pPr>
        <w:jc w:val="right"/>
        <w:rPr>
          <w:rFonts w:asciiTheme="majorHAnsi" w:eastAsia="Calibri" w:hAnsiTheme="majorHAnsi" w:cstheme="majorHAnsi"/>
          <w:sz w:val="24"/>
          <w:szCs w:val="24"/>
        </w:rPr>
      </w:pPr>
    </w:p>
    <w:p w14:paraId="1BF0D46B" w14:textId="77777777" w:rsidR="00D225D5" w:rsidRDefault="00D225D5">
      <w:pPr>
        <w:jc w:val="right"/>
        <w:rPr>
          <w:rFonts w:asciiTheme="majorHAnsi" w:eastAsia="Calibri" w:hAnsiTheme="majorHAnsi" w:cstheme="majorHAnsi"/>
          <w:b/>
          <w:color w:val="1F497D" w:themeColor="text2"/>
          <w:sz w:val="24"/>
          <w:szCs w:val="24"/>
        </w:rPr>
      </w:pPr>
    </w:p>
    <w:p w14:paraId="233D6ECA" w14:textId="77777777" w:rsidR="00D225D5" w:rsidRDefault="00D225D5">
      <w:pPr>
        <w:jc w:val="right"/>
        <w:rPr>
          <w:rFonts w:asciiTheme="majorHAnsi" w:eastAsia="Calibri" w:hAnsiTheme="majorHAnsi" w:cstheme="majorHAnsi"/>
          <w:b/>
          <w:color w:val="1F497D" w:themeColor="text2"/>
          <w:sz w:val="24"/>
          <w:szCs w:val="24"/>
        </w:rPr>
      </w:pPr>
    </w:p>
    <w:p w14:paraId="7247A860" w14:textId="77777777" w:rsidR="00D225D5" w:rsidRDefault="00D225D5">
      <w:pPr>
        <w:jc w:val="right"/>
        <w:rPr>
          <w:rFonts w:asciiTheme="majorHAnsi" w:eastAsia="Calibri" w:hAnsiTheme="majorHAnsi" w:cstheme="majorHAnsi"/>
          <w:b/>
          <w:color w:val="1F497D" w:themeColor="text2"/>
          <w:sz w:val="24"/>
          <w:szCs w:val="24"/>
        </w:rPr>
      </w:pPr>
    </w:p>
    <w:p w14:paraId="7EA7D868" w14:textId="77777777" w:rsidR="00D225D5" w:rsidRDefault="00D225D5">
      <w:pPr>
        <w:jc w:val="right"/>
        <w:rPr>
          <w:rFonts w:asciiTheme="majorHAnsi" w:eastAsia="Calibri" w:hAnsiTheme="majorHAnsi" w:cstheme="majorHAnsi"/>
          <w:b/>
          <w:color w:val="1F497D" w:themeColor="text2"/>
          <w:sz w:val="24"/>
          <w:szCs w:val="24"/>
        </w:rPr>
      </w:pPr>
    </w:p>
    <w:p w14:paraId="35C57BF3" w14:textId="77777777" w:rsidR="00D225D5" w:rsidRDefault="00D225D5">
      <w:pPr>
        <w:jc w:val="right"/>
        <w:rPr>
          <w:rFonts w:asciiTheme="majorHAnsi" w:eastAsia="Calibri" w:hAnsiTheme="majorHAnsi" w:cstheme="majorHAnsi"/>
          <w:b/>
          <w:color w:val="1F497D" w:themeColor="text2"/>
          <w:sz w:val="24"/>
          <w:szCs w:val="24"/>
        </w:rPr>
      </w:pPr>
    </w:p>
    <w:p w14:paraId="12CC5004" w14:textId="77777777" w:rsidR="00D225D5" w:rsidRDefault="00D225D5">
      <w:pPr>
        <w:jc w:val="right"/>
        <w:rPr>
          <w:rFonts w:asciiTheme="majorHAnsi" w:eastAsia="Calibri" w:hAnsiTheme="majorHAnsi" w:cstheme="majorHAnsi"/>
          <w:b/>
          <w:color w:val="1F497D" w:themeColor="text2"/>
          <w:sz w:val="24"/>
          <w:szCs w:val="24"/>
        </w:rPr>
      </w:pPr>
    </w:p>
    <w:p w14:paraId="003DF0CE" w14:textId="7430E4F4" w:rsidR="005F0FDC" w:rsidRPr="00B91EAA" w:rsidRDefault="004000FE">
      <w:pPr>
        <w:jc w:val="right"/>
        <w:rPr>
          <w:rFonts w:asciiTheme="majorHAnsi" w:eastAsia="Calibri" w:hAnsiTheme="majorHAnsi" w:cstheme="majorHAnsi"/>
          <w:color w:val="1F497D" w:themeColor="text2"/>
          <w:sz w:val="24"/>
          <w:szCs w:val="24"/>
        </w:rPr>
      </w:pPr>
      <w:r w:rsidRPr="00B91EAA">
        <w:rPr>
          <w:rFonts w:asciiTheme="majorHAnsi" w:eastAsia="Calibri" w:hAnsiTheme="majorHAnsi" w:cstheme="majorHAnsi"/>
          <w:b/>
          <w:color w:val="1F497D" w:themeColor="text2"/>
          <w:sz w:val="24"/>
          <w:szCs w:val="24"/>
        </w:rPr>
        <w:t>EJE 4. TERRITORIO Y PROTECCIÓN AMBIENTAL</w:t>
      </w:r>
    </w:p>
    <w:p w14:paraId="634BB160" w14:textId="77777777" w:rsidR="005F0FDC" w:rsidRPr="00B91EAA" w:rsidRDefault="005F0FDC">
      <w:pPr>
        <w:rPr>
          <w:rFonts w:asciiTheme="majorHAnsi" w:eastAsia="Calibri" w:hAnsiTheme="majorHAnsi" w:cstheme="majorHAnsi"/>
          <w:color w:val="1F497D" w:themeColor="text2"/>
          <w:sz w:val="24"/>
          <w:szCs w:val="24"/>
        </w:rPr>
      </w:pPr>
    </w:p>
    <w:p w14:paraId="69E0A5F6" w14:textId="77777777" w:rsidR="005F0FDC" w:rsidRPr="00B91EAA" w:rsidRDefault="004000FE">
      <w:pPr>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 4.1</w:t>
      </w:r>
      <w:r w:rsidRPr="00B91EAA">
        <w:rPr>
          <w:rFonts w:asciiTheme="majorHAnsi" w:eastAsia="Calibri" w:hAnsiTheme="majorHAnsi" w:cstheme="majorHAnsi"/>
          <w:sz w:val="24"/>
          <w:szCs w:val="24"/>
        </w:rPr>
        <w:t xml:space="preserve">. Desarrollo urbano y </w:t>
      </w:r>
      <w:proofErr w:type="gramStart"/>
      <w:r w:rsidRPr="00B91EAA">
        <w:rPr>
          <w:rFonts w:asciiTheme="majorHAnsi" w:eastAsia="Calibri" w:hAnsiTheme="majorHAnsi" w:cstheme="majorHAnsi"/>
          <w:sz w:val="24"/>
          <w:szCs w:val="24"/>
        </w:rPr>
        <w:t>metropolitano.…</w:t>
      </w:r>
      <w:proofErr w:type="gramEnd"/>
      <w:r w:rsidRPr="00B91EAA">
        <w:rPr>
          <w:rFonts w:asciiTheme="majorHAnsi" w:eastAsia="Calibri" w:hAnsiTheme="majorHAnsi" w:cstheme="majorHAnsi"/>
          <w:sz w:val="24"/>
          <w:szCs w:val="24"/>
        </w:rPr>
        <w:t>….……….………………….………………………………...…………</w:t>
      </w:r>
    </w:p>
    <w:p w14:paraId="6A4BC0C8" w14:textId="77777777" w:rsidR="005F0FDC" w:rsidRPr="00B91EAA" w:rsidRDefault="005F0FDC">
      <w:pPr>
        <w:rPr>
          <w:rFonts w:asciiTheme="majorHAnsi" w:eastAsia="Calibri" w:hAnsiTheme="majorHAnsi" w:cstheme="majorHAnsi"/>
          <w:sz w:val="24"/>
          <w:szCs w:val="24"/>
        </w:rPr>
      </w:pPr>
    </w:p>
    <w:p w14:paraId="772FA081" w14:textId="77777777" w:rsidR="005F0FDC" w:rsidRPr="00B91EAA" w:rsidRDefault="004000FE">
      <w:pPr>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 4.2</w:t>
      </w:r>
      <w:r w:rsidRPr="00B91EAA">
        <w:rPr>
          <w:rFonts w:asciiTheme="majorHAnsi" w:eastAsia="Calibri" w:hAnsiTheme="majorHAnsi" w:cstheme="majorHAnsi"/>
          <w:sz w:val="24"/>
          <w:szCs w:val="24"/>
        </w:rPr>
        <w:t xml:space="preserve">. </w:t>
      </w:r>
      <w:proofErr w:type="gramStart"/>
      <w:r w:rsidRPr="00B91EAA">
        <w:rPr>
          <w:rFonts w:asciiTheme="majorHAnsi" w:eastAsia="Calibri" w:hAnsiTheme="majorHAnsi" w:cstheme="majorHAnsi"/>
          <w:sz w:val="24"/>
          <w:szCs w:val="24"/>
        </w:rPr>
        <w:t>Planeación  territorial</w:t>
      </w:r>
      <w:proofErr w:type="gramEnd"/>
      <w:r w:rsidRPr="00B91EAA">
        <w:rPr>
          <w:rFonts w:asciiTheme="majorHAnsi" w:eastAsia="Calibri" w:hAnsiTheme="majorHAnsi" w:cstheme="majorHAnsi"/>
          <w:sz w:val="24"/>
          <w:szCs w:val="24"/>
        </w:rPr>
        <w:t>………..………………………..…………………………..………………….……...…….….</w:t>
      </w:r>
    </w:p>
    <w:p w14:paraId="792D6B9F" w14:textId="77777777" w:rsidR="005F0FDC" w:rsidRPr="00B91EAA" w:rsidRDefault="005F0FDC">
      <w:pPr>
        <w:tabs>
          <w:tab w:val="left" w:pos="709"/>
        </w:tabs>
        <w:rPr>
          <w:rFonts w:asciiTheme="majorHAnsi" w:eastAsia="Calibri" w:hAnsiTheme="majorHAnsi" w:cstheme="majorHAnsi"/>
          <w:sz w:val="24"/>
          <w:szCs w:val="24"/>
        </w:rPr>
      </w:pPr>
    </w:p>
    <w:p w14:paraId="5E86AF37" w14:textId="77777777" w:rsidR="005F0FDC" w:rsidRPr="00B91EAA" w:rsidRDefault="004000FE">
      <w:pPr>
        <w:tabs>
          <w:tab w:val="left" w:pos="709"/>
        </w:tabs>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w:t>
      </w:r>
      <w:r w:rsidRPr="00B91EAA">
        <w:rPr>
          <w:rFonts w:asciiTheme="majorHAnsi" w:eastAsia="Calibri" w:hAnsiTheme="majorHAnsi" w:cstheme="majorHAnsi"/>
          <w:b/>
          <w:bCs/>
          <w:sz w:val="24"/>
          <w:szCs w:val="24"/>
        </w:rPr>
        <w:t>strategia 4.3.</w:t>
      </w:r>
      <w:r w:rsidRPr="00B91EAA">
        <w:rPr>
          <w:rFonts w:asciiTheme="majorHAnsi" w:eastAsia="Calibri" w:hAnsiTheme="majorHAnsi" w:cstheme="majorHAnsi"/>
          <w:sz w:val="24"/>
          <w:szCs w:val="24"/>
        </w:rPr>
        <w:t xml:space="preserve"> Biodiversidad……</w:t>
      </w:r>
      <w:proofErr w:type="gramStart"/>
      <w:r w:rsidRPr="00B91EAA">
        <w:rPr>
          <w:rFonts w:asciiTheme="majorHAnsi" w:eastAsia="Calibri" w:hAnsiTheme="majorHAnsi" w:cstheme="majorHAnsi"/>
          <w:sz w:val="24"/>
          <w:szCs w:val="24"/>
        </w:rPr>
        <w:t>…….</w:t>
      </w:r>
      <w:proofErr w:type="gramEnd"/>
      <w:r w:rsidRPr="00B91EAA">
        <w:rPr>
          <w:rFonts w:asciiTheme="majorHAnsi" w:eastAsia="Calibri" w:hAnsiTheme="majorHAnsi" w:cstheme="majorHAnsi"/>
          <w:sz w:val="24"/>
          <w:szCs w:val="24"/>
        </w:rPr>
        <w:t>…………………………....…………………………………………………….……...………..</w:t>
      </w:r>
    </w:p>
    <w:p w14:paraId="6FFCC5F1" w14:textId="77777777" w:rsidR="005F0FDC" w:rsidRPr="00B91EAA" w:rsidRDefault="005F0FDC">
      <w:pPr>
        <w:rPr>
          <w:rFonts w:asciiTheme="majorHAnsi" w:eastAsia="Calibri" w:hAnsiTheme="majorHAnsi" w:cstheme="majorHAnsi"/>
          <w:sz w:val="24"/>
          <w:szCs w:val="24"/>
        </w:rPr>
      </w:pPr>
    </w:p>
    <w:p w14:paraId="4F429D25" w14:textId="77777777" w:rsidR="005F0FDC" w:rsidRPr="00B91EAA" w:rsidRDefault="004000FE">
      <w:pPr>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 4.4.</w:t>
      </w:r>
      <w:r w:rsidRPr="00B91EAA">
        <w:rPr>
          <w:rFonts w:asciiTheme="majorHAnsi" w:eastAsia="Calibri" w:hAnsiTheme="majorHAnsi" w:cstheme="majorHAnsi"/>
          <w:sz w:val="24"/>
          <w:szCs w:val="24"/>
        </w:rPr>
        <w:t xml:space="preserve"> Ríos, playas y </w:t>
      </w:r>
      <w:proofErr w:type="gramStart"/>
      <w:r w:rsidRPr="00B91EAA">
        <w:rPr>
          <w:rFonts w:asciiTheme="majorHAnsi" w:eastAsia="Calibri" w:hAnsiTheme="majorHAnsi" w:cstheme="majorHAnsi"/>
          <w:sz w:val="24"/>
          <w:szCs w:val="24"/>
        </w:rPr>
        <w:t>mar...</w:t>
      </w:r>
      <w:proofErr w:type="gramEnd"/>
      <w:r w:rsidRPr="00B91EAA">
        <w:rPr>
          <w:rFonts w:asciiTheme="majorHAnsi" w:eastAsia="Calibri" w:hAnsiTheme="majorHAnsi" w:cstheme="majorHAnsi"/>
          <w:sz w:val="24"/>
          <w:szCs w:val="24"/>
        </w:rPr>
        <w:t>…...….………………..………………………………………………………….……...………..</w:t>
      </w:r>
    </w:p>
    <w:p w14:paraId="4993722D" w14:textId="77777777" w:rsidR="005F0FDC" w:rsidRPr="00B91EAA" w:rsidRDefault="005F0FDC">
      <w:pPr>
        <w:rPr>
          <w:rFonts w:asciiTheme="majorHAnsi" w:eastAsia="Calibri" w:hAnsiTheme="majorHAnsi" w:cstheme="majorHAnsi"/>
          <w:sz w:val="24"/>
          <w:szCs w:val="24"/>
        </w:rPr>
      </w:pPr>
    </w:p>
    <w:p w14:paraId="38900B1B" w14:textId="77777777" w:rsidR="005F0FDC" w:rsidRPr="00B91EAA" w:rsidRDefault="004000FE">
      <w:pPr>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 4.5</w:t>
      </w:r>
      <w:r w:rsidRPr="00B91EAA">
        <w:rPr>
          <w:rFonts w:asciiTheme="majorHAnsi" w:eastAsia="Calibri" w:hAnsiTheme="majorHAnsi" w:cstheme="majorHAnsi"/>
          <w:sz w:val="24"/>
          <w:szCs w:val="24"/>
        </w:rPr>
        <w:t xml:space="preserve">. Cambio </w:t>
      </w:r>
      <w:proofErr w:type="gramStart"/>
      <w:r w:rsidRPr="00B91EAA">
        <w:rPr>
          <w:rFonts w:asciiTheme="majorHAnsi" w:eastAsia="Calibri" w:hAnsiTheme="majorHAnsi" w:cstheme="majorHAnsi"/>
          <w:sz w:val="24"/>
          <w:szCs w:val="24"/>
        </w:rPr>
        <w:t>Climático….</w:t>
      </w:r>
      <w:proofErr w:type="gramEnd"/>
      <w:r w:rsidRPr="00B91EAA">
        <w:rPr>
          <w:rFonts w:asciiTheme="majorHAnsi" w:eastAsia="Calibri" w:hAnsiTheme="majorHAnsi" w:cstheme="majorHAnsi"/>
          <w:sz w:val="24"/>
          <w:szCs w:val="24"/>
        </w:rPr>
        <w:t>…...….………………..………………………………………………………………...………..</w:t>
      </w:r>
    </w:p>
    <w:p w14:paraId="0906CDB9" w14:textId="77777777" w:rsidR="005F0FDC" w:rsidRPr="00B91EAA" w:rsidRDefault="005F0FDC">
      <w:pPr>
        <w:tabs>
          <w:tab w:val="left" w:pos="567"/>
          <w:tab w:val="left" w:pos="709"/>
          <w:tab w:val="left" w:pos="851"/>
        </w:tabs>
        <w:jc w:val="right"/>
        <w:rPr>
          <w:rFonts w:asciiTheme="majorHAnsi" w:eastAsia="Calibri" w:hAnsiTheme="majorHAnsi" w:cstheme="majorHAnsi"/>
          <w:sz w:val="24"/>
          <w:szCs w:val="24"/>
        </w:rPr>
      </w:pPr>
    </w:p>
    <w:p w14:paraId="650EED8C" w14:textId="77777777" w:rsidR="005F0FDC" w:rsidRPr="00B91EAA" w:rsidRDefault="005F0FDC">
      <w:pPr>
        <w:jc w:val="right"/>
        <w:rPr>
          <w:rFonts w:asciiTheme="majorHAnsi" w:eastAsia="Calibri" w:hAnsiTheme="majorHAnsi" w:cstheme="majorHAnsi"/>
          <w:sz w:val="24"/>
          <w:szCs w:val="24"/>
        </w:rPr>
      </w:pPr>
    </w:p>
    <w:p w14:paraId="08BC0EAC" w14:textId="77777777" w:rsidR="005F0FDC" w:rsidRPr="00B91EAA" w:rsidRDefault="005F0FDC">
      <w:pPr>
        <w:jc w:val="right"/>
        <w:rPr>
          <w:rFonts w:asciiTheme="majorHAnsi" w:eastAsia="Calibri" w:hAnsiTheme="majorHAnsi" w:cstheme="majorHAnsi"/>
          <w:sz w:val="24"/>
          <w:szCs w:val="24"/>
        </w:rPr>
      </w:pPr>
    </w:p>
    <w:p w14:paraId="318B84CC" w14:textId="77777777" w:rsidR="005F0FDC" w:rsidRPr="00B91EAA" w:rsidRDefault="004000FE">
      <w:pPr>
        <w:jc w:val="right"/>
        <w:rPr>
          <w:rFonts w:asciiTheme="majorHAnsi" w:eastAsia="Calibri" w:hAnsiTheme="majorHAnsi" w:cstheme="majorHAnsi"/>
          <w:sz w:val="24"/>
          <w:szCs w:val="24"/>
        </w:rPr>
      </w:pPr>
      <w:r w:rsidRPr="00B91EAA">
        <w:rPr>
          <w:rFonts w:asciiTheme="majorHAnsi" w:eastAsia="Calibri" w:hAnsiTheme="majorHAnsi" w:cstheme="majorHAnsi"/>
          <w:b/>
          <w:color w:val="1F497D" w:themeColor="text2"/>
          <w:sz w:val="24"/>
          <w:szCs w:val="24"/>
        </w:rPr>
        <w:t xml:space="preserve">EJE </w:t>
      </w:r>
      <w:r w:rsidRPr="00B91EAA">
        <w:rPr>
          <w:rFonts w:asciiTheme="majorHAnsi" w:eastAsia="Calibri" w:hAnsiTheme="majorHAnsi" w:cstheme="majorHAnsi"/>
          <w:b/>
          <w:color w:val="1F497D" w:themeColor="text2"/>
          <w:sz w:val="24"/>
          <w:szCs w:val="24"/>
        </w:rPr>
        <w:t>5. GOBIERNO PARA RESULTADOS</w:t>
      </w:r>
    </w:p>
    <w:p w14:paraId="5072554F" w14:textId="77777777" w:rsidR="005F0FDC" w:rsidRPr="00B91EAA" w:rsidRDefault="005F0FDC">
      <w:pPr>
        <w:jc w:val="right"/>
        <w:rPr>
          <w:rFonts w:asciiTheme="majorHAnsi" w:hAnsiTheme="majorHAnsi" w:cstheme="majorHAnsi"/>
          <w:sz w:val="24"/>
          <w:szCs w:val="24"/>
        </w:rPr>
      </w:pPr>
    </w:p>
    <w:p w14:paraId="4D3F9150" w14:textId="77777777" w:rsidR="005F0FDC" w:rsidRPr="00B91EAA" w:rsidRDefault="004000FE">
      <w:pPr>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 5.1</w:t>
      </w:r>
      <w:r w:rsidRPr="00B91EAA">
        <w:rPr>
          <w:rFonts w:asciiTheme="majorHAnsi" w:eastAsia="Calibri" w:hAnsiTheme="majorHAnsi" w:cstheme="majorHAnsi"/>
          <w:sz w:val="24"/>
          <w:szCs w:val="24"/>
        </w:rPr>
        <w:t xml:space="preserve">. Combate de la </w:t>
      </w:r>
      <w:proofErr w:type="gramStart"/>
      <w:r w:rsidRPr="00B91EAA">
        <w:rPr>
          <w:rFonts w:asciiTheme="majorHAnsi" w:eastAsia="Calibri" w:hAnsiTheme="majorHAnsi" w:cstheme="majorHAnsi"/>
          <w:sz w:val="24"/>
          <w:szCs w:val="24"/>
        </w:rPr>
        <w:t>corrupción.…</w:t>
      </w:r>
      <w:proofErr w:type="gramEnd"/>
      <w:r w:rsidRPr="00B91EAA">
        <w:rPr>
          <w:rFonts w:asciiTheme="majorHAnsi" w:eastAsia="Calibri" w:hAnsiTheme="majorHAnsi" w:cstheme="majorHAnsi"/>
          <w:sz w:val="24"/>
          <w:szCs w:val="24"/>
        </w:rPr>
        <w:t>.……………….…….………………….………………………………...………...…</w:t>
      </w:r>
    </w:p>
    <w:p w14:paraId="1AB68D32" w14:textId="77777777" w:rsidR="005F0FDC" w:rsidRPr="00B91EAA" w:rsidRDefault="005F0FDC">
      <w:pPr>
        <w:rPr>
          <w:rFonts w:asciiTheme="majorHAnsi" w:eastAsia="Calibri" w:hAnsiTheme="majorHAnsi" w:cstheme="majorHAnsi"/>
          <w:sz w:val="24"/>
          <w:szCs w:val="24"/>
        </w:rPr>
      </w:pPr>
    </w:p>
    <w:p w14:paraId="6853768D" w14:textId="77777777" w:rsidR="005F0FDC" w:rsidRPr="00B91EAA" w:rsidRDefault="004000FE">
      <w:pPr>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 5.2.</w:t>
      </w:r>
      <w:r w:rsidRPr="00B91EAA">
        <w:rPr>
          <w:rFonts w:asciiTheme="majorHAnsi" w:eastAsia="Calibri" w:hAnsiTheme="majorHAnsi" w:cstheme="majorHAnsi"/>
          <w:sz w:val="24"/>
          <w:szCs w:val="24"/>
        </w:rPr>
        <w:t xml:space="preserve"> Transparencia y rendición de </w:t>
      </w:r>
      <w:proofErr w:type="gramStart"/>
      <w:r w:rsidRPr="00B91EAA">
        <w:rPr>
          <w:rFonts w:asciiTheme="majorHAnsi" w:eastAsia="Calibri" w:hAnsiTheme="majorHAnsi" w:cstheme="majorHAnsi"/>
          <w:sz w:val="24"/>
          <w:szCs w:val="24"/>
        </w:rPr>
        <w:t>cuentas.…</w:t>
      </w:r>
      <w:proofErr w:type="gramEnd"/>
      <w:r w:rsidRPr="00B91EAA">
        <w:rPr>
          <w:rFonts w:asciiTheme="majorHAnsi" w:eastAsia="Calibri" w:hAnsiTheme="majorHAnsi" w:cstheme="majorHAnsi"/>
          <w:sz w:val="24"/>
          <w:szCs w:val="24"/>
        </w:rPr>
        <w:t>………………………………..………………………...………..….</w:t>
      </w:r>
    </w:p>
    <w:p w14:paraId="64F7F2AF" w14:textId="77777777" w:rsidR="005F0FDC" w:rsidRPr="00B91EAA" w:rsidRDefault="005F0FDC">
      <w:pPr>
        <w:tabs>
          <w:tab w:val="left" w:pos="709"/>
        </w:tabs>
        <w:rPr>
          <w:rFonts w:asciiTheme="majorHAnsi" w:eastAsia="Calibri" w:hAnsiTheme="majorHAnsi" w:cstheme="majorHAnsi"/>
          <w:sz w:val="24"/>
          <w:szCs w:val="24"/>
        </w:rPr>
      </w:pPr>
    </w:p>
    <w:p w14:paraId="17262042" w14:textId="77777777" w:rsidR="005F0FDC" w:rsidRPr="00B91EAA" w:rsidRDefault="004000FE">
      <w:pPr>
        <w:tabs>
          <w:tab w:val="left" w:pos="709"/>
        </w:tabs>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 5.3.</w:t>
      </w:r>
      <w:r w:rsidRPr="00B91EAA">
        <w:rPr>
          <w:rFonts w:asciiTheme="majorHAnsi" w:eastAsia="Calibri" w:hAnsiTheme="majorHAnsi" w:cstheme="majorHAnsi"/>
          <w:sz w:val="24"/>
          <w:szCs w:val="24"/>
        </w:rPr>
        <w:t xml:space="preserve"> Gestión </w:t>
      </w:r>
      <w:proofErr w:type="gramStart"/>
      <w:r w:rsidRPr="00B91EAA">
        <w:rPr>
          <w:rFonts w:asciiTheme="majorHAnsi" w:eastAsia="Calibri" w:hAnsiTheme="majorHAnsi" w:cstheme="majorHAnsi"/>
          <w:sz w:val="24"/>
          <w:szCs w:val="24"/>
        </w:rPr>
        <w:t>efectiva.…</w:t>
      </w:r>
      <w:proofErr w:type="gramEnd"/>
      <w:r w:rsidRPr="00B91EAA">
        <w:rPr>
          <w:rFonts w:asciiTheme="majorHAnsi" w:eastAsia="Calibri" w:hAnsiTheme="majorHAnsi" w:cstheme="majorHAnsi"/>
          <w:sz w:val="24"/>
          <w:szCs w:val="24"/>
        </w:rPr>
        <w:t>…..………………………....…………………………………………………………...…….…..…</w:t>
      </w:r>
    </w:p>
    <w:p w14:paraId="2CB0410B" w14:textId="77777777" w:rsidR="005F0FDC" w:rsidRPr="00B91EAA" w:rsidRDefault="005F0FDC">
      <w:pPr>
        <w:rPr>
          <w:rFonts w:asciiTheme="majorHAnsi" w:eastAsia="Calibri" w:hAnsiTheme="majorHAnsi" w:cstheme="majorHAnsi"/>
          <w:sz w:val="24"/>
          <w:szCs w:val="24"/>
        </w:rPr>
      </w:pPr>
    </w:p>
    <w:p w14:paraId="00BC1E43" w14:textId="77777777" w:rsidR="005F0FDC" w:rsidRPr="00B91EAA" w:rsidRDefault="004000FE">
      <w:pPr>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 5.4</w:t>
      </w:r>
      <w:r w:rsidRPr="00B91EAA">
        <w:rPr>
          <w:rFonts w:asciiTheme="majorHAnsi" w:eastAsia="Calibri" w:hAnsiTheme="majorHAnsi" w:cstheme="majorHAnsi"/>
          <w:sz w:val="24"/>
          <w:szCs w:val="24"/>
        </w:rPr>
        <w:t>. Mejora regulatoria y modernización administrativa</w:t>
      </w:r>
      <w:proofErr w:type="gramStart"/>
      <w:r w:rsidRPr="00B91EAA">
        <w:rPr>
          <w:rFonts w:asciiTheme="majorHAnsi" w:eastAsia="Calibri" w:hAnsiTheme="majorHAnsi" w:cstheme="majorHAnsi"/>
          <w:sz w:val="24"/>
          <w:szCs w:val="24"/>
        </w:rPr>
        <w:t>…….</w:t>
      </w:r>
      <w:proofErr w:type="gramEnd"/>
      <w:r w:rsidRPr="00B91EAA">
        <w:rPr>
          <w:rFonts w:asciiTheme="majorHAnsi" w:eastAsia="Calibri" w:hAnsiTheme="majorHAnsi" w:cstheme="majorHAnsi"/>
          <w:sz w:val="24"/>
          <w:szCs w:val="24"/>
        </w:rPr>
        <w:t>…………………………………...………..…</w:t>
      </w:r>
    </w:p>
    <w:p w14:paraId="4BE1ACF5" w14:textId="77777777" w:rsidR="005F0FDC" w:rsidRPr="00B91EAA" w:rsidRDefault="005F0FDC">
      <w:pPr>
        <w:tabs>
          <w:tab w:val="left" w:pos="567"/>
          <w:tab w:val="left" w:pos="709"/>
          <w:tab w:val="left" w:pos="851"/>
        </w:tabs>
        <w:rPr>
          <w:rFonts w:asciiTheme="majorHAnsi" w:eastAsia="Calibri" w:hAnsiTheme="majorHAnsi" w:cstheme="majorHAnsi"/>
          <w:sz w:val="24"/>
          <w:szCs w:val="24"/>
        </w:rPr>
      </w:pPr>
    </w:p>
    <w:p w14:paraId="2BB50AD3" w14:textId="77777777" w:rsidR="005F0FDC" w:rsidRPr="00B91EAA" w:rsidRDefault="004000FE">
      <w:pPr>
        <w:tabs>
          <w:tab w:val="left" w:pos="567"/>
          <w:tab w:val="left" w:pos="709"/>
          <w:tab w:val="left" w:pos="851"/>
        </w:tabs>
        <w:rPr>
          <w:rFonts w:asciiTheme="majorHAnsi" w:eastAsia="Calibri" w:hAnsiTheme="majorHAnsi" w:cstheme="majorHAnsi"/>
          <w:sz w:val="24"/>
          <w:szCs w:val="24"/>
        </w:rPr>
      </w:pPr>
      <w:r w:rsidRPr="00B91EAA">
        <w:rPr>
          <w:rFonts w:asciiTheme="majorHAnsi" w:eastAsia="Calibri" w:hAnsiTheme="majorHAnsi" w:cstheme="majorHAnsi"/>
          <w:b/>
          <w:bCs/>
          <w:sz w:val="24"/>
          <w:szCs w:val="24"/>
        </w:rPr>
        <w:t>Estrategia 5.5.</w:t>
      </w:r>
      <w:r w:rsidRPr="00B91EAA">
        <w:rPr>
          <w:rFonts w:asciiTheme="majorHAnsi" w:eastAsia="Calibri" w:hAnsiTheme="majorHAnsi" w:cstheme="majorHAnsi"/>
          <w:sz w:val="24"/>
          <w:szCs w:val="24"/>
        </w:rPr>
        <w:t xml:space="preserve"> Gobernanza y participación </w:t>
      </w:r>
      <w:proofErr w:type="gramStart"/>
      <w:r w:rsidRPr="00B91EAA">
        <w:rPr>
          <w:rFonts w:asciiTheme="majorHAnsi" w:eastAsia="Calibri" w:hAnsiTheme="majorHAnsi" w:cstheme="majorHAnsi"/>
          <w:sz w:val="24"/>
          <w:szCs w:val="24"/>
        </w:rPr>
        <w:t>ciudadana.…</w:t>
      </w:r>
      <w:proofErr w:type="gramEnd"/>
      <w:r w:rsidRPr="00B91EAA">
        <w:rPr>
          <w:rFonts w:asciiTheme="majorHAnsi" w:eastAsia="Calibri" w:hAnsiTheme="majorHAnsi" w:cstheme="majorHAnsi"/>
          <w:sz w:val="24"/>
          <w:szCs w:val="24"/>
        </w:rPr>
        <w:t>…….…………………………………………………...………..…</w:t>
      </w:r>
    </w:p>
    <w:p w14:paraId="5B6CFB18" w14:textId="77777777" w:rsidR="005F0FDC" w:rsidRPr="00B91EAA" w:rsidRDefault="005F0FDC">
      <w:pPr>
        <w:tabs>
          <w:tab w:val="left" w:pos="567"/>
          <w:tab w:val="left" w:pos="709"/>
          <w:tab w:val="left" w:pos="851"/>
        </w:tabs>
        <w:jc w:val="right"/>
        <w:rPr>
          <w:rFonts w:asciiTheme="majorHAnsi" w:eastAsia="Calibri" w:hAnsiTheme="majorHAnsi" w:cstheme="majorHAnsi"/>
          <w:sz w:val="24"/>
          <w:szCs w:val="24"/>
        </w:rPr>
      </w:pPr>
    </w:p>
    <w:p w14:paraId="7EE9BBA1" w14:textId="77777777" w:rsidR="005F0FDC" w:rsidRPr="004E299E" w:rsidRDefault="005F0FDC">
      <w:pPr>
        <w:tabs>
          <w:tab w:val="left" w:pos="567"/>
          <w:tab w:val="left" w:pos="709"/>
          <w:tab w:val="left" w:pos="851"/>
        </w:tabs>
        <w:jc w:val="right"/>
        <w:rPr>
          <w:rFonts w:asciiTheme="majorHAnsi" w:eastAsia="Calibri" w:hAnsiTheme="majorHAnsi" w:cstheme="majorHAnsi"/>
        </w:rPr>
      </w:pPr>
    </w:p>
    <w:p w14:paraId="67D00F9D" w14:textId="77777777" w:rsidR="005F0FDC" w:rsidRPr="004E299E" w:rsidRDefault="005F0FDC">
      <w:pPr>
        <w:tabs>
          <w:tab w:val="left" w:pos="851"/>
        </w:tabs>
        <w:jc w:val="both"/>
        <w:rPr>
          <w:rFonts w:asciiTheme="majorHAnsi" w:eastAsia="Calibri" w:hAnsiTheme="majorHAnsi" w:cstheme="majorHAnsi"/>
        </w:rPr>
      </w:pPr>
    </w:p>
    <w:p w14:paraId="33F3EB41" w14:textId="77777777" w:rsidR="005F0FDC" w:rsidRPr="004E299E" w:rsidRDefault="005F0FDC">
      <w:pPr>
        <w:tabs>
          <w:tab w:val="left" w:pos="851"/>
        </w:tabs>
        <w:jc w:val="both"/>
        <w:rPr>
          <w:rFonts w:asciiTheme="majorHAnsi" w:eastAsia="Calibri" w:hAnsiTheme="majorHAnsi" w:cstheme="majorHAnsi"/>
        </w:rPr>
      </w:pPr>
    </w:p>
    <w:p w14:paraId="2F94E1B3" w14:textId="77777777" w:rsidR="005F0FDC" w:rsidRPr="004E299E" w:rsidRDefault="005F0FDC">
      <w:pPr>
        <w:tabs>
          <w:tab w:val="left" w:pos="851"/>
        </w:tabs>
        <w:jc w:val="both"/>
        <w:rPr>
          <w:rFonts w:asciiTheme="majorHAnsi" w:eastAsia="Calibri" w:hAnsiTheme="majorHAnsi" w:cstheme="majorHAnsi"/>
        </w:rPr>
      </w:pPr>
    </w:p>
    <w:p w14:paraId="7DA355A2" w14:textId="77777777" w:rsidR="005F0FDC" w:rsidRPr="004E299E" w:rsidRDefault="005F0FDC">
      <w:pPr>
        <w:tabs>
          <w:tab w:val="left" w:pos="851"/>
        </w:tabs>
        <w:jc w:val="both"/>
        <w:rPr>
          <w:rFonts w:asciiTheme="majorHAnsi" w:eastAsia="Calibri" w:hAnsiTheme="majorHAnsi" w:cstheme="majorHAnsi"/>
        </w:rPr>
      </w:pPr>
    </w:p>
    <w:p w14:paraId="7E191E3C" w14:textId="77777777" w:rsidR="005F0FDC" w:rsidRPr="004E299E" w:rsidRDefault="005F0FDC">
      <w:pPr>
        <w:tabs>
          <w:tab w:val="left" w:pos="851"/>
        </w:tabs>
        <w:jc w:val="both"/>
        <w:rPr>
          <w:rFonts w:asciiTheme="majorHAnsi" w:eastAsia="Calibri" w:hAnsiTheme="majorHAnsi" w:cstheme="majorHAnsi"/>
        </w:rPr>
      </w:pPr>
    </w:p>
    <w:p w14:paraId="24A9E3B4" w14:textId="77777777" w:rsidR="005F0FDC" w:rsidRPr="004E299E" w:rsidRDefault="005F0FDC">
      <w:pPr>
        <w:tabs>
          <w:tab w:val="left" w:pos="851"/>
        </w:tabs>
        <w:jc w:val="both"/>
        <w:rPr>
          <w:rFonts w:asciiTheme="majorHAnsi" w:eastAsia="Calibri" w:hAnsiTheme="majorHAnsi" w:cstheme="majorHAnsi"/>
        </w:rPr>
      </w:pPr>
    </w:p>
    <w:p w14:paraId="24912644" w14:textId="77777777" w:rsidR="005F0FDC" w:rsidRPr="004E299E" w:rsidRDefault="005F0FDC">
      <w:pPr>
        <w:tabs>
          <w:tab w:val="left" w:pos="851"/>
        </w:tabs>
        <w:jc w:val="both"/>
        <w:rPr>
          <w:rFonts w:asciiTheme="majorHAnsi" w:eastAsia="Calibri" w:hAnsiTheme="majorHAnsi" w:cstheme="majorHAnsi"/>
        </w:rPr>
      </w:pPr>
    </w:p>
    <w:p w14:paraId="6F75C92E" w14:textId="77777777" w:rsidR="005F0FDC" w:rsidRPr="004E299E" w:rsidRDefault="005F0FDC">
      <w:pPr>
        <w:tabs>
          <w:tab w:val="left" w:pos="851"/>
        </w:tabs>
        <w:jc w:val="both"/>
        <w:rPr>
          <w:rFonts w:asciiTheme="majorHAnsi" w:eastAsia="Calibri" w:hAnsiTheme="majorHAnsi" w:cstheme="majorHAnsi"/>
        </w:rPr>
      </w:pPr>
    </w:p>
    <w:p w14:paraId="14B3D8AF" w14:textId="77777777" w:rsidR="005F0FDC" w:rsidRPr="004E299E" w:rsidRDefault="005F0FDC">
      <w:pPr>
        <w:tabs>
          <w:tab w:val="left" w:pos="851"/>
        </w:tabs>
        <w:jc w:val="both"/>
        <w:rPr>
          <w:rFonts w:asciiTheme="majorHAnsi" w:eastAsia="Calibri" w:hAnsiTheme="majorHAnsi" w:cstheme="majorHAnsi"/>
        </w:rPr>
      </w:pPr>
    </w:p>
    <w:p w14:paraId="528C6580" w14:textId="77777777" w:rsidR="005F0FDC" w:rsidRPr="004E299E" w:rsidRDefault="005F0FDC">
      <w:pPr>
        <w:tabs>
          <w:tab w:val="left" w:pos="851"/>
        </w:tabs>
        <w:jc w:val="both"/>
        <w:rPr>
          <w:rFonts w:asciiTheme="majorHAnsi" w:eastAsia="Calibri" w:hAnsiTheme="majorHAnsi" w:cstheme="majorHAnsi"/>
        </w:rPr>
      </w:pPr>
    </w:p>
    <w:p w14:paraId="6F1EB49E" w14:textId="77777777" w:rsidR="005F0FDC" w:rsidRPr="004E299E" w:rsidRDefault="005F0FDC">
      <w:pPr>
        <w:tabs>
          <w:tab w:val="left" w:pos="851"/>
        </w:tabs>
        <w:jc w:val="both"/>
        <w:rPr>
          <w:rFonts w:asciiTheme="majorHAnsi" w:eastAsia="Calibri" w:hAnsiTheme="majorHAnsi" w:cstheme="majorHAnsi"/>
        </w:rPr>
      </w:pPr>
    </w:p>
    <w:p w14:paraId="0803F86E" w14:textId="77777777" w:rsidR="005F0FDC" w:rsidRPr="004E299E" w:rsidRDefault="005F0FDC">
      <w:pPr>
        <w:tabs>
          <w:tab w:val="left" w:pos="851"/>
        </w:tabs>
        <w:jc w:val="both"/>
        <w:rPr>
          <w:rFonts w:asciiTheme="majorHAnsi" w:eastAsia="Calibri" w:hAnsiTheme="majorHAnsi" w:cstheme="majorHAnsi"/>
        </w:rPr>
      </w:pPr>
    </w:p>
    <w:p w14:paraId="1B5E3E26" w14:textId="77777777" w:rsidR="005F0FDC" w:rsidRPr="004E299E" w:rsidRDefault="005F0FDC">
      <w:pPr>
        <w:tabs>
          <w:tab w:val="left" w:pos="851"/>
        </w:tabs>
        <w:jc w:val="both"/>
        <w:rPr>
          <w:rFonts w:asciiTheme="majorHAnsi" w:eastAsia="Calibri" w:hAnsiTheme="majorHAnsi" w:cstheme="majorHAnsi"/>
        </w:rPr>
      </w:pPr>
    </w:p>
    <w:p w14:paraId="0982F566" w14:textId="77777777" w:rsidR="005F0FDC" w:rsidRPr="004E299E" w:rsidRDefault="005F0FDC">
      <w:pPr>
        <w:tabs>
          <w:tab w:val="left" w:pos="851"/>
        </w:tabs>
        <w:jc w:val="both"/>
        <w:rPr>
          <w:rFonts w:asciiTheme="majorHAnsi" w:eastAsia="Calibri" w:hAnsiTheme="majorHAnsi" w:cstheme="majorHAnsi"/>
        </w:rPr>
      </w:pPr>
    </w:p>
    <w:p w14:paraId="2CEB4E9F" w14:textId="4326682B" w:rsidR="005F0FDC" w:rsidRDefault="005F0FDC">
      <w:pPr>
        <w:tabs>
          <w:tab w:val="left" w:pos="851"/>
        </w:tabs>
        <w:jc w:val="both"/>
        <w:rPr>
          <w:rFonts w:asciiTheme="majorHAnsi" w:eastAsia="Calibri" w:hAnsiTheme="majorHAnsi" w:cstheme="majorHAnsi"/>
        </w:rPr>
      </w:pPr>
    </w:p>
    <w:p w14:paraId="337714BC" w14:textId="77777777" w:rsidR="00D225D5" w:rsidRPr="004E299E" w:rsidRDefault="00D225D5">
      <w:pPr>
        <w:tabs>
          <w:tab w:val="left" w:pos="851"/>
        </w:tabs>
        <w:jc w:val="both"/>
        <w:rPr>
          <w:rFonts w:asciiTheme="majorHAnsi" w:eastAsia="Calibri" w:hAnsiTheme="majorHAnsi" w:cstheme="majorHAnsi"/>
        </w:rPr>
      </w:pPr>
    </w:p>
    <w:p w14:paraId="303744A3" w14:textId="77777777" w:rsidR="006007BE" w:rsidRPr="004E299E" w:rsidRDefault="006007BE">
      <w:pPr>
        <w:jc w:val="right"/>
        <w:rPr>
          <w:rFonts w:asciiTheme="majorHAnsi" w:eastAsia="Calibri" w:hAnsiTheme="majorHAnsi" w:cstheme="majorHAnsi"/>
          <w:color w:val="1F3864"/>
        </w:rPr>
      </w:pPr>
    </w:p>
    <w:p w14:paraId="6DB0B40B" w14:textId="15105FC8" w:rsidR="005F0FDC" w:rsidRPr="004E299E" w:rsidRDefault="004000FE">
      <w:pPr>
        <w:jc w:val="right"/>
        <w:rPr>
          <w:rFonts w:asciiTheme="majorHAnsi" w:eastAsia="Calibri" w:hAnsiTheme="majorHAnsi" w:cstheme="majorHAnsi"/>
          <w:color w:val="FFFFFF"/>
        </w:rPr>
      </w:pPr>
      <w:r w:rsidRPr="004E299E">
        <w:rPr>
          <w:rFonts w:asciiTheme="majorHAnsi" w:hAnsiTheme="majorHAnsi" w:cstheme="majorHAnsi"/>
          <w:noProof/>
        </w:rPr>
        <w:lastRenderedPageBreak/>
        <mc:AlternateContent>
          <mc:Choice Requires="wps">
            <w:drawing>
              <wp:anchor distT="0" distB="0" distL="0" distR="0" simplePos="0" relativeHeight="251659264" behindDoc="1" locked="0" layoutInCell="1" hidden="0" allowOverlap="1" wp14:anchorId="0F68BA98" wp14:editId="17580FE6">
                <wp:simplePos x="0" y="0"/>
                <wp:positionH relativeFrom="column">
                  <wp:posOffset>1209163</wp:posOffset>
                </wp:positionH>
                <wp:positionV relativeFrom="paragraph">
                  <wp:posOffset>141749</wp:posOffset>
                </wp:positionV>
                <wp:extent cx="5629275" cy="342900"/>
                <wp:effectExtent l="0" t="0" r="0" b="0"/>
                <wp:wrapNone/>
                <wp:docPr id="7" name="Rectángulo 7"/>
                <wp:cNvGraphicFramePr/>
                <a:graphic xmlns:a="http://schemas.openxmlformats.org/drawingml/2006/main">
                  <a:graphicData uri="http://schemas.microsoft.com/office/word/2010/wordprocessingShape">
                    <wps:wsp>
                      <wps:cNvSpPr/>
                      <wps:spPr>
                        <a:xfrm>
                          <a:off x="0" y="0"/>
                          <a:ext cx="5629275" cy="342900"/>
                        </a:xfrm>
                        <a:prstGeom prst="rect">
                          <a:avLst/>
                        </a:prstGeom>
                        <a:gradFill>
                          <a:gsLst>
                            <a:gs pos="0">
                              <a:srgbClr val="4472C4"/>
                            </a:gs>
                            <a:gs pos="100000">
                              <a:srgbClr val="2E5293"/>
                            </a:gs>
                          </a:gsLst>
                          <a:path path="circle">
                            <a:fillToRect l="50000" t="50000" r="50000" b="50000"/>
                          </a:path>
                          <a:tileRect/>
                        </a:gradFill>
                        <a:ln>
                          <a:noFill/>
                        </a:ln>
                      </wps:spPr>
                      <wps:txbx>
                        <w:txbxContent>
                          <w:p w14:paraId="66CB9B6C" w14:textId="77777777" w:rsidR="005F0FDC" w:rsidRDefault="005F0FDC">
                            <w:pPr>
                              <w:textDirection w:val="btLr"/>
                            </w:pPr>
                          </w:p>
                        </w:txbxContent>
                      </wps:txbx>
                      <wps:bodyPr spcFirstLastPara="1" wrap="square" lIns="91425" tIns="91425" rIns="91425" bIns="91425" anchor="ctr" anchorCtr="0">
                        <a:noAutofit/>
                      </wps:bodyPr>
                    </wps:wsp>
                  </a:graphicData>
                </a:graphic>
              </wp:anchor>
            </w:drawing>
          </mc:Choice>
          <mc:Fallback>
            <w:pict>
              <v:rect w14:anchorId="0F68BA98" id="Rectángulo 7" o:spid="_x0000_s1026" style="position:absolute;left:0;text-align:left;margin-left:95.2pt;margin-top:11.15pt;width:443.25pt;height:27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" fillcolor="#4472c4" stroked="f">
                <v:fill color2="#2e5293" focusposition=".5,.5" focussize="" focus="100%" type="gradientRadial"/>
                <v:textbox inset="2.53958mm,2.53958mm,2.53958mm,2.53958mm">
                  <w:txbxContent>
                    <w:p w14:paraId="66CB9B6C" w14:textId="77777777" w:rsidR="005F0FDC" w:rsidRDefault="005F0FDC">
                      <w:pPr>
                        <w:textDirection w:val="btLr"/>
                      </w:pPr>
                    </w:p>
                  </w:txbxContent>
                </v:textbox>
              </v:rect>
            </w:pict>
          </mc:Fallback>
        </mc:AlternateContent>
      </w:r>
    </w:p>
    <w:p w14:paraId="2EF7FF69" w14:textId="30829F51" w:rsidR="005F0FDC" w:rsidRPr="004E299E" w:rsidRDefault="004000FE">
      <w:pPr>
        <w:jc w:val="right"/>
        <w:rPr>
          <w:rFonts w:asciiTheme="majorHAnsi" w:eastAsia="Calibri" w:hAnsiTheme="majorHAnsi" w:cstheme="majorHAnsi"/>
          <w:color w:val="FFFFFF"/>
          <w:sz w:val="32"/>
          <w:szCs w:val="32"/>
        </w:rPr>
      </w:pPr>
      <w:r w:rsidRPr="004E299E">
        <w:rPr>
          <w:rFonts w:asciiTheme="majorHAnsi" w:eastAsia="Calibri" w:hAnsiTheme="majorHAnsi" w:cstheme="majorHAnsi"/>
          <w:b/>
          <w:color w:val="FFFFFF"/>
          <w:sz w:val="32"/>
          <w:szCs w:val="32"/>
        </w:rPr>
        <w:t>EJE 1. SE GU R I D AD Y P R OT E CCI ÓN CI VI L</w:t>
      </w:r>
    </w:p>
    <w:p w14:paraId="7B0E2AE5" w14:textId="1E26B40E" w:rsidR="005F0FDC" w:rsidRPr="004E299E" w:rsidRDefault="00D225D5">
      <w:pPr>
        <w:jc w:val="right"/>
        <w:rPr>
          <w:rFonts w:asciiTheme="majorHAnsi" w:eastAsia="Calibri" w:hAnsiTheme="majorHAnsi" w:cstheme="majorHAnsi"/>
          <w:color w:val="1F3864"/>
        </w:rPr>
      </w:pPr>
      <w:r w:rsidRPr="004E299E">
        <w:rPr>
          <w:rFonts w:asciiTheme="majorHAnsi" w:hAnsiTheme="majorHAnsi" w:cstheme="majorHAnsi"/>
          <w:noProof/>
        </w:rPr>
        <mc:AlternateContent>
          <mc:Choice Requires="wps">
            <w:drawing>
              <wp:anchor distT="0" distB="0" distL="0" distR="0" simplePos="0" relativeHeight="251660288" behindDoc="1" locked="0" layoutInCell="1" hidden="0" allowOverlap="1" wp14:anchorId="6C3FB3FF" wp14:editId="288CB7CF">
                <wp:simplePos x="0" y="0"/>
                <wp:positionH relativeFrom="margin">
                  <wp:align>center</wp:align>
                </wp:positionH>
                <wp:positionV relativeFrom="paragraph">
                  <wp:posOffset>120855</wp:posOffset>
                </wp:positionV>
                <wp:extent cx="7223125" cy="1637071"/>
                <wp:effectExtent l="0" t="0" r="15875" b="20320"/>
                <wp:wrapNone/>
                <wp:docPr id="8" name="Rectángulo 8"/>
                <wp:cNvGraphicFramePr/>
                <a:graphic xmlns:a="http://schemas.openxmlformats.org/drawingml/2006/main">
                  <a:graphicData uri="http://schemas.microsoft.com/office/word/2010/wordprocessingShape">
                    <wps:wsp>
                      <wps:cNvSpPr/>
                      <wps:spPr>
                        <a:xfrm>
                          <a:off x="0" y="0"/>
                          <a:ext cx="7223125" cy="1637071"/>
                        </a:xfrm>
                        <a:prstGeom prst="rect">
                          <a:avLst/>
                        </a:prstGeom>
                        <a:gradFill>
                          <a:gsLst>
                            <a:gs pos="0">
                              <a:srgbClr val="FFFFFF"/>
                            </a:gs>
                            <a:gs pos="100000">
                              <a:srgbClr val="BDD6EE"/>
                            </a:gs>
                          </a:gsLst>
                          <a:lin ang="5400000" scaled="0"/>
                        </a:gradFill>
                        <a:ln w="12700" cap="flat" cmpd="sng">
                          <a:solidFill>
                            <a:srgbClr val="9CC2E5"/>
                          </a:solidFill>
                          <a:prstDash val="solid"/>
                          <a:miter lim="800000"/>
                          <a:headEnd type="none" w="sm" len="sm"/>
                          <a:tailEnd type="none" w="sm" len="sm"/>
                        </a:ln>
                      </wps:spPr>
                      <wps:txbx>
                        <w:txbxContent>
                          <w:p w14:paraId="72402B6C" w14:textId="77777777" w:rsidR="005F0FDC" w:rsidRDefault="005F0FDC">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C3FB3FF" id="Rectángulo 8" o:spid="_x0000_s1027" style="position:absolute;left:0;text-align:left;margin-left:0;margin-top:9.5pt;width:568.75pt;height:128.9pt;z-index:-251656192;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" strokecolor="#9cc2e5" strokeweight="1pt">
                <v:fill color2="#bdd6ee" focus="100%" type="gradient">
                  <o:fill v:ext="view" type="gradientUnscaled"/>
                </v:fill>
                <v:stroke startarrowwidth="narrow" startarrowlength="short" endarrowwidth="narrow" endarrowlength="short"/>
                <v:textbox inset="2.53958mm,2.53958mm,2.53958mm,2.53958mm">
                  <w:txbxContent>
                    <w:p w14:paraId="72402B6C" w14:textId="77777777" w:rsidR="005F0FDC" w:rsidRDefault="005F0FDC">
                      <w:pPr>
                        <w:textDirection w:val="btLr"/>
                      </w:pPr>
                    </w:p>
                  </w:txbxContent>
                </v:textbox>
                <w10:wrap anchorx="margin"/>
              </v:rect>
            </w:pict>
          </mc:Fallback>
        </mc:AlternateContent>
      </w:r>
    </w:p>
    <w:p w14:paraId="69908588" w14:textId="77777777" w:rsidR="005F0FDC" w:rsidRPr="004E299E" w:rsidRDefault="004000FE">
      <w:pPr>
        <w:rPr>
          <w:rFonts w:asciiTheme="majorHAnsi" w:hAnsiTheme="majorHAnsi" w:cstheme="majorHAnsi"/>
          <w:color w:val="1F3864"/>
        </w:rPr>
      </w:pPr>
      <w:r w:rsidRPr="004E299E">
        <w:rPr>
          <w:rFonts w:asciiTheme="majorHAnsi" w:hAnsiTheme="majorHAnsi" w:cstheme="majorHAnsi"/>
          <w:color w:val="1F3864"/>
        </w:rPr>
        <w:t> </w:t>
      </w:r>
    </w:p>
    <w:p w14:paraId="685F9370" w14:textId="77777777" w:rsidR="005F0FDC" w:rsidRPr="00B91EAA" w:rsidRDefault="004000FE">
      <w:pPr>
        <w:jc w:val="right"/>
        <w:rPr>
          <w:rFonts w:asciiTheme="majorHAnsi" w:eastAsia="Calibri" w:hAnsiTheme="majorHAnsi" w:cstheme="majorHAnsi"/>
          <w:color w:val="1F3864"/>
          <w:sz w:val="28"/>
          <w:szCs w:val="28"/>
        </w:rPr>
      </w:pPr>
      <w:r w:rsidRPr="00B91EAA">
        <w:rPr>
          <w:rFonts w:asciiTheme="majorHAnsi" w:eastAsia="Calibri" w:hAnsiTheme="majorHAnsi" w:cstheme="majorHAnsi"/>
          <w:b/>
          <w:color w:val="1F3864"/>
          <w:sz w:val="28"/>
          <w:szCs w:val="28"/>
        </w:rPr>
        <w:t>Objetivo</w:t>
      </w:r>
    </w:p>
    <w:p w14:paraId="06F6E5FC" w14:textId="48E19836" w:rsidR="00D225D5" w:rsidRPr="00D225D5" w:rsidRDefault="004000FE">
      <w:pPr>
        <w:jc w:val="both"/>
        <w:rPr>
          <w:rFonts w:asciiTheme="majorHAnsi" w:eastAsia="Calibri" w:hAnsiTheme="majorHAnsi" w:cstheme="majorHAnsi"/>
          <w:b/>
          <w:color w:val="1F3864"/>
          <w:sz w:val="28"/>
          <w:szCs w:val="28"/>
        </w:rPr>
      </w:pPr>
      <w:r w:rsidRPr="00B91EAA">
        <w:rPr>
          <w:rFonts w:asciiTheme="majorHAnsi" w:eastAsia="Calibri" w:hAnsiTheme="majorHAnsi" w:cstheme="majorHAnsi"/>
          <w:b/>
          <w:color w:val="1F3864"/>
          <w:sz w:val="28"/>
          <w:szCs w:val="28"/>
        </w:rPr>
        <w:t xml:space="preserve">Garantizar la seguridad de todas las personas que habitan y transitan en el territorio Vallartense, generando espacios y entornos seguros, con orden público, cultura de la paz, </w:t>
      </w:r>
      <w:r w:rsidRPr="00B91EAA">
        <w:rPr>
          <w:rFonts w:asciiTheme="majorHAnsi" w:eastAsia="Calibri" w:hAnsiTheme="majorHAnsi" w:cstheme="majorHAnsi"/>
          <w:b/>
          <w:color w:val="1F3864"/>
          <w:sz w:val="28"/>
          <w:szCs w:val="28"/>
        </w:rPr>
        <w:t>respeto a los Derechos Humanos, y acciones coordinadas con los tres órdenes de gobierno y la sociedad civil.</w:t>
      </w:r>
    </w:p>
    <w:p w14:paraId="0BCCE2D9" w14:textId="77777777" w:rsidR="005F0FDC" w:rsidRPr="00B91EAA" w:rsidRDefault="005F0FDC">
      <w:pPr>
        <w:ind w:left="1080"/>
        <w:jc w:val="right"/>
        <w:rPr>
          <w:rFonts w:asciiTheme="majorHAnsi" w:eastAsia="Calibri" w:hAnsiTheme="majorHAnsi" w:cstheme="majorHAnsi"/>
          <w:color w:val="1F3864"/>
          <w:sz w:val="28"/>
          <w:szCs w:val="28"/>
        </w:rPr>
      </w:pPr>
    </w:p>
    <w:p w14:paraId="4E27444C" w14:textId="77777777" w:rsidR="005F0FDC" w:rsidRPr="00B91EAA" w:rsidRDefault="005F0FDC">
      <w:pPr>
        <w:tabs>
          <w:tab w:val="center" w:pos="5173"/>
        </w:tabs>
        <w:rPr>
          <w:rFonts w:asciiTheme="majorHAnsi" w:eastAsia="Calibri" w:hAnsiTheme="majorHAnsi" w:cstheme="majorHAnsi"/>
          <w:color w:val="1F3864"/>
          <w:sz w:val="28"/>
          <w:szCs w:val="28"/>
        </w:rPr>
      </w:pPr>
    </w:p>
    <w:p w14:paraId="6B80DE35" w14:textId="77777777" w:rsidR="004E299E" w:rsidRDefault="004E299E" w:rsidP="00D225D5">
      <w:pPr>
        <w:rPr>
          <w:rFonts w:asciiTheme="majorHAnsi" w:eastAsia="Calibri" w:hAnsiTheme="majorHAnsi" w:cstheme="majorHAnsi"/>
          <w:b/>
          <w:color w:val="1F497D" w:themeColor="text2"/>
        </w:rPr>
      </w:pPr>
    </w:p>
    <w:p w14:paraId="379DF93A" w14:textId="74293270" w:rsidR="005F0FDC" w:rsidRPr="00B91EAA" w:rsidRDefault="004000FE">
      <w:pPr>
        <w:ind w:left="1" w:hanging="3"/>
        <w:jc w:val="right"/>
        <w:rPr>
          <w:rFonts w:asciiTheme="majorHAnsi" w:eastAsia="Calibri" w:hAnsiTheme="majorHAnsi" w:cstheme="majorHAnsi"/>
          <w:color w:val="1F497D" w:themeColor="text2"/>
          <w:sz w:val="24"/>
          <w:szCs w:val="24"/>
        </w:rPr>
      </w:pPr>
      <w:r w:rsidRPr="00B91EAA">
        <w:rPr>
          <w:rFonts w:asciiTheme="majorHAnsi" w:eastAsia="Calibri" w:hAnsiTheme="majorHAnsi" w:cstheme="majorHAnsi"/>
          <w:b/>
          <w:color w:val="1F497D" w:themeColor="text2"/>
          <w:sz w:val="24"/>
          <w:szCs w:val="24"/>
        </w:rPr>
        <w:t xml:space="preserve">ESTRATEGIA 1.1. SEGURIDAD PÚBLICA </w:t>
      </w:r>
    </w:p>
    <w:p w14:paraId="426EF831" w14:textId="77777777" w:rsidR="005F0FDC" w:rsidRPr="004E299E" w:rsidRDefault="005F0FDC">
      <w:pPr>
        <w:ind w:left="2" w:hanging="4"/>
        <w:jc w:val="right"/>
        <w:rPr>
          <w:rFonts w:asciiTheme="majorHAnsi" w:eastAsia="Calibri" w:hAnsiTheme="majorHAnsi" w:cstheme="majorHAnsi"/>
          <w:color w:val="1F3864"/>
        </w:rPr>
      </w:pPr>
    </w:p>
    <w:p w14:paraId="36344CA3" w14:textId="2894760B"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color w:val="1F3864"/>
        </w:rPr>
        <w:t xml:space="preserve"> </w:t>
      </w:r>
      <w:r w:rsidRPr="004E299E">
        <w:rPr>
          <w:rFonts w:asciiTheme="majorHAnsi" w:eastAsia="Calibri" w:hAnsiTheme="majorHAnsi" w:cstheme="majorHAnsi"/>
        </w:rPr>
        <w:t xml:space="preserve">Con el fin de proporcionar tranquilidad tanto a los residentes como a los visitantes de Puerto Vallarta, la </w:t>
      </w:r>
      <w:r w:rsidRPr="004E299E">
        <w:rPr>
          <w:rFonts w:asciiTheme="majorHAnsi" w:eastAsia="Calibri" w:hAnsiTheme="majorHAnsi" w:cstheme="majorHAnsi"/>
          <w:b/>
        </w:rPr>
        <w:t>Dirección de Seguridad Ciudadana</w:t>
      </w:r>
      <w:r w:rsidRPr="004E299E">
        <w:rPr>
          <w:rFonts w:asciiTheme="majorHAnsi" w:eastAsia="Calibri" w:hAnsiTheme="majorHAnsi" w:cstheme="majorHAnsi"/>
        </w:rPr>
        <w:t xml:space="preserve"> se dedica a garantizar la seguridad en las calles y vecindarios de la ciudad, así como a mantener un entorno social</w:t>
      </w:r>
      <w:r w:rsidRPr="004E299E">
        <w:rPr>
          <w:rFonts w:asciiTheme="majorHAnsi" w:eastAsia="Calibri" w:hAnsiTheme="majorHAnsi" w:cstheme="majorHAnsi"/>
        </w:rPr>
        <w:t xml:space="preserve"> seguro en todo el municipio. Para alcanzar este objetivo, trabajamos incansablemente en colaboración con nuestras diversas áreas, implementando las estrategias establecidas en nuestro </w:t>
      </w:r>
      <w:r w:rsidRPr="004E299E">
        <w:rPr>
          <w:rFonts w:asciiTheme="majorHAnsi" w:eastAsia="Calibri" w:hAnsiTheme="majorHAnsi" w:cstheme="majorHAnsi"/>
          <w:b/>
        </w:rPr>
        <w:t>Plan Municipal de Desarrollo y Gobernanza</w:t>
      </w:r>
      <w:r w:rsidRPr="004E299E">
        <w:rPr>
          <w:rFonts w:asciiTheme="majorHAnsi" w:eastAsia="Calibri" w:hAnsiTheme="majorHAnsi" w:cstheme="majorHAnsi"/>
        </w:rPr>
        <w:t xml:space="preserve">. Durante este período, hemos </w:t>
      </w:r>
      <w:r w:rsidRPr="004E299E">
        <w:rPr>
          <w:rFonts w:asciiTheme="majorHAnsi" w:eastAsia="Calibri" w:hAnsiTheme="majorHAnsi" w:cstheme="majorHAnsi"/>
        </w:rPr>
        <w:t xml:space="preserve">logrado los siguientes resultados notables: </w:t>
      </w:r>
    </w:p>
    <w:p w14:paraId="0F6CE515"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b/>
        </w:rPr>
        <w:t>La Subdirección Operativa</w:t>
      </w:r>
      <w:r w:rsidRPr="004E299E">
        <w:rPr>
          <w:rFonts w:asciiTheme="majorHAnsi" w:eastAsia="Calibri" w:hAnsiTheme="majorHAnsi" w:cstheme="majorHAnsi"/>
        </w:rPr>
        <w:t xml:space="preserve"> registró un </w:t>
      </w:r>
      <w:r w:rsidRPr="004E299E">
        <w:rPr>
          <w:rFonts w:asciiTheme="majorHAnsi" w:eastAsia="Calibri" w:hAnsiTheme="majorHAnsi" w:cstheme="majorHAnsi"/>
          <w:b/>
        </w:rPr>
        <w:t>total de 506 ingresos</w:t>
      </w:r>
      <w:r w:rsidRPr="004E299E">
        <w:rPr>
          <w:rFonts w:asciiTheme="majorHAnsi" w:eastAsia="Calibri" w:hAnsiTheme="majorHAnsi" w:cstheme="majorHAnsi"/>
        </w:rPr>
        <w:t xml:space="preserve"> de personas detenidas en los separos municipales durante la actual administración, clasificados de la siguiente manera:</w:t>
      </w:r>
    </w:p>
    <w:p w14:paraId="5F9CFE44" w14:textId="77777777" w:rsidR="005F0FDC" w:rsidRPr="004E299E" w:rsidRDefault="005F0FDC">
      <w:pPr>
        <w:ind w:hanging="2"/>
        <w:jc w:val="both"/>
        <w:rPr>
          <w:rFonts w:asciiTheme="majorHAnsi" w:eastAsia="Calibri" w:hAnsiTheme="majorHAnsi" w:cstheme="majorHAnsi"/>
          <w:color w:val="1F3864"/>
        </w:rPr>
      </w:pPr>
    </w:p>
    <w:p w14:paraId="24D353EA" w14:textId="77777777" w:rsidR="005F0FDC" w:rsidRPr="004E299E" w:rsidRDefault="005F0FDC">
      <w:pPr>
        <w:ind w:hanging="2"/>
        <w:jc w:val="both"/>
        <w:rPr>
          <w:rFonts w:asciiTheme="majorHAnsi" w:eastAsia="Calibri" w:hAnsiTheme="majorHAnsi" w:cstheme="majorHAnsi"/>
          <w:color w:val="1F3864"/>
        </w:rPr>
      </w:pPr>
    </w:p>
    <w:tbl>
      <w:tblPr>
        <w:tblStyle w:val="a"/>
        <w:tblW w:w="4799"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3756"/>
        <w:gridCol w:w="1043"/>
      </w:tblGrid>
      <w:tr w:rsidR="005F0FDC" w:rsidRPr="004E299E" w14:paraId="20357F71" w14:textId="77777777">
        <w:trPr>
          <w:trHeight w:val="233"/>
          <w:jc w:val="center"/>
        </w:trPr>
        <w:tc>
          <w:tcPr>
            <w:tcW w:w="3756" w:type="dxa"/>
            <w:tcBorders>
              <w:top w:val="single" w:sz="8" w:space="0" w:color="000000"/>
              <w:left w:val="single" w:sz="8" w:space="0" w:color="000000"/>
              <w:bottom w:val="single" w:sz="8" w:space="0" w:color="000000"/>
              <w:right w:val="single" w:sz="8" w:space="0" w:color="000000"/>
            </w:tcBorders>
            <w:shd w:val="clear" w:color="auto" w:fill="D9E2F3"/>
            <w:tcMar>
              <w:top w:w="100" w:type="dxa"/>
              <w:left w:w="80" w:type="dxa"/>
              <w:bottom w:w="100" w:type="dxa"/>
              <w:right w:w="80" w:type="dxa"/>
            </w:tcMar>
          </w:tcPr>
          <w:p w14:paraId="5A471059" w14:textId="77777777" w:rsidR="005F0FDC" w:rsidRPr="0035789B" w:rsidRDefault="004000FE" w:rsidP="0035789B">
            <w:pPr>
              <w:ind w:right="100" w:hanging="2"/>
              <w:jc w:val="center"/>
              <w:rPr>
                <w:rFonts w:asciiTheme="majorHAnsi" w:eastAsia="Calibri" w:hAnsiTheme="majorHAnsi" w:cstheme="majorHAnsi"/>
              </w:rPr>
            </w:pPr>
            <w:r w:rsidRPr="0035789B">
              <w:rPr>
                <w:rFonts w:asciiTheme="majorHAnsi" w:eastAsia="Calibri" w:hAnsiTheme="majorHAnsi" w:cstheme="majorHAnsi"/>
                <w:b/>
              </w:rPr>
              <w:t>TIPO</w:t>
            </w:r>
          </w:p>
        </w:tc>
        <w:tc>
          <w:tcPr>
            <w:tcW w:w="1043" w:type="dxa"/>
            <w:tcBorders>
              <w:top w:val="single" w:sz="8" w:space="0" w:color="000000"/>
              <w:left w:val="nil"/>
              <w:bottom w:val="single" w:sz="8" w:space="0" w:color="000000"/>
              <w:right w:val="single" w:sz="8" w:space="0" w:color="000000"/>
            </w:tcBorders>
            <w:shd w:val="clear" w:color="auto" w:fill="D9E2F3"/>
            <w:tcMar>
              <w:top w:w="100" w:type="dxa"/>
              <w:left w:w="80" w:type="dxa"/>
              <w:bottom w:w="100" w:type="dxa"/>
              <w:right w:w="80" w:type="dxa"/>
            </w:tcMar>
          </w:tcPr>
          <w:p w14:paraId="734B0616" w14:textId="77777777" w:rsidR="005F0FDC" w:rsidRPr="0035789B" w:rsidRDefault="004000FE" w:rsidP="0035789B">
            <w:pPr>
              <w:ind w:right="100" w:hanging="2"/>
              <w:jc w:val="center"/>
              <w:rPr>
                <w:rFonts w:asciiTheme="majorHAnsi" w:eastAsia="Calibri" w:hAnsiTheme="majorHAnsi" w:cstheme="majorHAnsi"/>
              </w:rPr>
            </w:pPr>
            <w:r w:rsidRPr="0035789B">
              <w:rPr>
                <w:rFonts w:asciiTheme="majorHAnsi" w:eastAsia="Calibri" w:hAnsiTheme="majorHAnsi" w:cstheme="majorHAnsi"/>
                <w:b/>
              </w:rPr>
              <w:t>TOTAL</w:t>
            </w:r>
          </w:p>
        </w:tc>
      </w:tr>
      <w:tr w:rsidR="005F0FDC" w:rsidRPr="004E299E" w14:paraId="230A06AA" w14:textId="77777777">
        <w:trPr>
          <w:trHeight w:val="331"/>
          <w:jc w:val="center"/>
        </w:trPr>
        <w:tc>
          <w:tcPr>
            <w:tcW w:w="37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F66D8DC"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 xml:space="preserve">Faltas </w:t>
            </w:r>
            <w:r w:rsidRPr="004E299E">
              <w:rPr>
                <w:rFonts w:asciiTheme="majorHAnsi" w:eastAsia="Calibri" w:hAnsiTheme="majorHAnsi" w:cstheme="majorHAnsi"/>
              </w:rPr>
              <w:t>administrativas</w:t>
            </w:r>
          </w:p>
        </w:tc>
        <w:tc>
          <w:tcPr>
            <w:tcW w:w="1043" w:type="dxa"/>
            <w:tcBorders>
              <w:top w:val="nil"/>
              <w:left w:val="nil"/>
              <w:bottom w:val="single" w:sz="8" w:space="0" w:color="000000"/>
              <w:right w:val="single" w:sz="8" w:space="0" w:color="000000"/>
            </w:tcBorders>
            <w:tcMar>
              <w:top w:w="100" w:type="dxa"/>
              <w:left w:w="80" w:type="dxa"/>
              <w:bottom w:w="100" w:type="dxa"/>
              <w:right w:w="80" w:type="dxa"/>
            </w:tcMar>
          </w:tcPr>
          <w:p w14:paraId="679A3C59" w14:textId="77777777" w:rsidR="005F0FDC" w:rsidRPr="004E299E" w:rsidRDefault="004000FE">
            <w:pPr>
              <w:ind w:right="100" w:hanging="2"/>
              <w:jc w:val="right"/>
              <w:rPr>
                <w:rFonts w:asciiTheme="majorHAnsi" w:eastAsia="Calibri" w:hAnsiTheme="majorHAnsi" w:cstheme="majorHAnsi"/>
              </w:rPr>
            </w:pPr>
            <w:r w:rsidRPr="004E299E">
              <w:rPr>
                <w:rFonts w:asciiTheme="majorHAnsi" w:eastAsia="Calibri" w:hAnsiTheme="majorHAnsi" w:cstheme="majorHAnsi"/>
              </w:rPr>
              <w:t>501</w:t>
            </w:r>
          </w:p>
        </w:tc>
      </w:tr>
      <w:tr w:rsidR="005F0FDC" w:rsidRPr="004E299E" w14:paraId="086164DA" w14:textId="77777777">
        <w:trPr>
          <w:trHeight w:val="183"/>
          <w:jc w:val="center"/>
        </w:trPr>
        <w:tc>
          <w:tcPr>
            <w:tcW w:w="37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2AE638D"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Delitos del fuero común</w:t>
            </w:r>
          </w:p>
        </w:tc>
        <w:tc>
          <w:tcPr>
            <w:tcW w:w="1043" w:type="dxa"/>
            <w:tcBorders>
              <w:top w:val="nil"/>
              <w:left w:val="nil"/>
              <w:bottom w:val="single" w:sz="8" w:space="0" w:color="000000"/>
              <w:right w:val="single" w:sz="8" w:space="0" w:color="000000"/>
            </w:tcBorders>
            <w:tcMar>
              <w:top w:w="100" w:type="dxa"/>
              <w:left w:w="80" w:type="dxa"/>
              <w:bottom w:w="100" w:type="dxa"/>
              <w:right w:w="80" w:type="dxa"/>
            </w:tcMar>
          </w:tcPr>
          <w:p w14:paraId="072DF01E" w14:textId="77777777" w:rsidR="005F0FDC" w:rsidRPr="004E299E" w:rsidRDefault="004000FE">
            <w:pPr>
              <w:ind w:right="100" w:hanging="2"/>
              <w:jc w:val="right"/>
              <w:rPr>
                <w:rFonts w:asciiTheme="majorHAnsi" w:eastAsia="Calibri" w:hAnsiTheme="majorHAnsi" w:cstheme="majorHAnsi"/>
              </w:rPr>
            </w:pPr>
            <w:r w:rsidRPr="004E299E">
              <w:rPr>
                <w:rFonts w:asciiTheme="majorHAnsi" w:eastAsia="Calibri" w:hAnsiTheme="majorHAnsi" w:cstheme="majorHAnsi"/>
              </w:rPr>
              <w:t>5</w:t>
            </w:r>
          </w:p>
        </w:tc>
      </w:tr>
      <w:tr w:rsidR="005F0FDC" w:rsidRPr="004E299E" w14:paraId="16E57E2B" w14:textId="77777777">
        <w:trPr>
          <w:trHeight w:val="199"/>
          <w:jc w:val="center"/>
        </w:trPr>
        <w:tc>
          <w:tcPr>
            <w:tcW w:w="37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B66AA48"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Delitos del fuero federal</w:t>
            </w:r>
          </w:p>
        </w:tc>
        <w:tc>
          <w:tcPr>
            <w:tcW w:w="1043" w:type="dxa"/>
            <w:tcBorders>
              <w:top w:val="nil"/>
              <w:left w:val="nil"/>
              <w:bottom w:val="single" w:sz="8" w:space="0" w:color="000000"/>
              <w:right w:val="single" w:sz="8" w:space="0" w:color="000000"/>
            </w:tcBorders>
            <w:tcMar>
              <w:top w:w="100" w:type="dxa"/>
              <w:left w:w="80" w:type="dxa"/>
              <w:bottom w:w="100" w:type="dxa"/>
              <w:right w:w="80" w:type="dxa"/>
            </w:tcMar>
          </w:tcPr>
          <w:p w14:paraId="4C9F50A4" w14:textId="77777777" w:rsidR="005F0FDC" w:rsidRPr="004E299E" w:rsidRDefault="004000FE">
            <w:pPr>
              <w:ind w:right="100" w:hanging="2"/>
              <w:jc w:val="right"/>
              <w:rPr>
                <w:rFonts w:asciiTheme="majorHAnsi" w:eastAsia="Calibri" w:hAnsiTheme="majorHAnsi" w:cstheme="majorHAnsi"/>
              </w:rPr>
            </w:pPr>
            <w:r w:rsidRPr="004E299E">
              <w:rPr>
                <w:rFonts w:asciiTheme="majorHAnsi" w:eastAsia="Calibri" w:hAnsiTheme="majorHAnsi" w:cstheme="majorHAnsi"/>
              </w:rPr>
              <w:t>0</w:t>
            </w:r>
          </w:p>
        </w:tc>
      </w:tr>
      <w:tr w:rsidR="005F0FDC" w:rsidRPr="004E299E" w14:paraId="16D068CC" w14:textId="77777777">
        <w:trPr>
          <w:trHeight w:val="139"/>
          <w:jc w:val="center"/>
        </w:trPr>
        <w:tc>
          <w:tcPr>
            <w:tcW w:w="37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D26023F"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TOTALES</w:t>
            </w:r>
          </w:p>
        </w:tc>
        <w:tc>
          <w:tcPr>
            <w:tcW w:w="1043" w:type="dxa"/>
            <w:tcBorders>
              <w:top w:val="nil"/>
              <w:left w:val="nil"/>
              <w:bottom w:val="single" w:sz="8" w:space="0" w:color="000000"/>
              <w:right w:val="single" w:sz="8" w:space="0" w:color="000000"/>
            </w:tcBorders>
            <w:tcMar>
              <w:top w:w="100" w:type="dxa"/>
              <w:left w:w="80" w:type="dxa"/>
              <w:bottom w:w="100" w:type="dxa"/>
              <w:right w:w="80" w:type="dxa"/>
            </w:tcMar>
          </w:tcPr>
          <w:p w14:paraId="363127CB" w14:textId="77777777" w:rsidR="005F0FDC" w:rsidRPr="004E299E" w:rsidRDefault="004000FE">
            <w:pPr>
              <w:ind w:right="100" w:hanging="2"/>
              <w:jc w:val="right"/>
              <w:rPr>
                <w:rFonts w:asciiTheme="majorHAnsi" w:eastAsia="Calibri" w:hAnsiTheme="majorHAnsi" w:cstheme="majorHAnsi"/>
              </w:rPr>
            </w:pPr>
            <w:r w:rsidRPr="004E299E">
              <w:rPr>
                <w:rFonts w:asciiTheme="majorHAnsi" w:eastAsia="Calibri" w:hAnsiTheme="majorHAnsi" w:cstheme="majorHAnsi"/>
              </w:rPr>
              <w:t>506</w:t>
            </w:r>
          </w:p>
        </w:tc>
      </w:tr>
    </w:tbl>
    <w:p w14:paraId="5451099D" w14:textId="77777777" w:rsidR="005F0FDC" w:rsidRPr="004E299E" w:rsidRDefault="005F0FDC">
      <w:pPr>
        <w:tabs>
          <w:tab w:val="center" w:pos="5173"/>
        </w:tabs>
        <w:jc w:val="right"/>
        <w:rPr>
          <w:rFonts w:asciiTheme="majorHAnsi" w:eastAsia="Calibri" w:hAnsiTheme="majorHAnsi" w:cstheme="majorHAnsi"/>
          <w:color w:val="1F3864"/>
        </w:rPr>
      </w:pPr>
    </w:p>
    <w:p w14:paraId="43EAAC05" w14:textId="6E252ECD"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 xml:space="preserve">En lo que respecta a los delitos de fuero común, se registraron 2 casos de </w:t>
      </w:r>
      <w:r w:rsidR="00D225D5" w:rsidRPr="004E299E">
        <w:rPr>
          <w:rFonts w:asciiTheme="majorHAnsi" w:eastAsia="Calibri" w:hAnsiTheme="majorHAnsi" w:cstheme="majorHAnsi"/>
        </w:rPr>
        <w:t>lesiones, un</w:t>
      </w:r>
      <w:r w:rsidRPr="004E299E">
        <w:rPr>
          <w:rFonts w:asciiTheme="majorHAnsi" w:eastAsia="Calibri" w:hAnsiTheme="majorHAnsi" w:cstheme="majorHAnsi"/>
        </w:rPr>
        <w:t xml:space="preserve"> robo de autopartes y dos casos de robo de vehículos.</w:t>
      </w:r>
    </w:p>
    <w:p w14:paraId="1CD60972"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Durante este período, nuestro patrullaje constante en diversas colonias de la ciudad ha llevado a la recuperación de un total de</w:t>
      </w:r>
      <w:r w:rsidRPr="004E299E">
        <w:rPr>
          <w:rFonts w:asciiTheme="majorHAnsi" w:eastAsia="Calibri" w:hAnsiTheme="majorHAnsi" w:cstheme="majorHAnsi"/>
          <w:b/>
        </w:rPr>
        <w:t xml:space="preserve"> 26 vehículos </w:t>
      </w:r>
      <w:r w:rsidRPr="004E299E">
        <w:rPr>
          <w:rFonts w:asciiTheme="majorHAnsi" w:eastAsia="Calibri" w:hAnsiTheme="majorHAnsi" w:cstheme="majorHAnsi"/>
        </w:rPr>
        <w:t xml:space="preserve">y </w:t>
      </w:r>
      <w:r w:rsidRPr="004E299E">
        <w:rPr>
          <w:rFonts w:asciiTheme="majorHAnsi" w:eastAsia="Calibri" w:hAnsiTheme="majorHAnsi" w:cstheme="majorHAnsi"/>
          <w:b/>
        </w:rPr>
        <w:t>6 motocicleta</w:t>
      </w:r>
      <w:r w:rsidRPr="004E299E">
        <w:rPr>
          <w:rFonts w:asciiTheme="majorHAnsi" w:eastAsia="Calibri" w:hAnsiTheme="majorHAnsi" w:cstheme="majorHAnsi"/>
        </w:rPr>
        <w:t xml:space="preserve">s previamente reportados como robados. Estos </w:t>
      </w:r>
      <w:r w:rsidRPr="004E299E">
        <w:rPr>
          <w:rFonts w:asciiTheme="majorHAnsi" w:eastAsia="Calibri" w:hAnsiTheme="majorHAnsi" w:cstheme="majorHAnsi"/>
        </w:rPr>
        <w:t>vehículos recuperados se entregan a las autoridades del Ministerio Público siguiendo los procedimientos establecidos.</w:t>
      </w:r>
    </w:p>
    <w:p w14:paraId="5A3514C8"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 xml:space="preserve">Hemos llevado a cabo un </w:t>
      </w:r>
      <w:r w:rsidRPr="004E299E">
        <w:rPr>
          <w:rFonts w:asciiTheme="majorHAnsi" w:eastAsia="Calibri" w:hAnsiTheme="majorHAnsi" w:cstheme="majorHAnsi"/>
          <w:b/>
        </w:rPr>
        <w:t>total de 216 Operativos de Seguridad Pública</w:t>
      </w:r>
      <w:r w:rsidRPr="004E299E">
        <w:rPr>
          <w:rFonts w:asciiTheme="majorHAnsi" w:eastAsia="Calibri" w:hAnsiTheme="majorHAnsi" w:cstheme="majorHAnsi"/>
          <w:color w:val="1F3864"/>
        </w:rPr>
        <w:t xml:space="preserve"> </w:t>
      </w:r>
      <w:r w:rsidRPr="004E299E">
        <w:rPr>
          <w:rFonts w:asciiTheme="majorHAnsi" w:eastAsia="Calibri" w:hAnsiTheme="majorHAnsi" w:cstheme="majorHAnsi"/>
        </w:rPr>
        <w:t>en todo el municipio durante el mismo lapso de tiempo. Es importante destacar que la ejecución de estos operativos no ha descuidado en absoluto el patrullaje habitual en la ciudad. Entre los operativos realizados, cabe resaltar:</w:t>
      </w:r>
    </w:p>
    <w:p w14:paraId="416B299A" w14:textId="77777777" w:rsidR="005F0FDC" w:rsidRPr="004E299E" w:rsidRDefault="005F0FDC">
      <w:pPr>
        <w:ind w:hanging="2"/>
        <w:jc w:val="both"/>
        <w:rPr>
          <w:rFonts w:asciiTheme="majorHAnsi" w:eastAsia="Calibri" w:hAnsiTheme="majorHAnsi" w:cstheme="majorHAnsi"/>
          <w:color w:val="1F3864"/>
        </w:rPr>
      </w:pPr>
    </w:p>
    <w:p w14:paraId="4727D6D5" w14:textId="77777777" w:rsidR="005F0FDC" w:rsidRPr="004E299E" w:rsidRDefault="005F0FDC">
      <w:pPr>
        <w:ind w:hanging="2"/>
        <w:jc w:val="both"/>
        <w:rPr>
          <w:rFonts w:asciiTheme="majorHAnsi" w:eastAsia="Calibri" w:hAnsiTheme="majorHAnsi" w:cstheme="majorHAnsi"/>
          <w:color w:val="1F3864"/>
        </w:rPr>
      </w:pPr>
    </w:p>
    <w:tbl>
      <w:tblPr>
        <w:tblStyle w:val="a0"/>
        <w:tblW w:w="10125"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2795"/>
        <w:gridCol w:w="6025"/>
        <w:gridCol w:w="1305"/>
      </w:tblGrid>
      <w:tr w:rsidR="005F0FDC" w:rsidRPr="004E299E" w14:paraId="3933B1B9" w14:textId="77777777">
        <w:trPr>
          <w:trHeight w:val="371"/>
          <w:jc w:val="center"/>
        </w:trPr>
        <w:tc>
          <w:tcPr>
            <w:tcW w:w="2795" w:type="dxa"/>
            <w:tcBorders>
              <w:top w:val="single" w:sz="8" w:space="0" w:color="000000"/>
              <w:left w:val="single" w:sz="8" w:space="0" w:color="000000"/>
              <w:bottom w:val="single" w:sz="4" w:space="0" w:color="000000"/>
              <w:right w:val="single" w:sz="8" w:space="0" w:color="000000"/>
            </w:tcBorders>
            <w:shd w:val="clear" w:color="auto" w:fill="D9E2F3"/>
            <w:tcMar>
              <w:top w:w="100" w:type="dxa"/>
              <w:left w:w="80" w:type="dxa"/>
              <w:bottom w:w="100" w:type="dxa"/>
              <w:right w:w="80" w:type="dxa"/>
            </w:tcMar>
          </w:tcPr>
          <w:p w14:paraId="5E6973B5" w14:textId="77777777" w:rsidR="005F0FDC" w:rsidRPr="0035789B" w:rsidRDefault="004000FE">
            <w:pPr>
              <w:ind w:hanging="2"/>
              <w:jc w:val="center"/>
              <w:rPr>
                <w:rFonts w:asciiTheme="majorHAnsi" w:eastAsia="Calibri" w:hAnsiTheme="majorHAnsi" w:cstheme="majorHAnsi"/>
              </w:rPr>
            </w:pPr>
            <w:r w:rsidRPr="0035789B">
              <w:rPr>
                <w:rFonts w:asciiTheme="majorHAnsi" w:eastAsia="Calibri" w:hAnsiTheme="majorHAnsi" w:cstheme="majorHAnsi"/>
                <w:b/>
              </w:rPr>
              <w:lastRenderedPageBreak/>
              <w:t>NOMBRE DEL OPERATIVO</w:t>
            </w:r>
          </w:p>
        </w:tc>
        <w:tc>
          <w:tcPr>
            <w:tcW w:w="6025" w:type="dxa"/>
            <w:tcBorders>
              <w:top w:val="single" w:sz="8" w:space="0" w:color="000000"/>
              <w:left w:val="nil"/>
              <w:bottom w:val="single" w:sz="4" w:space="0" w:color="000000"/>
              <w:right w:val="single" w:sz="8" w:space="0" w:color="000000"/>
            </w:tcBorders>
            <w:shd w:val="clear" w:color="auto" w:fill="D9E2F3"/>
            <w:tcMar>
              <w:top w:w="100" w:type="dxa"/>
              <w:left w:w="80" w:type="dxa"/>
              <w:bottom w:w="100" w:type="dxa"/>
              <w:right w:w="80" w:type="dxa"/>
            </w:tcMar>
          </w:tcPr>
          <w:p w14:paraId="0E88C7CA" w14:textId="77777777" w:rsidR="005F0FDC" w:rsidRPr="0035789B" w:rsidRDefault="004000FE">
            <w:pPr>
              <w:ind w:hanging="2"/>
              <w:jc w:val="center"/>
              <w:rPr>
                <w:rFonts w:asciiTheme="majorHAnsi" w:eastAsia="Calibri" w:hAnsiTheme="majorHAnsi" w:cstheme="majorHAnsi"/>
              </w:rPr>
            </w:pPr>
            <w:r w:rsidRPr="0035789B">
              <w:rPr>
                <w:rFonts w:asciiTheme="majorHAnsi" w:eastAsia="Calibri" w:hAnsiTheme="majorHAnsi" w:cstheme="majorHAnsi"/>
                <w:b/>
              </w:rPr>
              <w:t>OBJE</w:t>
            </w:r>
            <w:r w:rsidRPr="0035789B">
              <w:rPr>
                <w:rFonts w:asciiTheme="majorHAnsi" w:eastAsia="Calibri" w:hAnsiTheme="majorHAnsi" w:cstheme="majorHAnsi"/>
                <w:b/>
              </w:rPr>
              <w:t>TIVO Y PERIODICIDAD</w:t>
            </w:r>
          </w:p>
        </w:tc>
        <w:tc>
          <w:tcPr>
            <w:tcW w:w="1305" w:type="dxa"/>
            <w:tcBorders>
              <w:top w:val="single" w:sz="8" w:space="0" w:color="000000"/>
              <w:left w:val="nil"/>
              <w:bottom w:val="single" w:sz="4" w:space="0" w:color="000000"/>
              <w:right w:val="single" w:sz="8" w:space="0" w:color="000000"/>
            </w:tcBorders>
            <w:shd w:val="clear" w:color="auto" w:fill="D9E2F3"/>
            <w:tcMar>
              <w:top w:w="100" w:type="dxa"/>
              <w:left w:w="80" w:type="dxa"/>
              <w:bottom w:w="100" w:type="dxa"/>
              <w:right w:w="80" w:type="dxa"/>
            </w:tcMar>
          </w:tcPr>
          <w:p w14:paraId="30654C7A" w14:textId="77777777" w:rsidR="005F0FDC" w:rsidRPr="0035789B" w:rsidRDefault="004000FE">
            <w:pPr>
              <w:ind w:hanging="2"/>
              <w:rPr>
                <w:rFonts w:asciiTheme="majorHAnsi" w:eastAsia="Calibri" w:hAnsiTheme="majorHAnsi" w:cstheme="majorHAnsi"/>
              </w:rPr>
            </w:pPr>
            <w:r w:rsidRPr="0035789B">
              <w:rPr>
                <w:rFonts w:asciiTheme="majorHAnsi" w:eastAsia="Calibri" w:hAnsiTheme="majorHAnsi" w:cstheme="majorHAnsi"/>
                <w:b/>
              </w:rPr>
              <w:t xml:space="preserve">  NÚMERO </w:t>
            </w:r>
          </w:p>
        </w:tc>
      </w:tr>
      <w:tr w:rsidR="005F0FDC" w:rsidRPr="004E299E" w14:paraId="0A6965EC" w14:textId="77777777">
        <w:trPr>
          <w:trHeight w:val="495"/>
          <w:jc w:val="center"/>
        </w:trPr>
        <w:tc>
          <w:tcPr>
            <w:tcW w:w="2795" w:type="dxa"/>
            <w:tcBorders>
              <w:top w:val="single" w:sz="4"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0F35D20A"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Operativo GOT</w:t>
            </w:r>
          </w:p>
        </w:tc>
        <w:tc>
          <w:tcPr>
            <w:tcW w:w="6025"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1EC77638"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Es un operativo constante de recorridos de vigilancia para todas las colonias de esta Ciudad. Se realiza todos los días del año.</w:t>
            </w:r>
          </w:p>
        </w:tc>
        <w:tc>
          <w:tcPr>
            <w:tcW w:w="1305"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650EF8BD"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72</w:t>
            </w:r>
          </w:p>
        </w:tc>
      </w:tr>
      <w:tr w:rsidR="005F0FDC" w:rsidRPr="004E299E" w14:paraId="004CAF99" w14:textId="77777777">
        <w:trPr>
          <w:trHeight w:val="612"/>
          <w:jc w:val="center"/>
        </w:trPr>
        <w:tc>
          <w:tcPr>
            <w:tcW w:w="2795" w:type="dxa"/>
            <w:tcBorders>
              <w:top w:val="nil"/>
              <w:left w:val="single" w:sz="8" w:space="0" w:color="000000"/>
              <w:bottom w:val="single" w:sz="4" w:space="0" w:color="000000"/>
              <w:right w:val="single" w:sz="8" w:space="0" w:color="000000"/>
            </w:tcBorders>
            <w:tcMar>
              <w:top w:w="100" w:type="dxa"/>
              <w:left w:w="80" w:type="dxa"/>
              <w:bottom w:w="100" w:type="dxa"/>
              <w:right w:w="80" w:type="dxa"/>
            </w:tcMar>
          </w:tcPr>
          <w:p w14:paraId="0877BA7F"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Operativo centro</w:t>
            </w:r>
          </w:p>
          <w:p w14:paraId="743A509B"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comerciales</w:t>
            </w:r>
          </w:p>
        </w:tc>
        <w:tc>
          <w:tcPr>
            <w:tcW w:w="6025" w:type="dxa"/>
            <w:tcBorders>
              <w:top w:val="nil"/>
              <w:left w:val="nil"/>
              <w:bottom w:val="single" w:sz="4" w:space="0" w:color="000000"/>
              <w:right w:val="single" w:sz="8" w:space="0" w:color="000000"/>
            </w:tcBorders>
            <w:tcMar>
              <w:top w:w="100" w:type="dxa"/>
              <w:left w:w="80" w:type="dxa"/>
              <w:bottom w:w="100" w:type="dxa"/>
              <w:right w:w="80" w:type="dxa"/>
            </w:tcMar>
          </w:tcPr>
          <w:p w14:paraId="7C334C88"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Se realizan operativos en centros </w:t>
            </w:r>
            <w:r w:rsidRPr="004E299E">
              <w:rPr>
                <w:rFonts w:asciiTheme="majorHAnsi" w:eastAsia="Calibri" w:hAnsiTheme="majorHAnsi" w:cstheme="majorHAnsi"/>
              </w:rPr>
              <w:t>comerciales, bancos y estacionamientos para mayor seguridad de visitantes y locales. Se realiza todos los días del año.</w:t>
            </w:r>
          </w:p>
        </w:tc>
        <w:tc>
          <w:tcPr>
            <w:tcW w:w="1305" w:type="dxa"/>
            <w:tcBorders>
              <w:top w:val="nil"/>
              <w:left w:val="nil"/>
              <w:bottom w:val="single" w:sz="4" w:space="0" w:color="000000"/>
              <w:right w:val="single" w:sz="8" w:space="0" w:color="000000"/>
            </w:tcBorders>
            <w:tcMar>
              <w:top w:w="100" w:type="dxa"/>
              <w:left w:w="80" w:type="dxa"/>
              <w:bottom w:w="100" w:type="dxa"/>
              <w:right w:w="80" w:type="dxa"/>
            </w:tcMar>
          </w:tcPr>
          <w:p w14:paraId="570BF1EB"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72</w:t>
            </w:r>
          </w:p>
        </w:tc>
      </w:tr>
      <w:tr w:rsidR="005F0FDC" w:rsidRPr="004E299E" w14:paraId="5D193FCB" w14:textId="77777777">
        <w:trPr>
          <w:trHeight w:val="872"/>
          <w:jc w:val="center"/>
        </w:trPr>
        <w:tc>
          <w:tcPr>
            <w:tcW w:w="2795" w:type="dxa"/>
            <w:tcBorders>
              <w:top w:val="single" w:sz="4" w:space="0" w:color="000000"/>
              <w:left w:val="single" w:sz="8" w:space="0" w:color="000000"/>
              <w:bottom w:val="single" w:sz="4" w:space="0" w:color="000000"/>
              <w:right w:val="single" w:sz="8" w:space="0" w:color="000000"/>
            </w:tcBorders>
            <w:tcMar>
              <w:top w:w="100" w:type="dxa"/>
              <w:left w:w="80" w:type="dxa"/>
              <w:bottom w:w="100" w:type="dxa"/>
              <w:right w:w="80" w:type="dxa"/>
            </w:tcMar>
          </w:tcPr>
          <w:p w14:paraId="18F9314A"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Operativo BOI (Bases</w:t>
            </w:r>
          </w:p>
          <w:p w14:paraId="2AE499E9"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Operativas Interinstitucionales)</w:t>
            </w:r>
          </w:p>
        </w:tc>
        <w:tc>
          <w:tcPr>
            <w:tcW w:w="6025" w:type="dxa"/>
            <w:tcBorders>
              <w:top w:val="single" w:sz="4" w:space="0" w:color="000000"/>
              <w:left w:val="nil"/>
              <w:bottom w:val="single" w:sz="4" w:space="0" w:color="000000"/>
              <w:right w:val="single" w:sz="8" w:space="0" w:color="000000"/>
            </w:tcBorders>
            <w:tcMar>
              <w:top w:w="100" w:type="dxa"/>
              <w:left w:w="80" w:type="dxa"/>
              <w:bottom w:w="100" w:type="dxa"/>
              <w:right w:w="80" w:type="dxa"/>
            </w:tcMar>
          </w:tcPr>
          <w:p w14:paraId="1EF14011"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Es un operativo realizado por los 3 órganos de gobierno que coadyuvan en </w:t>
            </w:r>
            <w:r w:rsidRPr="004E299E">
              <w:rPr>
                <w:rFonts w:asciiTheme="majorHAnsi" w:eastAsia="Calibri" w:hAnsiTheme="majorHAnsi" w:cstheme="majorHAnsi"/>
              </w:rPr>
              <w:t>conjunto para reforzar la presencia y disuadir los delitos. Se realiza todos los días del año.</w:t>
            </w:r>
          </w:p>
        </w:tc>
        <w:tc>
          <w:tcPr>
            <w:tcW w:w="1305" w:type="dxa"/>
            <w:tcBorders>
              <w:top w:val="single" w:sz="4" w:space="0" w:color="000000"/>
              <w:left w:val="nil"/>
              <w:bottom w:val="single" w:sz="4" w:space="0" w:color="000000"/>
              <w:right w:val="single" w:sz="8" w:space="0" w:color="000000"/>
            </w:tcBorders>
            <w:tcMar>
              <w:top w:w="100" w:type="dxa"/>
              <w:left w:w="80" w:type="dxa"/>
              <w:bottom w:w="100" w:type="dxa"/>
              <w:right w:w="80" w:type="dxa"/>
            </w:tcMar>
          </w:tcPr>
          <w:p w14:paraId="28338F9D"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54</w:t>
            </w:r>
          </w:p>
        </w:tc>
      </w:tr>
      <w:tr w:rsidR="005F0FDC" w:rsidRPr="004E299E" w14:paraId="4E5F71AE" w14:textId="77777777">
        <w:trPr>
          <w:trHeight w:val="837"/>
          <w:jc w:val="center"/>
        </w:trPr>
        <w:tc>
          <w:tcPr>
            <w:tcW w:w="2795" w:type="dxa"/>
            <w:tcBorders>
              <w:top w:val="single" w:sz="4"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2CB12CB5"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Operativo alcoholímetro</w:t>
            </w:r>
          </w:p>
        </w:tc>
        <w:tc>
          <w:tcPr>
            <w:tcW w:w="6025"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240CED0E"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Prevenir accidentes automovilísticos relacionados con el consumo de bebidas alcohólicas. Se realiza los fines de semana y </w:t>
            </w:r>
            <w:r w:rsidRPr="004E299E">
              <w:rPr>
                <w:rFonts w:asciiTheme="majorHAnsi" w:eastAsia="Calibri" w:hAnsiTheme="majorHAnsi" w:cstheme="majorHAnsi"/>
              </w:rPr>
              <w:t>periodos vacacionales.</w:t>
            </w:r>
          </w:p>
        </w:tc>
        <w:tc>
          <w:tcPr>
            <w:tcW w:w="1305"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1EEEE8A3"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2</w:t>
            </w:r>
          </w:p>
        </w:tc>
      </w:tr>
      <w:tr w:rsidR="005F0FDC" w:rsidRPr="004E299E" w14:paraId="215CF27C" w14:textId="77777777">
        <w:trPr>
          <w:trHeight w:val="837"/>
          <w:jc w:val="center"/>
        </w:trPr>
        <w:tc>
          <w:tcPr>
            <w:tcW w:w="279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E991074"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Operativo motocicletas</w:t>
            </w:r>
          </w:p>
        </w:tc>
        <w:tc>
          <w:tcPr>
            <w:tcW w:w="6025" w:type="dxa"/>
            <w:tcBorders>
              <w:top w:val="nil"/>
              <w:left w:val="nil"/>
              <w:bottom w:val="single" w:sz="8" w:space="0" w:color="000000"/>
              <w:right w:val="single" w:sz="8" w:space="0" w:color="000000"/>
            </w:tcBorders>
            <w:tcMar>
              <w:top w:w="100" w:type="dxa"/>
              <w:left w:w="80" w:type="dxa"/>
              <w:bottom w:w="100" w:type="dxa"/>
              <w:right w:w="80" w:type="dxa"/>
            </w:tcMar>
          </w:tcPr>
          <w:p w14:paraId="11190FBB"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Regularizar el transporte en motocicletas, para lo cual se supervisará que los usuarios de estos vehículos circulen acatando todas las medidas de seguridad.</w:t>
            </w:r>
          </w:p>
        </w:tc>
        <w:tc>
          <w:tcPr>
            <w:tcW w:w="1305" w:type="dxa"/>
            <w:tcBorders>
              <w:top w:val="nil"/>
              <w:left w:val="nil"/>
              <w:bottom w:val="single" w:sz="8" w:space="0" w:color="000000"/>
              <w:right w:val="single" w:sz="8" w:space="0" w:color="000000"/>
            </w:tcBorders>
            <w:tcMar>
              <w:top w:w="100" w:type="dxa"/>
              <w:left w:w="80" w:type="dxa"/>
              <w:bottom w:w="100" w:type="dxa"/>
              <w:right w:w="80" w:type="dxa"/>
            </w:tcMar>
          </w:tcPr>
          <w:p w14:paraId="097D2765"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16</w:t>
            </w:r>
          </w:p>
        </w:tc>
      </w:tr>
      <w:tr w:rsidR="005F0FDC" w:rsidRPr="004E299E" w14:paraId="7875AB7A" w14:textId="77777777">
        <w:trPr>
          <w:trHeight w:val="615"/>
          <w:jc w:val="center"/>
        </w:trPr>
        <w:tc>
          <w:tcPr>
            <w:tcW w:w="2795" w:type="dxa"/>
            <w:tcBorders>
              <w:top w:val="single" w:sz="8" w:space="0" w:color="000000"/>
              <w:left w:val="single" w:sz="8" w:space="0" w:color="000000"/>
              <w:bottom w:val="single" w:sz="4" w:space="0" w:color="000000"/>
              <w:right w:val="single" w:sz="8" w:space="0" w:color="000000"/>
            </w:tcBorders>
            <w:tcMar>
              <w:top w:w="100" w:type="dxa"/>
              <w:left w:w="80" w:type="dxa"/>
              <w:bottom w:w="100" w:type="dxa"/>
              <w:right w:w="80" w:type="dxa"/>
            </w:tcMar>
          </w:tcPr>
          <w:p w14:paraId="05CF39A5"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Operativo vecino vigilante</w:t>
            </w:r>
          </w:p>
        </w:tc>
        <w:tc>
          <w:tcPr>
            <w:tcW w:w="6025" w:type="dxa"/>
            <w:tcBorders>
              <w:top w:val="single" w:sz="8" w:space="0" w:color="000000"/>
              <w:left w:val="nil"/>
              <w:bottom w:val="single" w:sz="4" w:space="0" w:color="000000"/>
              <w:right w:val="single" w:sz="8" w:space="0" w:color="000000"/>
            </w:tcBorders>
            <w:tcMar>
              <w:top w:w="100" w:type="dxa"/>
              <w:left w:w="80" w:type="dxa"/>
              <w:bottom w:w="100" w:type="dxa"/>
              <w:right w:w="80" w:type="dxa"/>
            </w:tcMar>
          </w:tcPr>
          <w:p w14:paraId="79E32410"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Se brindan </w:t>
            </w:r>
            <w:r w:rsidRPr="004E299E">
              <w:rPr>
                <w:rFonts w:asciiTheme="majorHAnsi" w:eastAsia="Calibri" w:hAnsiTheme="majorHAnsi" w:cstheme="majorHAnsi"/>
              </w:rPr>
              <w:t>capacitaciones a los locatarios para prevenir y alertar por cualquier acontecimiento delictivo.</w:t>
            </w:r>
          </w:p>
        </w:tc>
        <w:tc>
          <w:tcPr>
            <w:tcW w:w="1305" w:type="dxa"/>
            <w:tcBorders>
              <w:top w:val="single" w:sz="8" w:space="0" w:color="000000"/>
              <w:left w:val="nil"/>
              <w:bottom w:val="single" w:sz="4" w:space="0" w:color="000000"/>
              <w:right w:val="single" w:sz="8" w:space="0" w:color="000000"/>
            </w:tcBorders>
            <w:tcMar>
              <w:top w:w="100" w:type="dxa"/>
              <w:left w:w="80" w:type="dxa"/>
              <w:bottom w:w="100" w:type="dxa"/>
              <w:right w:w="80" w:type="dxa"/>
            </w:tcMar>
          </w:tcPr>
          <w:p w14:paraId="19EB71B3"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0</w:t>
            </w:r>
          </w:p>
        </w:tc>
      </w:tr>
      <w:tr w:rsidR="005F0FDC" w:rsidRPr="004E299E" w14:paraId="34E4ABE0" w14:textId="77777777">
        <w:trPr>
          <w:trHeight w:val="514"/>
          <w:jc w:val="center"/>
        </w:trPr>
        <w:tc>
          <w:tcPr>
            <w:tcW w:w="2795" w:type="dxa"/>
            <w:tcBorders>
              <w:top w:val="single" w:sz="4"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55406426" w14:textId="77777777" w:rsidR="005F0FDC" w:rsidRPr="004E299E" w:rsidRDefault="005F0FDC">
            <w:pPr>
              <w:ind w:hanging="2"/>
              <w:jc w:val="both"/>
              <w:rPr>
                <w:rFonts w:asciiTheme="majorHAnsi" w:eastAsia="Calibri" w:hAnsiTheme="majorHAnsi" w:cstheme="majorHAnsi"/>
                <w:color w:val="1F3864"/>
              </w:rPr>
            </w:pPr>
          </w:p>
        </w:tc>
        <w:tc>
          <w:tcPr>
            <w:tcW w:w="6025"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224EF753" w14:textId="77777777" w:rsidR="005F0FDC" w:rsidRPr="004E299E" w:rsidRDefault="005F0FDC">
            <w:pPr>
              <w:ind w:hanging="2"/>
              <w:jc w:val="both"/>
              <w:rPr>
                <w:rFonts w:asciiTheme="majorHAnsi" w:eastAsia="Calibri" w:hAnsiTheme="majorHAnsi" w:cstheme="majorHAnsi"/>
                <w:color w:val="1F3864"/>
              </w:rPr>
            </w:pPr>
          </w:p>
        </w:tc>
        <w:tc>
          <w:tcPr>
            <w:tcW w:w="1305"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4A72E5BF" w14:textId="77777777" w:rsidR="005F0FDC" w:rsidRPr="004E299E" w:rsidRDefault="005F0FDC">
            <w:pPr>
              <w:ind w:hanging="2"/>
              <w:jc w:val="center"/>
              <w:rPr>
                <w:rFonts w:asciiTheme="majorHAnsi" w:eastAsia="Calibri" w:hAnsiTheme="majorHAnsi" w:cstheme="majorHAnsi"/>
                <w:color w:val="1F3864"/>
              </w:rPr>
            </w:pPr>
          </w:p>
        </w:tc>
      </w:tr>
    </w:tbl>
    <w:p w14:paraId="43A281E6" w14:textId="77777777" w:rsidR="005F0FDC" w:rsidRPr="004E299E" w:rsidRDefault="005F0FDC">
      <w:pPr>
        <w:ind w:left="1080"/>
        <w:jc w:val="center"/>
        <w:rPr>
          <w:rFonts w:asciiTheme="majorHAnsi" w:eastAsia="Calibri" w:hAnsiTheme="majorHAnsi" w:cstheme="majorHAnsi"/>
          <w:color w:val="1F3864"/>
        </w:rPr>
      </w:pPr>
    </w:p>
    <w:p w14:paraId="4C5E2002"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En cuanto a las acciones llevadas a cabo en la </w:t>
      </w:r>
      <w:r w:rsidRPr="004E299E">
        <w:rPr>
          <w:rFonts w:asciiTheme="majorHAnsi" w:eastAsia="Calibri" w:hAnsiTheme="majorHAnsi" w:cstheme="majorHAnsi"/>
          <w:b/>
        </w:rPr>
        <w:t>Academia Municipal</w:t>
      </w:r>
      <w:r w:rsidRPr="004E299E">
        <w:rPr>
          <w:rFonts w:asciiTheme="majorHAnsi" w:eastAsia="Calibri" w:hAnsiTheme="majorHAnsi" w:cstheme="majorHAnsi"/>
        </w:rPr>
        <w:t xml:space="preserve"> de Policía, se implementaron diversos cursos, siendo este el resultado:   </w:t>
      </w:r>
    </w:p>
    <w:p w14:paraId="51FEC331" w14:textId="77777777" w:rsidR="005F0FDC" w:rsidRPr="004E299E" w:rsidRDefault="005F0FDC">
      <w:pPr>
        <w:ind w:hanging="2"/>
        <w:jc w:val="both"/>
        <w:rPr>
          <w:rFonts w:asciiTheme="majorHAnsi" w:eastAsia="Calibri" w:hAnsiTheme="majorHAnsi" w:cstheme="majorHAnsi"/>
          <w:color w:val="1F3864"/>
        </w:rPr>
      </w:pPr>
    </w:p>
    <w:tbl>
      <w:tblPr>
        <w:tblStyle w:val="a1"/>
        <w:tblW w:w="10065" w:type="dxa"/>
        <w:tblInd w:w="-10" w:type="dxa"/>
        <w:tblBorders>
          <w:top w:val="nil"/>
          <w:left w:val="nil"/>
          <w:bottom w:val="nil"/>
          <w:right w:val="nil"/>
          <w:insideH w:val="nil"/>
          <w:insideV w:val="nil"/>
        </w:tblBorders>
        <w:tblLayout w:type="fixed"/>
        <w:tblLook w:val="0000" w:firstRow="0" w:lastRow="0" w:firstColumn="0" w:lastColumn="0" w:noHBand="0" w:noVBand="0"/>
      </w:tblPr>
      <w:tblGrid>
        <w:gridCol w:w="2970"/>
        <w:gridCol w:w="1185"/>
        <w:gridCol w:w="2070"/>
        <w:gridCol w:w="3840"/>
      </w:tblGrid>
      <w:tr w:rsidR="005F0FDC" w:rsidRPr="004E299E" w14:paraId="6DA08273" w14:textId="77777777">
        <w:trPr>
          <w:trHeight w:val="476"/>
        </w:trPr>
        <w:tc>
          <w:tcPr>
            <w:tcW w:w="2970" w:type="dxa"/>
            <w:tcBorders>
              <w:top w:val="single" w:sz="6" w:space="0" w:color="000000"/>
              <w:left w:val="single" w:sz="6" w:space="0" w:color="000000"/>
              <w:bottom w:val="single" w:sz="6" w:space="0" w:color="000000"/>
              <w:right w:val="single" w:sz="6" w:space="0" w:color="000000"/>
            </w:tcBorders>
            <w:shd w:val="clear" w:color="auto" w:fill="D9E2F3"/>
            <w:tcMar>
              <w:top w:w="0" w:type="dxa"/>
              <w:left w:w="100" w:type="dxa"/>
              <w:bottom w:w="0" w:type="dxa"/>
              <w:right w:w="100" w:type="dxa"/>
            </w:tcMar>
          </w:tcPr>
          <w:p w14:paraId="3593202B" w14:textId="77777777" w:rsidR="005F0FDC" w:rsidRPr="00B91EAA" w:rsidRDefault="004000FE">
            <w:pPr>
              <w:pBdr>
                <w:top w:val="nil"/>
                <w:left w:val="nil"/>
                <w:bottom w:val="nil"/>
                <w:right w:val="nil"/>
                <w:between w:val="nil"/>
              </w:pBdr>
              <w:ind w:hanging="2"/>
              <w:jc w:val="center"/>
              <w:rPr>
                <w:rFonts w:asciiTheme="majorHAnsi" w:eastAsia="Calibri" w:hAnsiTheme="majorHAnsi" w:cstheme="majorHAnsi"/>
              </w:rPr>
            </w:pPr>
            <w:r w:rsidRPr="00B91EAA">
              <w:rPr>
                <w:rFonts w:asciiTheme="majorHAnsi" w:eastAsia="Calibri" w:hAnsiTheme="majorHAnsi" w:cstheme="majorHAnsi"/>
                <w:b/>
              </w:rPr>
              <w:t>CURSO O CONFERENCIA</w:t>
            </w:r>
          </w:p>
        </w:tc>
        <w:tc>
          <w:tcPr>
            <w:tcW w:w="1185"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6845E4A4" w14:textId="77777777" w:rsidR="005F0FDC" w:rsidRPr="00B91EAA" w:rsidRDefault="004000FE">
            <w:pPr>
              <w:pBdr>
                <w:top w:val="nil"/>
                <w:left w:val="nil"/>
                <w:bottom w:val="nil"/>
                <w:right w:val="nil"/>
                <w:between w:val="nil"/>
              </w:pBdr>
              <w:ind w:hanging="2"/>
              <w:jc w:val="center"/>
              <w:rPr>
                <w:rFonts w:asciiTheme="majorHAnsi" w:eastAsia="Calibri" w:hAnsiTheme="majorHAnsi" w:cstheme="majorHAnsi"/>
              </w:rPr>
            </w:pPr>
            <w:r w:rsidRPr="00B91EAA">
              <w:rPr>
                <w:rFonts w:asciiTheme="majorHAnsi" w:eastAsia="Calibri" w:hAnsiTheme="majorHAnsi" w:cstheme="majorHAnsi"/>
                <w:b/>
              </w:rPr>
              <w:t>EVENTOS</w:t>
            </w:r>
          </w:p>
        </w:tc>
        <w:tc>
          <w:tcPr>
            <w:tcW w:w="2070"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5C614B4E" w14:textId="77777777" w:rsidR="005F0FDC" w:rsidRPr="00B91EAA" w:rsidRDefault="004000FE">
            <w:pPr>
              <w:pBdr>
                <w:top w:val="nil"/>
                <w:left w:val="nil"/>
                <w:bottom w:val="nil"/>
                <w:right w:val="nil"/>
                <w:between w:val="nil"/>
              </w:pBdr>
              <w:ind w:hanging="2"/>
              <w:jc w:val="center"/>
              <w:rPr>
                <w:rFonts w:asciiTheme="majorHAnsi" w:eastAsia="Calibri" w:hAnsiTheme="majorHAnsi" w:cstheme="majorHAnsi"/>
              </w:rPr>
            </w:pPr>
            <w:r w:rsidRPr="00B91EAA">
              <w:rPr>
                <w:rFonts w:asciiTheme="majorHAnsi" w:eastAsia="Calibri" w:hAnsiTheme="majorHAnsi" w:cstheme="majorHAnsi"/>
                <w:b/>
              </w:rPr>
              <w:t>NO. PARTICIPANTES</w:t>
            </w:r>
          </w:p>
        </w:tc>
        <w:tc>
          <w:tcPr>
            <w:tcW w:w="3840"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1B92E679" w14:textId="77777777" w:rsidR="005F0FDC" w:rsidRPr="00B91EAA" w:rsidRDefault="004000FE">
            <w:pPr>
              <w:pBdr>
                <w:top w:val="nil"/>
                <w:left w:val="nil"/>
                <w:bottom w:val="nil"/>
                <w:right w:val="nil"/>
                <w:between w:val="nil"/>
              </w:pBdr>
              <w:ind w:hanging="2"/>
              <w:jc w:val="center"/>
              <w:rPr>
                <w:rFonts w:asciiTheme="majorHAnsi" w:eastAsia="Calibri" w:hAnsiTheme="majorHAnsi" w:cstheme="majorHAnsi"/>
              </w:rPr>
            </w:pPr>
            <w:r w:rsidRPr="00B91EAA">
              <w:rPr>
                <w:rFonts w:asciiTheme="majorHAnsi" w:eastAsia="Calibri" w:hAnsiTheme="majorHAnsi" w:cstheme="majorHAnsi"/>
                <w:b/>
              </w:rPr>
              <w:t>DEPENDENCIA</w:t>
            </w:r>
          </w:p>
        </w:tc>
      </w:tr>
      <w:tr w:rsidR="005F0FDC" w:rsidRPr="004E299E" w14:paraId="7DAFD108" w14:textId="77777777">
        <w:trPr>
          <w:cantSplit/>
          <w:trHeight w:val="495"/>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B97575" w14:textId="77777777" w:rsidR="005F0FDC" w:rsidRPr="004E299E" w:rsidRDefault="004000FE">
            <w:pPr>
              <w:pBdr>
                <w:top w:val="nil"/>
                <w:left w:val="nil"/>
                <w:bottom w:val="nil"/>
                <w:right w:val="nil"/>
                <w:between w:val="nil"/>
              </w:pBdr>
              <w:ind w:hanging="2"/>
              <w:jc w:val="both"/>
              <w:rPr>
                <w:rFonts w:asciiTheme="majorHAnsi" w:eastAsia="Calibri" w:hAnsiTheme="majorHAnsi" w:cstheme="majorHAnsi"/>
              </w:rPr>
            </w:pPr>
            <w:r w:rsidRPr="004E299E">
              <w:rPr>
                <w:rFonts w:asciiTheme="majorHAnsi" w:eastAsia="Calibri" w:hAnsiTheme="majorHAnsi" w:cstheme="majorHAnsi"/>
              </w:rPr>
              <w:t>Apoyo al evento deportivo de futbol</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2DBD0C4"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45E498B7"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20</w:t>
            </w:r>
          </w:p>
        </w:tc>
        <w:tc>
          <w:tcPr>
            <w:tcW w:w="3840"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6DC37015" w14:textId="77777777" w:rsidR="005F0FDC" w:rsidRPr="004E299E" w:rsidRDefault="004000FE">
            <w:pPr>
              <w:pBdr>
                <w:top w:val="nil"/>
                <w:left w:val="nil"/>
                <w:bottom w:val="nil"/>
                <w:right w:val="nil"/>
                <w:between w:val="nil"/>
              </w:pBdr>
              <w:ind w:hanging="2"/>
              <w:jc w:val="both"/>
              <w:rPr>
                <w:rFonts w:asciiTheme="majorHAnsi" w:eastAsia="Calibri" w:hAnsiTheme="majorHAnsi" w:cstheme="majorHAnsi"/>
              </w:rPr>
            </w:pPr>
            <w:r w:rsidRPr="004E299E">
              <w:rPr>
                <w:rFonts w:asciiTheme="majorHAnsi" w:eastAsia="Calibri" w:hAnsiTheme="majorHAnsi" w:cstheme="majorHAnsi"/>
              </w:rPr>
              <w:t xml:space="preserve">Academia municipal de policía y tránsito de la dirección de seguridad </w:t>
            </w:r>
            <w:r w:rsidRPr="004E299E">
              <w:rPr>
                <w:rFonts w:asciiTheme="majorHAnsi" w:eastAsia="Calibri" w:hAnsiTheme="majorHAnsi" w:cstheme="majorHAnsi"/>
              </w:rPr>
              <w:t>ciudadana</w:t>
            </w:r>
          </w:p>
        </w:tc>
      </w:tr>
      <w:tr w:rsidR="005F0FDC" w:rsidRPr="004E299E" w14:paraId="36558493" w14:textId="77777777">
        <w:trPr>
          <w:cantSplit/>
          <w:trHeight w:val="240"/>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F32667" w14:textId="77777777" w:rsidR="005F0FDC" w:rsidRPr="004E299E" w:rsidRDefault="004000FE">
            <w:pPr>
              <w:pBdr>
                <w:top w:val="nil"/>
                <w:left w:val="nil"/>
                <w:bottom w:val="nil"/>
                <w:right w:val="nil"/>
                <w:between w:val="nil"/>
              </w:pBdr>
              <w:ind w:hanging="2"/>
              <w:jc w:val="both"/>
              <w:rPr>
                <w:rFonts w:asciiTheme="majorHAnsi" w:eastAsia="Calibri" w:hAnsiTheme="majorHAnsi" w:cstheme="majorHAnsi"/>
              </w:rPr>
            </w:pPr>
            <w:r w:rsidRPr="004E299E">
              <w:rPr>
                <w:rFonts w:asciiTheme="majorHAnsi" w:eastAsia="Calibri" w:hAnsiTheme="majorHAnsi" w:cstheme="majorHAnsi"/>
              </w:rPr>
              <w:t>Prácticas de intervención</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7715190D"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7F6F0D8B"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20</w:t>
            </w: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62677738" w14:textId="77777777" w:rsidR="005F0FDC" w:rsidRPr="004E299E" w:rsidRDefault="005F0FDC">
            <w:pPr>
              <w:pBdr>
                <w:top w:val="nil"/>
                <w:left w:val="nil"/>
                <w:bottom w:val="nil"/>
                <w:right w:val="nil"/>
                <w:between w:val="nil"/>
              </w:pBdr>
              <w:rPr>
                <w:rFonts w:asciiTheme="majorHAnsi" w:eastAsia="Calibri" w:hAnsiTheme="majorHAnsi" w:cstheme="majorHAnsi"/>
                <w:color w:val="1F3864"/>
              </w:rPr>
            </w:pPr>
          </w:p>
        </w:tc>
      </w:tr>
      <w:tr w:rsidR="005F0FDC" w:rsidRPr="004E299E" w14:paraId="3925634C" w14:textId="77777777">
        <w:trPr>
          <w:cantSplit/>
          <w:trHeight w:val="1065"/>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CBBE18" w14:textId="77777777" w:rsidR="005F0FDC" w:rsidRPr="004E299E" w:rsidRDefault="004000FE">
            <w:pPr>
              <w:pBdr>
                <w:top w:val="nil"/>
                <w:left w:val="nil"/>
                <w:bottom w:val="nil"/>
                <w:right w:val="nil"/>
                <w:between w:val="nil"/>
              </w:pBdr>
              <w:ind w:hanging="2"/>
              <w:jc w:val="both"/>
              <w:rPr>
                <w:rFonts w:asciiTheme="majorHAnsi" w:eastAsia="Calibri" w:hAnsiTheme="majorHAnsi" w:cstheme="majorHAnsi"/>
              </w:rPr>
            </w:pPr>
            <w:r w:rsidRPr="004E299E">
              <w:rPr>
                <w:rFonts w:asciiTheme="majorHAnsi" w:eastAsia="Calibri" w:hAnsiTheme="majorHAnsi" w:cstheme="majorHAnsi"/>
              </w:rPr>
              <w:t>Clausura de fin de curso de aspirantes a policía preventivo de la décima octava generación tercer escalón.</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68484528"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3791F057"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40</w:t>
            </w: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74BE0727" w14:textId="77777777" w:rsidR="005F0FDC" w:rsidRPr="004E299E" w:rsidRDefault="005F0FDC">
            <w:pPr>
              <w:pBdr>
                <w:top w:val="nil"/>
                <w:left w:val="nil"/>
                <w:bottom w:val="nil"/>
                <w:right w:val="nil"/>
                <w:between w:val="nil"/>
              </w:pBdr>
              <w:rPr>
                <w:rFonts w:asciiTheme="majorHAnsi" w:eastAsia="Calibri" w:hAnsiTheme="majorHAnsi" w:cstheme="majorHAnsi"/>
                <w:color w:val="1F3864"/>
              </w:rPr>
            </w:pPr>
          </w:p>
        </w:tc>
      </w:tr>
      <w:tr w:rsidR="005F0FDC" w:rsidRPr="004E299E" w14:paraId="286023CA" w14:textId="77777777">
        <w:trPr>
          <w:cantSplit/>
          <w:trHeight w:val="585"/>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5F2576" w14:textId="77777777" w:rsidR="005F0FDC" w:rsidRPr="004E299E" w:rsidRDefault="004000FE">
            <w:pPr>
              <w:pBdr>
                <w:top w:val="nil"/>
                <w:left w:val="nil"/>
                <w:bottom w:val="nil"/>
                <w:right w:val="nil"/>
                <w:between w:val="nil"/>
              </w:pBdr>
              <w:ind w:hanging="2"/>
              <w:jc w:val="both"/>
              <w:rPr>
                <w:rFonts w:asciiTheme="majorHAnsi" w:eastAsia="Calibri" w:hAnsiTheme="majorHAnsi" w:cstheme="majorHAnsi"/>
              </w:rPr>
            </w:pPr>
            <w:r w:rsidRPr="004E299E">
              <w:rPr>
                <w:rFonts w:asciiTheme="majorHAnsi" w:eastAsia="Calibri" w:hAnsiTheme="majorHAnsi" w:cstheme="majorHAnsi"/>
              </w:rPr>
              <w:t>Profesionalización (recepción de resultados de control de confianza aspirantes)</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5F2D0B50"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5E17E808"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26</w:t>
            </w: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562D714B" w14:textId="77777777" w:rsidR="005F0FDC" w:rsidRPr="004E299E" w:rsidRDefault="005F0FDC">
            <w:pPr>
              <w:pBdr>
                <w:top w:val="nil"/>
                <w:left w:val="nil"/>
                <w:bottom w:val="nil"/>
                <w:right w:val="nil"/>
                <w:between w:val="nil"/>
              </w:pBdr>
              <w:rPr>
                <w:rFonts w:asciiTheme="majorHAnsi" w:eastAsia="Calibri" w:hAnsiTheme="majorHAnsi" w:cstheme="majorHAnsi"/>
                <w:color w:val="1F3864"/>
              </w:rPr>
            </w:pPr>
          </w:p>
        </w:tc>
      </w:tr>
      <w:tr w:rsidR="005F0FDC" w:rsidRPr="004E299E" w14:paraId="543879D2" w14:textId="77777777">
        <w:trPr>
          <w:trHeight w:val="585"/>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B49B22F" w14:textId="77777777" w:rsidR="005F0FDC" w:rsidRPr="004E299E" w:rsidRDefault="004000FE">
            <w:pPr>
              <w:pBdr>
                <w:top w:val="nil"/>
                <w:left w:val="nil"/>
                <w:bottom w:val="nil"/>
                <w:right w:val="nil"/>
                <w:between w:val="nil"/>
              </w:pBdr>
              <w:ind w:hanging="2"/>
              <w:jc w:val="both"/>
              <w:rPr>
                <w:rFonts w:asciiTheme="majorHAnsi" w:eastAsia="Calibri" w:hAnsiTheme="majorHAnsi" w:cstheme="majorHAnsi"/>
              </w:rPr>
            </w:pPr>
            <w:r w:rsidRPr="004E299E">
              <w:rPr>
                <w:rFonts w:asciiTheme="majorHAnsi" w:eastAsia="Calibri" w:hAnsiTheme="majorHAnsi" w:cstheme="majorHAnsi"/>
              </w:rPr>
              <w:t>Profesionalización (Inicio de la décimo novena generación de policía certificada).</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25457896"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752FDF37"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26</w:t>
            </w: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4893412F" w14:textId="77777777" w:rsidR="005F0FDC" w:rsidRPr="004E299E" w:rsidRDefault="005F0FDC">
            <w:pPr>
              <w:pBdr>
                <w:top w:val="nil"/>
                <w:left w:val="nil"/>
                <w:bottom w:val="nil"/>
                <w:right w:val="nil"/>
                <w:between w:val="nil"/>
              </w:pBdr>
              <w:jc w:val="both"/>
              <w:rPr>
                <w:rFonts w:asciiTheme="majorHAnsi" w:eastAsia="Calibri" w:hAnsiTheme="majorHAnsi" w:cstheme="majorHAnsi"/>
                <w:color w:val="1F3864"/>
              </w:rPr>
            </w:pPr>
          </w:p>
        </w:tc>
      </w:tr>
      <w:tr w:rsidR="005F0FDC" w:rsidRPr="004E299E" w14:paraId="00FBD8BF" w14:textId="77777777">
        <w:trPr>
          <w:trHeight w:val="1005"/>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A64DA6" w14:textId="77777777" w:rsidR="005F0FDC" w:rsidRPr="004E299E" w:rsidRDefault="004000FE">
            <w:pPr>
              <w:pBdr>
                <w:top w:val="nil"/>
                <w:left w:val="nil"/>
                <w:bottom w:val="nil"/>
                <w:right w:val="nil"/>
                <w:between w:val="nil"/>
              </w:pBdr>
              <w:ind w:hanging="2"/>
              <w:jc w:val="both"/>
              <w:rPr>
                <w:rFonts w:asciiTheme="majorHAnsi" w:eastAsia="Calibri" w:hAnsiTheme="majorHAnsi" w:cstheme="majorHAnsi"/>
              </w:rPr>
            </w:pPr>
            <w:r w:rsidRPr="004E299E">
              <w:rPr>
                <w:rFonts w:asciiTheme="majorHAnsi" w:eastAsia="Calibri" w:hAnsiTheme="majorHAnsi" w:cstheme="majorHAnsi"/>
              </w:rPr>
              <w:t xml:space="preserve">Profesionalización (se enviaron aspirantes al proceso de acreditación de aspirantes a instructores- evaluadores en competencias básicas de la </w:t>
            </w:r>
            <w:r w:rsidRPr="004E299E">
              <w:rPr>
                <w:rFonts w:asciiTheme="majorHAnsi" w:eastAsia="Calibri" w:hAnsiTheme="majorHAnsi" w:cstheme="majorHAnsi"/>
              </w:rPr>
              <w:lastRenderedPageBreak/>
              <w:t xml:space="preserve">función del </w:t>
            </w:r>
            <w:r w:rsidRPr="004E299E">
              <w:rPr>
                <w:rFonts w:asciiTheme="majorHAnsi" w:eastAsia="Calibri" w:hAnsiTheme="majorHAnsi" w:cstheme="majorHAnsi"/>
              </w:rPr>
              <w:t>policía preventivo de la región occidente).</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27FDA369"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lastRenderedPageBreak/>
              <w:t>1</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4872BF46"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06</w:t>
            </w: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7520A8E2" w14:textId="77777777" w:rsidR="005F0FDC" w:rsidRPr="004E299E" w:rsidRDefault="005F0FDC">
            <w:pPr>
              <w:pBdr>
                <w:top w:val="nil"/>
                <w:left w:val="nil"/>
                <w:bottom w:val="nil"/>
                <w:right w:val="nil"/>
                <w:between w:val="nil"/>
              </w:pBdr>
              <w:jc w:val="both"/>
              <w:rPr>
                <w:rFonts w:asciiTheme="majorHAnsi" w:eastAsia="Calibri" w:hAnsiTheme="majorHAnsi" w:cstheme="majorHAnsi"/>
                <w:color w:val="1F3864"/>
              </w:rPr>
            </w:pPr>
          </w:p>
        </w:tc>
      </w:tr>
      <w:tr w:rsidR="005F0FDC" w:rsidRPr="004E299E" w14:paraId="5FC4DCE6" w14:textId="77777777">
        <w:trPr>
          <w:cantSplit/>
          <w:trHeight w:val="300"/>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8B6C790" w14:textId="77777777" w:rsidR="005F0FDC" w:rsidRPr="004E299E" w:rsidRDefault="004000FE">
            <w:pPr>
              <w:pBdr>
                <w:top w:val="nil"/>
                <w:left w:val="nil"/>
                <w:bottom w:val="nil"/>
                <w:right w:val="nil"/>
                <w:between w:val="nil"/>
              </w:pBdr>
              <w:ind w:hanging="2"/>
              <w:jc w:val="both"/>
              <w:rPr>
                <w:rFonts w:asciiTheme="majorHAnsi" w:eastAsia="Calibri" w:hAnsiTheme="majorHAnsi" w:cstheme="majorHAnsi"/>
              </w:rPr>
            </w:pPr>
            <w:r w:rsidRPr="004E299E">
              <w:rPr>
                <w:rFonts w:asciiTheme="majorHAnsi" w:eastAsia="Calibri" w:hAnsiTheme="majorHAnsi" w:cstheme="majorHAnsi"/>
              </w:rPr>
              <w:t>Derechos humanos con perspectiva de genero</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7712D7A5"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28E7D5AC"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291</w:t>
            </w: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60FCDD5B" w14:textId="77777777" w:rsidR="005F0FDC" w:rsidRPr="004E299E" w:rsidRDefault="005F0FDC">
            <w:pPr>
              <w:pBdr>
                <w:top w:val="nil"/>
                <w:left w:val="nil"/>
                <w:bottom w:val="nil"/>
                <w:right w:val="nil"/>
                <w:between w:val="nil"/>
              </w:pBdr>
              <w:jc w:val="both"/>
              <w:rPr>
                <w:rFonts w:asciiTheme="majorHAnsi" w:eastAsia="Calibri" w:hAnsiTheme="majorHAnsi" w:cstheme="majorHAnsi"/>
                <w:color w:val="1F3864"/>
              </w:rPr>
            </w:pPr>
          </w:p>
        </w:tc>
      </w:tr>
      <w:tr w:rsidR="005F0FDC" w:rsidRPr="004E299E" w14:paraId="42D24F36" w14:textId="77777777">
        <w:trPr>
          <w:cantSplit/>
          <w:trHeight w:val="300"/>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E5B5287" w14:textId="77777777" w:rsidR="005F0FDC" w:rsidRPr="004E299E" w:rsidRDefault="004000FE">
            <w:pPr>
              <w:pBdr>
                <w:top w:val="nil"/>
                <w:left w:val="nil"/>
                <w:bottom w:val="nil"/>
                <w:right w:val="nil"/>
                <w:between w:val="nil"/>
              </w:pBdr>
              <w:ind w:hanging="2"/>
              <w:jc w:val="both"/>
              <w:rPr>
                <w:rFonts w:asciiTheme="majorHAnsi" w:eastAsia="Calibri" w:hAnsiTheme="majorHAnsi" w:cstheme="majorHAnsi"/>
              </w:rPr>
            </w:pPr>
            <w:r w:rsidRPr="004E299E">
              <w:rPr>
                <w:rFonts w:asciiTheme="majorHAnsi" w:eastAsia="Calibri" w:hAnsiTheme="majorHAnsi" w:cstheme="majorHAnsi"/>
              </w:rPr>
              <w:t>Prevención y atención a suicidas de primer respondiente</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3079B8E5"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11</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48B6F757"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330</w:t>
            </w: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2E3BAFC1" w14:textId="77777777" w:rsidR="005F0FDC" w:rsidRPr="004E299E" w:rsidRDefault="005F0FDC">
            <w:pPr>
              <w:pBdr>
                <w:top w:val="nil"/>
                <w:left w:val="nil"/>
                <w:bottom w:val="nil"/>
                <w:right w:val="nil"/>
                <w:between w:val="nil"/>
              </w:pBdr>
              <w:rPr>
                <w:rFonts w:asciiTheme="majorHAnsi" w:eastAsia="Calibri" w:hAnsiTheme="majorHAnsi" w:cstheme="majorHAnsi"/>
                <w:color w:val="1F3864"/>
              </w:rPr>
            </w:pPr>
          </w:p>
        </w:tc>
      </w:tr>
      <w:tr w:rsidR="005F0FDC" w:rsidRPr="004E299E" w14:paraId="5955850F" w14:textId="77777777">
        <w:trPr>
          <w:cantSplit/>
          <w:trHeight w:val="300"/>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35AB21" w14:textId="77777777" w:rsidR="005F0FDC" w:rsidRPr="004E299E" w:rsidRDefault="004000FE">
            <w:pPr>
              <w:pBdr>
                <w:top w:val="nil"/>
                <w:left w:val="nil"/>
                <w:bottom w:val="nil"/>
                <w:right w:val="nil"/>
                <w:between w:val="nil"/>
              </w:pBdr>
              <w:ind w:hanging="2"/>
              <w:jc w:val="both"/>
              <w:rPr>
                <w:rFonts w:asciiTheme="majorHAnsi" w:eastAsia="Calibri" w:hAnsiTheme="majorHAnsi" w:cstheme="majorHAnsi"/>
              </w:rPr>
            </w:pPr>
            <w:r w:rsidRPr="004E299E">
              <w:rPr>
                <w:rFonts w:asciiTheme="majorHAnsi" w:eastAsia="Calibri" w:hAnsiTheme="majorHAnsi" w:cstheme="majorHAnsi"/>
              </w:rPr>
              <w:t>Combate cercano y contraemboscada</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3AF2C2AB"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0E22DE02"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40</w:t>
            </w: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6AABBBEE" w14:textId="77777777" w:rsidR="005F0FDC" w:rsidRPr="004E299E" w:rsidRDefault="005F0FDC">
            <w:pPr>
              <w:pBdr>
                <w:top w:val="nil"/>
                <w:left w:val="nil"/>
                <w:bottom w:val="nil"/>
                <w:right w:val="nil"/>
                <w:between w:val="nil"/>
              </w:pBdr>
              <w:rPr>
                <w:rFonts w:asciiTheme="majorHAnsi" w:eastAsia="Calibri" w:hAnsiTheme="majorHAnsi" w:cstheme="majorHAnsi"/>
                <w:color w:val="1F3864"/>
              </w:rPr>
            </w:pPr>
          </w:p>
        </w:tc>
      </w:tr>
      <w:tr w:rsidR="005F0FDC" w:rsidRPr="004E299E" w14:paraId="4426301E" w14:textId="77777777">
        <w:trPr>
          <w:cantSplit/>
          <w:trHeight w:val="555"/>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DE63FF" w14:textId="77777777" w:rsidR="005F0FDC" w:rsidRPr="004E299E" w:rsidRDefault="004000FE">
            <w:pPr>
              <w:pBdr>
                <w:top w:val="nil"/>
                <w:left w:val="nil"/>
                <w:bottom w:val="nil"/>
                <w:right w:val="nil"/>
                <w:between w:val="nil"/>
              </w:pBdr>
              <w:ind w:hanging="2"/>
              <w:jc w:val="both"/>
              <w:rPr>
                <w:rFonts w:asciiTheme="majorHAnsi" w:eastAsia="Calibri" w:hAnsiTheme="majorHAnsi" w:cstheme="majorHAnsi"/>
              </w:rPr>
            </w:pPr>
            <w:r w:rsidRPr="004E299E">
              <w:rPr>
                <w:rFonts w:asciiTheme="majorHAnsi" w:eastAsia="Calibri" w:hAnsiTheme="majorHAnsi" w:cstheme="majorHAnsi"/>
              </w:rPr>
              <w:t xml:space="preserve">Intervención policial y usa táctico de armamento </w:t>
            </w:r>
            <w:proofErr w:type="spellStart"/>
            <w:r w:rsidRPr="004E299E">
              <w:rPr>
                <w:rFonts w:asciiTheme="majorHAnsi" w:eastAsia="Calibri" w:hAnsiTheme="majorHAnsi" w:cstheme="majorHAnsi"/>
              </w:rPr>
              <w:t>Swat</w:t>
            </w:r>
            <w:proofErr w:type="spellEnd"/>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2EAEF56B"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0909E42A"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40</w:t>
            </w: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5B82CE03" w14:textId="77777777" w:rsidR="005F0FDC" w:rsidRPr="004E299E" w:rsidRDefault="005F0FDC">
            <w:pPr>
              <w:pBdr>
                <w:top w:val="nil"/>
                <w:left w:val="nil"/>
                <w:bottom w:val="nil"/>
                <w:right w:val="nil"/>
                <w:between w:val="nil"/>
              </w:pBdr>
              <w:rPr>
                <w:rFonts w:asciiTheme="majorHAnsi" w:eastAsia="Calibri" w:hAnsiTheme="majorHAnsi" w:cstheme="majorHAnsi"/>
                <w:color w:val="1F3864"/>
              </w:rPr>
            </w:pPr>
          </w:p>
        </w:tc>
      </w:tr>
      <w:tr w:rsidR="005F0FDC" w:rsidRPr="004E299E" w14:paraId="686312DF" w14:textId="77777777">
        <w:trPr>
          <w:cantSplit/>
          <w:trHeight w:val="585"/>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810BF60" w14:textId="77777777" w:rsidR="005F0FDC" w:rsidRPr="004E299E" w:rsidRDefault="004000FE">
            <w:pPr>
              <w:pBdr>
                <w:top w:val="nil"/>
                <w:left w:val="nil"/>
                <w:bottom w:val="nil"/>
                <w:right w:val="nil"/>
                <w:between w:val="nil"/>
              </w:pBdr>
              <w:ind w:hanging="2"/>
              <w:jc w:val="both"/>
              <w:rPr>
                <w:rFonts w:asciiTheme="majorHAnsi" w:eastAsia="Calibri" w:hAnsiTheme="majorHAnsi" w:cstheme="majorHAnsi"/>
              </w:rPr>
            </w:pPr>
            <w:r w:rsidRPr="004E299E">
              <w:rPr>
                <w:rFonts w:asciiTheme="majorHAnsi" w:eastAsia="Calibri" w:hAnsiTheme="majorHAnsi" w:cstheme="majorHAnsi"/>
              </w:rPr>
              <w:t>Intervenciones psicológicas</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58A7C80"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t>27</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2CD6FDF0"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30</w:t>
            </w: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4ED8A5F2" w14:textId="77777777" w:rsidR="005F0FDC" w:rsidRPr="004E299E" w:rsidRDefault="005F0FDC">
            <w:pPr>
              <w:pBdr>
                <w:top w:val="nil"/>
                <w:left w:val="nil"/>
                <w:bottom w:val="nil"/>
                <w:right w:val="nil"/>
                <w:between w:val="nil"/>
              </w:pBdr>
              <w:rPr>
                <w:rFonts w:asciiTheme="majorHAnsi" w:eastAsia="Calibri" w:hAnsiTheme="majorHAnsi" w:cstheme="majorHAnsi"/>
                <w:color w:val="1F3864"/>
              </w:rPr>
            </w:pPr>
          </w:p>
        </w:tc>
      </w:tr>
      <w:tr w:rsidR="005F0FDC" w:rsidRPr="004E299E" w14:paraId="560CB989" w14:textId="77777777">
        <w:trPr>
          <w:cantSplit/>
          <w:trHeight w:val="585"/>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D7ECAC" w14:textId="77777777" w:rsidR="005F0FDC" w:rsidRPr="004E299E" w:rsidRDefault="004000FE">
            <w:pPr>
              <w:pBdr>
                <w:top w:val="nil"/>
                <w:left w:val="nil"/>
                <w:bottom w:val="nil"/>
                <w:right w:val="nil"/>
                <w:between w:val="nil"/>
              </w:pBdr>
              <w:ind w:hanging="2"/>
              <w:jc w:val="both"/>
              <w:rPr>
                <w:rFonts w:asciiTheme="majorHAnsi" w:eastAsia="Calibri" w:hAnsiTheme="majorHAnsi" w:cstheme="majorHAnsi"/>
              </w:rPr>
            </w:pPr>
            <w:r w:rsidRPr="004E299E">
              <w:rPr>
                <w:rFonts w:asciiTheme="majorHAnsi" w:eastAsia="Calibri" w:hAnsiTheme="majorHAnsi" w:cstheme="majorHAnsi"/>
              </w:rPr>
              <w:t>Diseño de operaciones especiales</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659F5F65"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t>1</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2E1B8886"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40</w:t>
            </w: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7151468E" w14:textId="77777777" w:rsidR="005F0FDC" w:rsidRPr="004E299E" w:rsidRDefault="005F0FDC">
            <w:pPr>
              <w:pBdr>
                <w:top w:val="nil"/>
                <w:left w:val="nil"/>
                <w:bottom w:val="nil"/>
                <w:right w:val="nil"/>
                <w:between w:val="nil"/>
              </w:pBdr>
              <w:rPr>
                <w:rFonts w:asciiTheme="majorHAnsi" w:eastAsia="Calibri" w:hAnsiTheme="majorHAnsi" w:cstheme="majorHAnsi"/>
                <w:color w:val="1F3864"/>
              </w:rPr>
            </w:pPr>
          </w:p>
        </w:tc>
      </w:tr>
      <w:tr w:rsidR="005F0FDC" w:rsidRPr="004E299E" w14:paraId="608681B4" w14:textId="77777777">
        <w:trPr>
          <w:cantSplit/>
          <w:trHeight w:val="585"/>
        </w:trPr>
        <w:tc>
          <w:tcPr>
            <w:tcW w:w="2970" w:type="dxa"/>
            <w:tcBorders>
              <w:top w:val="single" w:sz="5" w:space="0" w:color="000000"/>
              <w:left w:val="nil"/>
              <w:bottom w:val="single" w:sz="5" w:space="0" w:color="000000"/>
              <w:right w:val="single" w:sz="5" w:space="0" w:color="000000"/>
            </w:tcBorders>
            <w:tcMar>
              <w:top w:w="0" w:type="dxa"/>
              <w:left w:w="80" w:type="dxa"/>
              <w:bottom w:w="0" w:type="dxa"/>
              <w:right w:w="80" w:type="dxa"/>
            </w:tcMar>
          </w:tcPr>
          <w:p w14:paraId="413691AA" w14:textId="77777777" w:rsidR="005F0FDC" w:rsidRPr="004E299E" w:rsidRDefault="004000FE">
            <w:pPr>
              <w:spacing w:line="276" w:lineRule="auto"/>
              <w:jc w:val="both"/>
              <w:rPr>
                <w:rFonts w:asciiTheme="majorHAnsi" w:eastAsia="Calibri" w:hAnsiTheme="majorHAnsi" w:cstheme="majorHAnsi"/>
              </w:rPr>
            </w:pPr>
            <w:r w:rsidRPr="004E299E">
              <w:rPr>
                <w:rFonts w:asciiTheme="majorHAnsi" w:eastAsia="Calibri" w:hAnsiTheme="majorHAnsi" w:cstheme="majorHAnsi"/>
              </w:rPr>
              <w:t>Operaciones especiales de reacción inmediata</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657EF8E1"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t>1</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531EAC93"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40</w:t>
            </w: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5ACF5F43" w14:textId="77777777" w:rsidR="005F0FDC" w:rsidRPr="004E299E" w:rsidRDefault="005F0FDC">
            <w:pPr>
              <w:pBdr>
                <w:top w:val="nil"/>
                <w:left w:val="nil"/>
                <w:bottom w:val="nil"/>
                <w:right w:val="nil"/>
                <w:between w:val="nil"/>
              </w:pBdr>
              <w:rPr>
                <w:rFonts w:asciiTheme="majorHAnsi" w:eastAsia="Calibri" w:hAnsiTheme="majorHAnsi" w:cstheme="majorHAnsi"/>
                <w:color w:val="1F3864"/>
              </w:rPr>
            </w:pPr>
          </w:p>
        </w:tc>
      </w:tr>
      <w:tr w:rsidR="005F0FDC" w:rsidRPr="004E299E" w14:paraId="5A3BC78B" w14:textId="77777777">
        <w:trPr>
          <w:cantSplit/>
          <w:trHeight w:val="585"/>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32AB39A" w14:textId="77777777" w:rsidR="005F0FDC" w:rsidRPr="004E299E" w:rsidRDefault="004000FE">
            <w:pPr>
              <w:pBdr>
                <w:top w:val="nil"/>
                <w:left w:val="nil"/>
                <w:bottom w:val="nil"/>
                <w:right w:val="nil"/>
                <w:between w:val="nil"/>
              </w:pBdr>
              <w:ind w:hanging="2"/>
              <w:jc w:val="both"/>
              <w:rPr>
                <w:rFonts w:asciiTheme="majorHAnsi" w:eastAsia="Calibri" w:hAnsiTheme="majorHAnsi" w:cstheme="majorHAnsi"/>
              </w:rPr>
            </w:pPr>
            <w:r w:rsidRPr="004E299E">
              <w:rPr>
                <w:rFonts w:asciiTheme="majorHAnsi" w:eastAsia="Calibri" w:hAnsiTheme="majorHAnsi" w:cstheme="majorHAnsi"/>
              </w:rPr>
              <w:t>Uso racional de la fuerza en manifestaciones</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3838F349"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t>1</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7BDA1746"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40</w:t>
            </w: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78BBDDE0" w14:textId="77777777" w:rsidR="005F0FDC" w:rsidRPr="004E299E" w:rsidRDefault="005F0FDC">
            <w:pPr>
              <w:pBdr>
                <w:top w:val="nil"/>
                <w:left w:val="nil"/>
                <w:bottom w:val="nil"/>
                <w:right w:val="nil"/>
                <w:between w:val="nil"/>
              </w:pBdr>
              <w:rPr>
                <w:rFonts w:asciiTheme="majorHAnsi" w:eastAsia="Calibri" w:hAnsiTheme="majorHAnsi" w:cstheme="majorHAnsi"/>
                <w:color w:val="1F3864"/>
              </w:rPr>
            </w:pPr>
          </w:p>
        </w:tc>
      </w:tr>
      <w:tr w:rsidR="005F0FDC" w:rsidRPr="004E299E" w14:paraId="310F5506" w14:textId="77777777">
        <w:trPr>
          <w:cantSplit/>
          <w:trHeight w:val="585"/>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63125D" w14:textId="77777777" w:rsidR="005F0FDC" w:rsidRPr="004E299E" w:rsidRDefault="004000FE">
            <w:pPr>
              <w:pBdr>
                <w:top w:val="nil"/>
                <w:left w:val="nil"/>
                <w:bottom w:val="nil"/>
                <w:right w:val="nil"/>
                <w:between w:val="nil"/>
              </w:pBdr>
              <w:ind w:hanging="2"/>
              <w:jc w:val="both"/>
              <w:rPr>
                <w:rFonts w:asciiTheme="majorHAnsi" w:eastAsia="Calibri" w:hAnsiTheme="majorHAnsi" w:cstheme="majorHAnsi"/>
              </w:rPr>
            </w:pPr>
            <w:r w:rsidRPr="004E299E">
              <w:rPr>
                <w:rFonts w:asciiTheme="majorHAnsi" w:eastAsia="Calibri" w:hAnsiTheme="majorHAnsi" w:cstheme="majorHAnsi"/>
              </w:rPr>
              <w:t>Recepción de equipamiento</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6DC43EB7"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t>1</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1CA6F6E2"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w:t>
            </w: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4C59EE14" w14:textId="77777777" w:rsidR="005F0FDC" w:rsidRPr="004E299E" w:rsidRDefault="005F0FDC">
            <w:pPr>
              <w:pBdr>
                <w:top w:val="nil"/>
                <w:left w:val="nil"/>
                <w:bottom w:val="nil"/>
                <w:right w:val="nil"/>
                <w:between w:val="nil"/>
              </w:pBdr>
              <w:rPr>
                <w:rFonts w:asciiTheme="majorHAnsi" w:eastAsia="Calibri" w:hAnsiTheme="majorHAnsi" w:cstheme="majorHAnsi"/>
                <w:color w:val="1F3864"/>
              </w:rPr>
            </w:pPr>
          </w:p>
        </w:tc>
      </w:tr>
    </w:tbl>
    <w:p w14:paraId="343DA644" w14:textId="77777777" w:rsidR="005F0FDC" w:rsidRPr="004E299E" w:rsidRDefault="005F0FDC">
      <w:pPr>
        <w:ind w:left="1080"/>
        <w:jc w:val="center"/>
        <w:rPr>
          <w:rFonts w:asciiTheme="majorHAnsi" w:eastAsia="Calibri" w:hAnsiTheme="majorHAnsi" w:cstheme="majorHAnsi"/>
          <w:color w:val="1F3864"/>
        </w:rPr>
      </w:pPr>
    </w:p>
    <w:p w14:paraId="3C204570"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 xml:space="preserve">Dentro de las variadas funciones desempeñadas por la Dirección de Seguridad Ciudadana, </w:t>
      </w:r>
      <w:r w:rsidRPr="004E299E">
        <w:rPr>
          <w:rFonts w:asciiTheme="majorHAnsi" w:eastAsia="Calibri" w:hAnsiTheme="majorHAnsi" w:cstheme="majorHAnsi"/>
          <w:b/>
        </w:rPr>
        <w:t>la Subdirección Jurídica</w:t>
      </w:r>
      <w:r w:rsidRPr="004E299E">
        <w:rPr>
          <w:rFonts w:asciiTheme="majorHAnsi" w:eastAsia="Calibri" w:hAnsiTheme="majorHAnsi" w:cstheme="majorHAnsi"/>
        </w:rPr>
        <w:t xml:space="preserve"> gestiona asuntos legales. En total, hemos </w:t>
      </w:r>
      <w:r w:rsidRPr="004E299E">
        <w:rPr>
          <w:rFonts w:asciiTheme="majorHAnsi" w:eastAsia="Calibri" w:hAnsiTheme="majorHAnsi" w:cstheme="majorHAnsi"/>
          <w:b/>
        </w:rPr>
        <w:t xml:space="preserve">atendido 1,274 </w:t>
      </w:r>
      <w:r w:rsidRPr="004E299E">
        <w:rPr>
          <w:rFonts w:asciiTheme="majorHAnsi" w:eastAsia="Calibri" w:hAnsiTheme="majorHAnsi" w:cstheme="majorHAnsi"/>
        </w:rPr>
        <w:t xml:space="preserve">asuntos de naturaleza jurídica. Estos abarcan </w:t>
      </w:r>
      <w:r w:rsidRPr="004E299E">
        <w:rPr>
          <w:rFonts w:asciiTheme="majorHAnsi" w:eastAsia="Calibri" w:hAnsiTheme="majorHAnsi" w:cstheme="majorHAnsi"/>
        </w:rPr>
        <w:t>diversas actividades, como asesoramiento a los miembros de la policía, respuesta a requerimientos judiciales y ministeriales, gestión de cuestiones de derechos humanos, resolución de asuntos internos y seguimiento a medidas cautelares, entre otros.</w:t>
      </w:r>
    </w:p>
    <w:p w14:paraId="3D149F26" w14:textId="3610B4DB"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En el á</w:t>
      </w:r>
      <w:r w:rsidRPr="004E299E">
        <w:rPr>
          <w:rFonts w:asciiTheme="majorHAnsi" w:eastAsia="Calibri" w:hAnsiTheme="majorHAnsi" w:cstheme="majorHAnsi"/>
        </w:rPr>
        <w:t xml:space="preserve">rea de </w:t>
      </w:r>
      <w:r w:rsidRPr="004E299E">
        <w:rPr>
          <w:rFonts w:asciiTheme="majorHAnsi" w:eastAsia="Calibri" w:hAnsiTheme="majorHAnsi" w:cstheme="majorHAnsi"/>
          <w:b/>
        </w:rPr>
        <w:t>Radios y Patrullas,</w:t>
      </w:r>
      <w:r w:rsidRPr="004E299E">
        <w:rPr>
          <w:rFonts w:asciiTheme="majorHAnsi" w:eastAsia="Calibri" w:hAnsiTheme="majorHAnsi" w:cstheme="majorHAnsi"/>
        </w:rPr>
        <w:t xml:space="preserve"> se realizaron 2 servicios de mantenimiento preventivo a unidades de Seguridad Pública y Tránsito, con 1 radio reparado. Además, se atendieron 25 casos de siniestros de unidades, se efectuaron 10 reparaciones en torretas y sistema</w:t>
      </w:r>
      <w:r w:rsidRPr="004E299E">
        <w:rPr>
          <w:rFonts w:asciiTheme="majorHAnsi" w:eastAsia="Calibri" w:hAnsiTheme="majorHAnsi" w:cstheme="majorHAnsi"/>
        </w:rPr>
        <w:t xml:space="preserve">s de Emergencia de Seguridad Pública y Tránsito, una reparación de vehículo. 4 baterías instaladas </w:t>
      </w:r>
      <w:r w:rsidR="00D225D5" w:rsidRPr="004E299E">
        <w:rPr>
          <w:rFonts w:asciiTheme="majorHAnsi" w:eastAsia="Calibri" w:hAnsiTheme="majorHAnsi" w:cstheme="majorHAnsi"/>
        </w:rPr>
        <w:t>unidades,</w:t>
      </w:r>
      <w:r w:rsidRPr="004E299E">
        <w:rPr>
          <w:rFonts w:asciiTheme="majorHAnsi" w:eastAsia="Calibri" w:hAnsiTheme="majorHAnsi" w:cstheme="majorHAnsi"/>
        </w:rPr>
        <w:t xml:space="preserve"> así como 4 servicios de afinación, 3 reparaciones de pinchaduras y la instalación de un Sistema de Emergencia.</w:t>
      </w:r>
    </w:p>
    <w:p w14:paraId="5B2A36E4"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Por otra parte,</w:t>
      </w:r>
      <w:r w:rsidRPr="004E299E">
        <w:rPr>
          <w:rFonts w:asciiTheme="majorHAnsi" w:eastAsia="Calibri" w:hAnsiTheme="majorHAnsi" w:cstheme="majorHAnsi"/>
          <w:b/>
        </w:rPr>
        <w:t xml:space="preserve"> la Unidad de Investig</w:t>
      </w:r>
      <w:r w:rsidRPr="004E299E">
        <w:rPr>
          <w:rFonts w:asciiTheme="majorHAnsi" w:eastAsia="Calibri" w:hAnsiTheme="majorHAnsi" w:cstheme="majorHAnsi"/>
          <w:b/>
        </w:rPr>
        <w:t>ación</w:t>
      </w:r>
      <w:r w:rsidRPr="004E299E">
        <w:rPr>
          <w:rFonts w:asciiTheme="majorHAnsi" w:eastAsia="Calibri" w:hAnsiTheme="majorHAnsi" w:cstheme="majorHAnsi"/>
        </w:rPr>
        <w:t xml:space="preserve"> tiene la responsabilidad de buscar personas desaparecidas en diversos puntos de la ciudad, como albergues, centros médicos, centros de rehabilitación y hospitales. En este sentido, se llevaron a cabo dos investigaciones relacionadas con la Alerta Amb</w:t>
      </w:r>
      <w:r w:rsidRPr="004E299E">
        <w:rPr>
          <w:rFonts w:asciiTheme="majorHAnsi" w:eastAsia="Calibri" w:hAnsiTheme="majorHAnsi" w:cstheme="majorHAnsi"/>
        </w:rPr>
        <w:t>er, lo que resultó en la localización de 6 personas. Además, se brindó apoyo en la elaboración de 13 Informes Policiales Homologados, Informe Policial Homologado entregados a Fiscalía.</w:t>
      </w:r>
    </w:p>
    <w:p w14:paraId="7D88AA9B" w14:textId="77777777" w:rsidR="005F0FDC" w:rsidRPr="004E299E" w:rsidRDefault="004000FE">
      <w:pPr>
        <w:spacing w:before="240" w:after="240"/>
        <w:jc w:val="both"/>
        <w:rPr>
          <w:rFonts w:asciiTheme="majorHAnsi" w:eastAsia="Calibri" w:hAnsiTheme="majorHAnsi" w:cstheme="majorHAnsi"/>
          <w:b/>
        </w:rPr>
      </w:pPr>
      <w:r w:rsidRPr="004E299E">
        <w:rPr>
          <w:rFonts w:asciiTheme="majorHAnsi" w:eastAsia="Calibri" w:hAnsiTheme="majorHAnsi" w:cstheme="majorHAnsi"/>
        </w:rPr>
        <w:t>Otro de los factores que han contribuido a inhibir la comisión de condu</w:t>
      </w:r>
      <w:r w:rsidRPr="004E299E">
        <w:rPr>
          <w:rFonts w:asciiTheme="majorHAnsi" w:eastAsia="Calibri" w:hAnsiTheme="majorHAnsi" w:cstheme="majorHAnsi"/>
        </w:rPr>
        <w:t>ctas delictivas ha sido el fortalecimiento de la capacidad de respuesta de nuestros agentes a través del mantenimiento preventivo y correctivo constante de nuestras unidades y equipos de comunicación en la Comisaría. También, hemos mejorado las instalacion</w:t>
      </w:r>
      <w:r w:rsidRPr="004E299E">
        <w:rPr>
          <w:rFonts w:asciiTheme="majorHAnsi" w:eastAsia="Calibri" w:hAnsiTheme="majorHAnsi" w:cstheme="majorHAnsi"/>
        </w:rPr>
        <w:t xml:space="preserve">es de sistemas de emergencia en todo el municipio, incluyendo las áreas turísticas y las zonas con mayor índice de delitos. Esto nos ha permitido atender llamadas de emergencia al 911 directamente en la calle. Durante este periodo, recibimos un </w:t>
      </w:r>
      <w:r w:rsidRPr="004E299E">
        <w:rPr>
          <w:rFonts w:asciiTheme="majorHAnsi" w:eastAsia="Calibri" w:hAnsiTheme="majorHAnsi" w:cstheme="majorHAnsi"/>
          <w:b/>
        </w:rPr>
        <w:t>total de 19</w:t>
      </w:r>
      <w:r w:rsidRPr="004E299E">
        <w:rPr>
          <w:rFonts w:asciiTheme="majorHAnsi" w:eastAsia="Calibri" w:hAnsiTheme="majorHAnsi" w:cstheme="majorHAnsi"/>
          <w:b/>
        </w:rPr>
        <w:t>6,949 llamadas telefónicas de emergencia.</w:t>
      </w:r>
    </w:p>
    <w:p w14:paraId="7F05FE15" w14:textId="77777777" w:rsidR="005F0FDC" w:rsidRPr="004E299E" w:rsidRDefault="005F0FDC">
      <w:pPr>
        <w:ind w:left="1" w:hanging="3"/>
        <w:jc w:val="right"/>
        <w:rPr>
          <w:rFonts w:asciiTheme="majorHAnsi" w:eastAsia="Calibri" w:hAnsiTheme="majorHAnsi" w:cstheme="majorHAnsi"/>
          <w:color w:val="1F3864"/>
        </w:rPr>
      </w:pPr>
    </w:p>
    <w:p w14:paraId="23F15C8C" w14:textId="77777777" w:rsidR="005F0FDC" w:rsidRPr="00B91EAA" w:rsidRDefault="004000FE">
      <w:pPr>
        <w:ind w:left="1" w:hanging="3"/>
        <w:jc w:val="right"/>
        <w:rPr>
          <w:rFonts w:asciiTheme="majorHAnsi" w:hAnsiTheme="majorHAnsi" w:cstheme="majorHAnsi"/>
          <w:color w:val="1F497D" w:themeColor="text2"/>
          <w:sz w:val="24"/>
          <w:szCs w:val="24"/>
        </w:rPr>
      </w:pPr>
      <w:r w:rsidRPr="00B91EAA">
        <w:rPr>
          <w:rFonts w:asciiTheme="majorHAnsi" w:eastAsia="Calibri" w:hAnsiTheme="majorHAnsi" w:cstheme="majorHAnsi"/>
          <w:b/>
          <w:color w:val="1F497D" w:themeColor="text2"/>
          <w:sz w:val="24"/>
          <w:szCs w:val="24"/>
        </w:rPr>
        <w:t>ESTRATEGIA 1.2. PREVENCIÓN DE CONDUCTAS DELICTIVA</w:t>
      </w:r>
      <w:r w:rsidRPr="00B91EAA">
        <w:rPr>
          <w:rFonts w:asciiTheme="majorHAnsi" w:hAnsiTheme="majorHAnsi" w:cstheme="majorHAnsi"/>
          <w:color w:val="1F497D" w:themeColor="text2"/>
          <w:sz w:val="24"/>
          <w:szCs w:val="24"/>
        </w:rPr>
        <w:t xml:space="preserve"> </w:t>
      </w:r>
    </w:p>
    <w:p w14:paraId="7D783681" w14:textId="77777777" w:rsidR="005F0FDC" w:rsidRPr="00B91EAA" w:rsidRDefault="005F0FDC">
      <w:pPr>
        <w:ind w:left="-1" w:hanging="1"/>
        <w:jc w:val="right"/>
        <w:rPr>
          <w:rFonts w:asciiTheme="majorHAnsi" w:hAnsiTheme="majorHAnsi" w:cstheme="majorHAnsi"/>
          <w:color w:val="1F497D" w:themeColor="text2"/>
          <w:sz w:val="24"/>
          <w:szCs w:val="24"/>
        </w:rPr>
      </w:pPr>
    </w:p>
    <w:p w14:paraId="07CFF64B" w14:textId="77777777" w:rsidR="005F0FDC" w:rsidRPr="004E299E" w:rsidRDefault="005F0FDC">
      <w:pPr>
        <w:ind w:left="1" w:hanging="3"/>
        <w:rPr>
          <w:rFonts w:asciiTheme="majorHAnsi" w:eastAsia="Calibri" w:hAnsiTheme="majorHAnsi" w:cstheme="majorHAnsi"/>
          <w:color w:val="1F3864"/>
        </w:rPr>
      </w:pPr>
    </w:p>
    <w:p w14:paraId="50283F70"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Para la Prevención de conductas delictivas en la comunidad y la promoción de la reconstrucción del tejido social, la </w:t>
      </w:r>
      <w:r w:rsidRPr="004E299E">
        <w:rPr>
          <w:rFonts w:asciiTheme="majorHAnsi" w:eastAsia="Calibri" w:hAnsiTheme="majorHAnsi" w:cstheme="majorHAnsi"/>
          <w:b/>
        </w:rPr>
        <w:t>Dirección de Seguridad Ciudadana</w:t>
      </w:r>
      <w:r w:rsidRPr="004E299E">
        <w:rPr>
          <w:rFonts w:asciiTheme="majorHAnsi" w:eastAsia="Calibri" w:hAnsiTheme="majorHAnsi" w:cstheme="majorHAnsi"/>
        </w:rPr>
        <w:t xml:space="preserve"> cuenta con diversas áreas que ejecutan acciones tendientes al cumplimiento de esta estrategia, teniendo lo</w:t>
      </w:r>
      <w:r w:rsidRPr="004E299E">
        <w:rPr>
          <w:rFonts w:asciiTheme="majorHAnsi" w:eastAsia="Calibri" w:hAnsiTheme="majorHAnsi" w:cstheme="majorHAnsi"/>
        </w:rPr>
        <w:t>s siguientes resultados durante este periodo:</w:t>
      </w:r>
    </w:p>
    <w:p w14:paraId="33167B43" w14:textId="77777777" w:rsidR="005F0FDC" w:rsidRPr="004E299E" w:rsidRDefault="005F0FDC">
      <w:pPr>
        <w:ind w:hanging="2"/>
        <w:jc w:val="both"/>
        <w:rPr>
          <w:rFonts w:asciiTheme="majorHAnsi" w:eastAsia="Calibri" w:hAnsiTheme="majorHAnsi" w:cstheme="majorHAnsi"/>
        </w:rPr>
      </w:pPr>
    </w:p>
    <w:p w14:paraId="00838F70"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En el </w:t>
      </w:r>
      <w:r w:rsidRPr="004E299E">
        <w:rPr>
          <w:rFonts w:asciiTheme="majorHAnsi" w:eastAsia="Calibri" w:hAnsiTheme="majorHAnsi" w:cstheme="majorHAnsi"/>
          <w:b/>
        </w:rPr>
        <w:t>departamento de</w:t>
      </w:r>
      <w:r w:rsidRPr="004E299E">
        <w:rPr>
          <w:rFonts w:asciiTheme="majorHAnsi" w:eastAsia="Calibri" w:hAnsiTheme="majorHAnsi" w:cstheme="majorHAnsi"/>
        </w:rPr>
        <w:t xml:space="preserve"> </w:t>
      </w:r>
      <w:r w:rsidRPr="004E299E">
        <w:rPr>
          <w:rFonts w:asciiTheme="majorHAnsi" w:eastAsia="Calibri" w:hAnsiTheme="majorHAnsi" w:cstheme="majorHAnsi"/>
          <w:b/>
        </w:rPr>
        <w:t>Trabajo Social</w:t>
      </w:r>
      <w:r w:rsidRPr="004E299E">
        <w:rPr>
          <w:rFonts w:asciiTheme="majorHAnsi" w:eastAsia="Calibri" w:hAnsiTheme="majorHAnsi" w:cstheme="majorHAnsi"/>
        </w:rPr>
        <w:t>, durante el periodo del 01 de octubre al 31 de diciembre del presente año, se llevaron a cabo las siguientes actividades:</w:t>
      </w:r>
    </w:p>
    <w:p w14:paraId="522263D9" w14:textId="77777777" w:rsidR="005F0FDC" w:rsidRPr="004E299E" w:rsidRDefault="005F0FDC">
      <w:pPr>
        <w:ind w:hanging="2"/>
        <w:jc w:val="both"/>
        <w:rPr>
          <w:rFonts w:asciiTheme="majorHAnsi" w:eastAsia="Calibri" w:hAnsiTheme="majorHAnsi" w:cstheme="majorHAnsi"/>
          <w:color w:val="1F3864"/>
        </w:rPr>
      </w:pPr>
    </w:p>
    <w:p w14:paraId="0C5D6376"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Se prestaron </w:t>
      </w:r>
      <w:r w:rsidRPr="004E299E">
        <w:rPr>
          <w:rFonts w:asciiTheme="majorHAnsi" w:eastAsia="Calibri" w:hAnsiTheme="majorHAnsi" w:cstheme="majorHAnsi"/>
          <w:b/>
        </w:rPr>
        <w:t>1,711 atención de trabajo Social</w:t>
      </w:r>
      <w:r w:rsidRPr="004E299E">
        <w:rPr>
          <w:rFonts w:asciiTheme="majorHAnsi" w:eastAsia="Calibri" w:hAnsiTheme="majorHAnsi" w:cstheme="majorHAnsi"/>
          <w:color w:val="1F3864"/>
        </w:rPr>
        <w:t>, c</w:t>
      </w:r>
      <w:r w:rsidRPr="004E299E">
        <w:rPr>
          <w:rFonts w:asciiTheme="majorHAnsi" w:eastAsia="Calibri" w:hAnsiTheme="majorHAnsi" w:cstheme="majorHAnsi"/>
        </w:rPr>
        <w:t>o</w:t>
      </w:r>
      <w:r w:rsidRPr="004E299E">
        <w:rPr>
          <w:rFonts w:asciiTheme="majorHAnsi" w:eastAsia="Calibri" w:hAnsiTheme="majorHAnsi" w:cstheme="majorHAnsi"/>
        </w:rPr>
        <w:t>rrespondientes a 758 gestión de alimentos a Detenidos</w:t>
      </w:r>
      <w:r w:rsidRPr="004E299E">
        <w:rPr>
          <w:rFonts w:asciiTheme="majorHAnsi" w:eastAsia="Calibri" w:hAnsiTheme="majorHAnsi" w:cstheme="majorHAnsi"/>
          <w:color w:val="1F3864"/>
        </w:rPr>
        <w:t xml:space="preserve">, </w:t>
      </w:r>
      <w:r w:rsidRPr="004E299E">
        <w:rPr>
          <w:rFonts w:asciiTheme="majorHAnsi" w:eastAsia="Calibri" w:hAnsiTheme="majorHAnsi" w:cstheme="majorHAnsi"/>
        </w:rPr>
        <w:t>228 llamadas en general en relación a detenidos, 166 asistencia para informes a familiares de los detenidos, Entrega de 5 menores infractores (Localización de familiares para entrega de menores), 495 t</w:t>
      </w:r>
      <w:r w:rsidRPr="004E299E">
        <w:rPr>
          <w:rFonts w:asciiTheme="majorHAnsi" w:eastAsia="Calibri" w:hAnsiTheme="majorHAnsi" w:cstheme="majorHAnsi"/>
        </w:rPr>
        <w:t>amizajes realizados y, 19 entrega de donaciones de ropa a los detenidos, 36 Detenidos no aptos para ingresar, entre otros.</w:t>
      </w:r>
    </w:p>
    <w:p w14:paraId="75BD6CD2" w14:textId="77777777" w:rsidR="005F0FDC" w:rsidRPr="004E299E" w:rsidRDefault="004000FE">
      <w:pPr>
        <w:spacing w:before="240" w:after="240"/>
        <w:jc w:val="both"/>
        <w:rPr>
          <w:rFonts w:asciiTheme="majorHAnsi" w:eastAsia="Calibri" w:hAnsiTheme="majorHAnsi" w:cstheme="majorHAnsi"/>
          <w:color w:val="1C4587"/>
        </w:rPr>
      </w:pPr>
      <w:r w:rsidRPr="004E299E">
        <w:rPr>
          <w:rFonts w:asciiTheme="majorHAnsi" w:eastAsia="Calibri" w:hAnsiTheme="majorHAnsi" w:cstheme="majorHAnsi"/>
        </w:rPr>
        <w:t xml:space="preserve">Las actividades realizadas por el área de </w:t>
      </w:r>
      <w:r w:rsidRPr="004E299E">
        <w:rPr>
          <w:rFonts w:asciiTheme="majorHAnsi" w:eastAsia="Calibri" w:hAnsiTheme="majorHAnsi" w:cstheme="majorHAnsi"/>
          <w:b/>
        </w:rPr>
        <w:t>Prevención del Delito</w:t>
      </w:r>
      <w:r w:rsidRPr="004E299E">
        <w:rPr>
          <w:rFonts w:asciiTheme="majorHAnsi" w:eastAsia="Calibri" w:hAnsiTheme="majorHAnsi" w:cstheme="majorHAnsi"/>
        </w:rPr>
        <w:t xml:space="preserve"> tienen como objetivo fomentar un mayor desarrollo y conocimiento, con el propósito de mejorar las condiciones de vida y prevenir conductas delictivas. Esto se logra a través de la implementación de programas en planteles educativos. Durante este trimestre</w:t>
      </w:r>
      <w:r w:rsidRPr="004E299E">
        <w:rPr>
          <w:rFonts w:asciiTheme="majorHAnsi" w:eastAsia="Calibri" w:hAnsiTheme="majorHAnsi" w:cstheme="majorHAnsi"/>
        </w:rPr>
        <w:t>, estos programas se llevaron a cabo en 10 escuelas, beneficiando a un total de 1532 alumnos con las medidas preventivas. Adicionalmente, se llevó a cabo una campaña preventiva que benefició a 1,793 personas.</w:t>
      </w:r>
    </w:p>
    <w:p w14:paraId="7F04B503"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En vista del arduo desempeño de sus funciones l</w:t>
      </w:r>
      <w:r w:rsidRPr="004E299E">
        <w:rPr>
          <w:rFonts w:asciiTheme="majorHAnsi" w:eastAsia="Calibri" w:hAnsiTheme="majorHAnsi" w:cstheme="majorHAnsi"/>
        </w:rPr>
        <w:t xml:space="preserve">as </w:t>
      </w:r>
      <w:r w:rsidRPr="004E299E">
        <w:rPr>
          <w:rFonts w:asciiTheme="majorHAnsi" w:eastAsia="Calibri" w:hAnsiTheme="majorHAnsi" w:cstheme="majorHAnsi"/>
          <w:b/>
        </w:rPr>
        <w:t>Unidades Especializada de Atención en Violencia Familiar</w:t>
      </w:r>
      <w:r w:rsidRPr="004E299E">
        <w:rPr>
          <w:rFonts w:asciiTheme="majorHAnsi" w:eastAsia="Calibri" w:hAnsiTheme="majorHAnsi" w:cstheme="majorHAnsi"/>
        </w:rPr>
        <w:t xml:space="preserve"> (Unidad Rosa </w:t>
      </w:r>
      <w:proofErr w:type="spellStart"/>
      <w:r w:rsidRPr="004E299E">
        <w:rPr>
          <w:rFonts w:asciiTheme="majorHAnsi" w:eastAsia="Calibri" w:hAnsiTheme="majorHAnsi" w:cstheme="majorHAnsi"/>
        </w:rPr>
        <w:t>Pv</w:t>
      </w:r>
      <w:proofErr w:type="spellEnd"/>
      <w:r w:rsidRPr="004E299E">
        <w:rPr>
          <w:rFonts w:asciiTheme="majorHAnsi" w:eastAsia="Calibri" w:hAnsiTheme="majorHAnsi" w:cstheme="majorHAnsi"/>
        </w:rPr>
        <w:t xml:space="preserve"> 350) y la </w:t>
      </w:r>
      <w:r w:rsidRPr="004E299E">
        <w:rPr>
          <w:rFonts w:asciiTheme="majorHAnsi" w:eastAsia="Calibri" w:hAnsiTheme="majorHAnsi" w:cstheme="majorHAnsi"/>
          <w:b/>
        </w:rPr>
        <w:t xml:space="preserve">Unidad Especializada Policial en Atención a Mujeres Víctimas de Violencia </w:t>
      </w:r>
      <w:r w:rsidRPr="004E299E">
        <w:rPr>
          <w:rFonts w:asciiTheme="majorHAnsi" w:eastAsia="Calibri" w:hAnsiTheme="majorHAnsi" w:cstheme="majorHAnsi"/>
        </w:rPr>
        <w:t xml:space="preserve">(Unidad de notificaciones de medidas de protección </w:t>
      </w:r>
      <w:proofErr w:type="spellStart"/>
      <w:r w:rsidRPr="004E299E">
        <w:rPr>
          <w:rFonts w:asciiTheme="majorHAnsi" w:eastAsia="Calibri" w:hAnsiTheme="majorHAnsi" w:cstheme="majorHAnsi"/>
        </w:rPr>
        <w:t>Pv</w:t>
      </w:r>
      <w:proofErr w:type="spellEnd"/>
      <w:r w:rsidRPr="004E299E">
        <w:rPr>
          <w:rFonts w:asciiTheme="majorHAnsi" w:eastAsia="Calibri" w:hAnsiTheme="majorHAnsi" w:cstheme="majorHAnsi"/>
        </w:rPr>
        <w:t>. 366), durante este periodo acudieron y of</w:t>
      </w:r>
      <w:r w:rsidRPr="004E299E">
        <w:rPr>
          <w:rFonts w:asciiTheme="majorHAnsi" w:eastAsia="Calibri" w:hAnsiTheme="majorHAnsi" w:cstheme="majorHAnsi"/>
        </w:rPr>
        <w:t xml:space="preserve">recieron diversos mismos se desglosan de la siguiente manera: </w:t>
      </w:r>
    </w:p>
    <w:p w14:paraId="72A136B0" w14:textId="77777777" w:rsidR="005F0FDC" w:rsidRPr="004E299E" w:rsidRDefault="005F0FDC">
      <w:pPr>
        <w:ind w:hanging="2"/>
        <w:jc w:val="both"/>
        <w:rPr>
          <w:rFonts w:asciiTheme="majorHAnsi" w:eastAsia="Calibri" w:hAnsiTheme="majorHAnsi" w:cstheme="majorHAnsi"/>
          <w:color w:val="1F3864"/>
        </w:rPr>
      </w:pPr>
    </w:p>
    <w:tbl>
      <w:tblPr>
        <w:tblStyle w:val="a2"/>
        <w:tblW w:w="7530"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6254"/>
        <w:gridCol w:w="1276"/>
      </w:tblGrid>
      <w:tr w:rsidR="00B91EAA" w:rsidRPr="00B91EAA" w14:paraId="79D22950" w14:textId="77777777">
        <w:trPr>
          <w:trHeight w:val="190"/>
          <w:jc w:val="center"/>
        </w:trPr>
        <w:tc>
          <w:tcPr>
            <w:tcW w:w="6254" w:type="dxa"/>
            <w:tcBorders>
              <w:top w:val="single" w:sz="8" w:space="0" w:color="000000"/>
              <w:left w:val="single" w:sz="8" w:space="0" w:color="000000"/>
              <w:bottom w:val="single" w:sz="8" w:space="0" w:color="000000"/>
              <w:right w:val="single" w:sz="8" w:space="0" w:color="000000"/>
            </w:tcBorders>
            <w:shd w:val="clear" w:color="auto" w:fill="D9E2F3"/>
            <w:tcMar>
              <w:top w:w="100" w:type="dxa"/>
              <w:left w:w="80" w:type="dxa"/>
              <w:bottom w:w="100" w:type="dxa"/>
              <w:right w:w="80" w:type="dxa"/>
            </w:tcMar>
          </w:tcPr>
          <w:p w14:paraId="2DBBEEDB" w14:textId="77777777" w:rsidR="005F0FDC" w:rsidRPr="00B91EAA" w:rsidRDefault="004000FE">
            <w:pPr>
              <w:ind w:right="102" w:hanging="2"/>
              <w:jc w:val="center"/>
              <w:rPr>
                <w:rFonts w:asciiTheme="majorHAnsi" w:eastAsia="Calibri" w:hAnsiTheme="majorHAnsi" w:cstheme="majorHAnsi"/>
              </w:rPr>
            </w:pPr>
            <w:r w:rsidRPr="00B91EAA">
              <w:rPr>
                <w:rFonts w:asciiTheme="majorHAnsi" w:eastAsia="Calibri" w:hAnsiTheme="majorHAnsi" w:cstheme="majorHAnsi"/>
                <w:b/>
              </w:rPr>
              <w:t>ACTIVIDADES DE LA UNIDAD ROSA PV 350</w:t>
            </w:r>
          </w:p>
        </w:tc>
        <w:tc>
          <w:tcPr>
            <w:tcW w:w="1276" w:type="dxa"/>
            <w:tcBorders>
              <w:top w:val="single" w:sz="8" w:space="0" w:color="000000"/>
              <w:left w:val="nil"/>
              <w:bottom w:val="single" w:sz="8" w:space="0" w:color="000000"/>
              <w:right w:val="single" w:sz="8" w:space="0" w:color="000000"/>
            </w:tcBorders>
            <w:shd w:val="clear" w:color="auto" w:fill="D9E2F3"/>
            <w:tcMar>
              <w:top w:w="100" w:type="dxa"/>
              <w:left w:w="80" w:type="dxa"/>
              <w:bottom w:w="100" w:type="dxa"/>
              <w:right w:w="80" w:type="dxa"/>
            </w:tcMar>
          </w:tcPr>
          <w:p w14:paraId="1DC71736" w14:textId="77777777" w:rsidR="005F0FDC" w:rsidRPr="00B91EAA" w:rsidRDefault="004000FE">
            <w:pPr>
              <w:ind w:right="102" w:hanging="2"/>
              <w:jc w:val="center"/>
              <w:rPr>
                <w:rFonts w:asciiTheme="majorHAnsi" w:eastAsia="Calibri" w:hAnsiTheme="majorHAnsi" w:cstheme="majorHAnsi"/>
              </w:rPr>
            </w:pPr>
            <w:r w:rsidRPr="00B91EAA">
              <w:rPr>
                <w:rFonts w:asciiTheme="majorHAnsi" w:eastAsia="Calibri" w:hAnsiTheme="majorHAnsi" w:cstheme="majorHAnsi"/>
                <w:b/>
              </w:rPr>
              <w:t>TOTAL</w:t>
            </w:r>
          </w:p>
        </w:tc>
      </w:tr>
      <w:tr w:rsidR="005F0FDC" w:rsidRPr="004E299E" w14:paraId="78A712A8" w14:textId="77777777">
        <w:trPr>
          <w:trHeight w:val="123"/>
          <w:jc w:val="center"/>
        </w:trPr>
        <w:tc>
          <w:tcPr>
            <w:tcW w:w="625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E87D2D5" w14:textId="77777777" w:rsidR="005F0FDC" w:rsidRPr="004E299E" w:rsidRDefault="004000FE">
            <w:pPr>
              <w:ind w:right="102" w:hanging="2"/>
              <w:rPr>
                <w:rFonts w:asciiTheme="majorHAnsi" w:eastAsia="Calibri" w:hAnsiTheme="majorHAnsi" w:cstheme="majorHAnsi"/>
              </w:rPr>
            </w:pPr>
            <w:r w:rsidRPr="004E299E">
              <w:rPr>
                <w:rFonts w:asciiTheme="majorHAnsi" w:eastAsia="Calibri" w:hAnsiTheme="majorHAnsi" w:cstheme="majorHAnsi"/>
              </w:rPr>
              <w:t>Reportes de violencia</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tcPr>
          <w:p w14:paraId="0BAFF718" w14:textId="77777777" w:rsidR="005F0FDC" w:rsidRPr="004E299E" w:rsidRDefault="004000FE">
            <w:pPr>
              <w:ind w:right="102" w:hanging="2"/>
              <w:jc w:val="right"/>
              <w:rPr>
                <w:rFonts w:asciiTheme="majorHAnsi" w:eastAsia="Calibri" w:hAnsiTheme="majorHAnsi" w:cstheme="majorHAnsi"/>
              </w:rPr>
            </w:pPr>
            <w:r w:rsidRPr="004E299E">
              <w:rPr>
                <w:rFonts w:asciiTheme="majorHAnsi" w:eastAsia="Calibri" w:hAnsiTheme="majorHAnsi" w:cstheme="majorHAnsi"/>
              </w:rPr>
              <w:t>40</w:t>
            </w:r>
          </w:p>
        </w:tc>
      </w:tr>
      <w:tr w:rsidR="005F0FDC" w:rsidRPr="004E299E" w14:paraId="6DE43E78" w14:textId="77777777">
        <w:trPr>
          <w:trHeight w:val="307"/>
          <w:jc w:val="center"/>
        </w:trPr>
        <w:tc>
          <w:tcPr>
            <w:tcW w:w="625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C83A70D" w14:textId="77777777" w:rsidR="005F0FDC" w:rsidRPr="004E299E" w:rsidRDefault="004000FE">
            <w:pPr>
              <w:ind w:right="102" w:hanging="2"/>
              <w:rPr>
                <w:rFonts w:asciiTheme="majorHAnsi" w:eastAsia="Calibri" w:hAnsiTheme="majorHAnsi" w:cstheme="majorHAnsi"/>
              </w:rPr>
            </w:pPr>
            <w:r w:rsidRPr="004E299E">
              <w:rPr>
                <w:rFonts w:asciiTheme="majorHAnsi" w:eastAsia="Calibri" w:hAnsiTheme="majorHAnsi" w:cstheme="majorHAnsi"/>
              </w:rPr>
              <w:t>Apoyo de traslados al Centro de Justicia para Mujeres</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tcPr>
          <w:p w14:paraId="21AC667B" w14:textId="77777777" w:rsidR="005F0FDC" w:rsidRPr="004E299E" w:rsidRDefault="004000FE">
            <w:pPr>
              <w:ind w:right="102" w:hanging="2"/>
              <w:jc w:val="right"/>
              <w:rPr>
                <w:rFonts w:asciiTheme="majorHAnsi" w:eastAsia="Calibri" w:hAnsiTheme="majorHAnsi" w:cstheme="majorHAnsi"/>
              </w:rPr>
            </w:pPr>
            <w:r w:rsidRPr="004E299E">
              <w:rPr>
                <w:rFonts w:asciiTheme="majorHAnsi" w:eastAsia="Calibri" w:hAnsiTheme="majorHAnsi" w:cstheme="majorHAnsi"/>
              </w:rPr>
              <w:t>23</w:t>
            </w:r>
          </w:p>
        </w:tc>
      </w:tr>
      <w:tr w:rsidR="005F0FDC" w:rsidRPr="004E299E" w14:paraId="54FFEB00" w14:textId="77777777">
        <w:trPr>
          <w:trHeight w:val="309"/>
          <w:jc w:val="center"/>
        </w:trPr>
        <w:tc>
          <w:tcPr>
            <w:tcW w:w="625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83D6DDD" w14:textId="77777777" w:rsidR="005F0FDC" w:rsidRPr="004E299E" w:rsidRDefault="004000FE">
            <w:pPr>
              <w:ind w:right="102" w:hanging="2"/>
              <w:rPr>
                <w:rFonts w:asciiTheme="majorHAnsi" w:eastAsia="Calibri" w:hAnsiTheme="majorHAnsi" w:cstheme="majorHAnsi"/>
              </w:rPr>
            </w:pPr>
            <w:r w:rsidRPr="004E299E">
              <w:rPr>
                <w:rFonts w:asciiTheme="majorHAnsi" w:eastAsia="Calibri" w:hAnsiTheme="majorHAnsi" w:cstheme="majorHAnsi"/>
              </w:rPr>
              <w:t>Canalizaciones a trabajo Social De Prevención Del Delito.</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tcPr>
          <w:p w14:paraId="17ACA342" w14:textId="77777777" w:rsidR="005F0FDC" w:rsidRPr="004E299E" w:rsidRDefault="004000FE">
            <w:pPr>
              <w:ind w:right="102" w:hanging="2"/>
              <w:jc w:val="right"/>
              <w:rPr>
                <w:rFonts w:asciiTheme="majorHAnsi" w:eastAsia="Calibri" w:hAnsiTheme="majorHAnsi" w:cstheme="majorHAnsi"/>
              </w:rPr>
            </w:pPr>
            <w:r w:rsidRPr="004E299E">
              <w:rPr>
                <w:rFonts w:asciiTheme="majorHAnsi" w:eastAsia="Calibri" w:hAnsiTheme="majorHAnsi" w:cstheme="majorHAnsi"/>
              </w:rPr>
              <w:t>11</w:t>
            </w:r>
          </w:p>
        </w:tc>
      </w:tr>
      <w:tr w:rsidR="005F0FDC" w:rsidRPr="004E299E" w14:paraId="5AA64145" w14:textId="77777777">
        <w:trPr>
          <w:trHeight w:val="177"/>
          <w:jc w:val="center"/>
        </w:trPr>
        <w:tc>
          <w:tcPr>
            <w:tcW w:w="625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8E73889" w14:textId="77777777" w:rsidR="005F0FDC" w:rsidRPr="004E299E" w:rsidRDefault="004000FE">
            <w:pPr>
              <w:ind w:right="102" w:hanging="2"/>
              <w:rPr>
                <w:rFonts w:asciiTheme="majorHAnsi" w:eastAsia="Calibri" w:hAnsiTheme="majorHAnsi" w:cstheme="majorHAnsi"/>
              </w:rPr>
            </w:pPr>
            <w:r w:rsidRPr="004E299E">
              <w:rPr>
                <w:rFonts w:asciiTheme="majorHAnsi" w:eastAsia="Calibri" w:hAnsiTheme="majorHAnsi" w:cstheme="majorHAnsi"/>
              </w:rPr>
              <w:t>Otros</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tcPr>
          <w:p w14:paraId="5970E24B" w14:textId="77777777" w:rsidR="005F0FDC" w:rsidRPr="004E299E" w:rsidRDefault="004000FE">
            <w:pPr>
              <w:ind w:right="102" w:hanging="2"/>
              <w:jc w:val="right"/>
              <w:rPr>
                <w:rFonts w:asciiTheme="majorHAnsi" w:eastAsia="Calibri" w:hAnsiTheme="majorHAnsi" w:cstheme="majorHAnsi"/>
              </w:rPr>
            </w:pPr>
            <w:r w:rsidRPr="004E299E">
              <w:rPr>
                <w:rFonts w:asciiTheme="majorHAnsi" w:eastAsia="Calibri" w:hAnsiTheme="majorHAnsi" w:cstheme="majorHAnsi"/>
              </w:rPr>
              <w:t>150</w:t>
            </w:r>
          </w:p>
        </w:tc>
      </w:tr>
    </w:tbl>
    <w:p w14:paraId="3722CEBB" w14:textId="77777777" w:rsidR="005F0FDC" w:rsidRPr="004E299E" w:rsidRDefault="005F0FDC">
      <w:pPr>
        <w:rPr>
          <w:rFonts w:asciiTheme="majorHAnsi" w:eastAsia="Calibri" w:hAnsiTheme="majorHAnsi" w:cstheme="majorHAnsi"/>
          <w:color w:val="1F3864"/>
        </w:rPr>
      </w:pPr>
    </w:p>
    <w:tbl>
      <w:tblPr>
        <w:tblStyle w:val="a3"/>
        <w:tblW w:w="7411"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6187"/>
        <w:gridCol w:w="1224"/>
      </w:tblGrid>
      <w:tr w:rsidR="00B91EAA" w:rsidRPr="00B91EAA" w14:paraId="5537F35C" w14:textId="77777777">
        <w:trPr>
          <w:trHeight w:val="585"/>
          <w:jc w:val="center"/>
        </w:trPr>
        <w:tc>
          <w:tcPr>
            <w:tcW w:w="6187" w:type="dxa"/>
            <w:tcBorders>
              <w:top w:val="single" w:sz="8" w:space="0" w:color="000000"/>
              <w:left w:val="single" w:sz="8" w:space="0" w:color="000000"/>
              <w:bottom w:val="single" w:sz="8" w:space="0" w:color="000000"/>
              <w:right w:val="single" w:sz="8" w:space="0" w:color="000000"/>
            </w:tcBorders>
            <w:shd w:val="clear" w:color="auto" w:fill="D9E2F3"/>
            <w:tcMar>
              <w:top w:w="100" w:type="dxa"/>
              <w:left w:w="80" w:type="dxa"/>
              <w:bottom w:w="100" w:type="dxa"/>
              <w:right w:w="80" w:type="dxa"/>
            </w:tcMar>
          </w:tcPr>
          <w:p w14:paraId="4D61AD88" w14:textId="77777777" w:rsidR="005F0FDC" w:rsidRPr="00B91EAA" w:rsidRDefault="004000FE">
            <w:pPr>
              <w:ind w:right="102" w:hanging="2"/>
              <w:jc w:val="center"/>
              <w:rPr>
                <w:rFonts w:asciiTheme="majorHAnsi" w:eastAsia="Calibri" w:hAnsiTheme="majorHAnsi" w:cstheme="majorHAnsi"/>
              </w:rPr>
            </w:pPr>
            <w:r w:rsidRPr="00B91EAA">
              <w:rPr>
                <w:rFonts w:asciiTheme="majorHAnsi" w:eastAsia="Calibri" w:hAnsiTheme="majorHAnsi" w:cstheme="majorHAnsi"/>
                <w:b/>
              </w:rPr>
              <w:t>ACTIVIDADES DE LA UNIDAD DE NOTIFICACIONES DE MEDIDAS DE PROTECCIÓN PV. 366</w:t>
            </w:r>
          </w:p>
        </w:tc>
        <w:tc>
          <w:tcPr>
            <w:tcW w:w="1224" w:type="dxa"/>
            <w:tcBorders>
              <w:top w:val="single" w:sz="8" w:space="0" w:color="000000"/>
              <w:left w:val="nil"/>
              <w:bottom w:val="single" w:sz="8" w:space="0" w:color="000000"/>
              <w:right w:val="single" w:sz="8" w:space="0" w:color="000000"/>
            </w:tcBorders>
            <w:shd w:val="clear" w:color="auto" w:fill="D9E2F3"/>
            <w:tcMar>
              <w:top w:w="100" w:type="dxa"/>
              <w:left w:w="80" w:type="dxa"/>
              <w:bottom w:w="100" w:type="dxa"/>
              <w:right w:w="80" w:type="dxa"/>
            </w:tcMar>
          </w:tcPr>
          <w:p w14:paraId="374B0CD4" w14:textId="77777777" w:rsidR="005F0FDC" w:rsidRPr="00B91EAA" w:rsidRDefault="004000FE">
            <w:pPr>
              <w:ind w:right="102" w:hanging="2"/>
              <w:jc w:val="center"/>
              <w:rPr>
                <w:rFonts w:asciiTheme="majorHAnsi" w:eastAsia="Calibri" w:hAnsiTheme="majorHAnsi" w:cstheme="majorHAnsi"/>
              </w:rPr>
            </w:pPr>
            <w:r w:rsidRPr="00B91EAA">
              <w:rPr>
                <w:rFonts w:asciiTheme="majorHAnsi" w:eastAsia="Calibri" w:hAnsiTheme="majorHAnsi" w:cstheme="majorHAnsi"/>
                <w:b/>
              </w:rPr>
              <w:t>TOTAL</w:t>
            </w:r>
          </w:p>
        </w:tc>
      </w:tr>
      <w:tr w:rsidR="005F0FDC" w:rsidRPr="004E299E" w14:paraId="78F1E599" w14:textId="77777777">
        <w:trPr>
          <w:trHeight w:val="219"/>
          <w:jc w:val="center"/>
        </w:trPr>
        <w:tc>
          <w:tcPr>
            <w:tcW w:w="618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E800229" w14:textId="77777777" w:rsidR="005F0FDC" w:rsidRPr="004E299E" w:rsidRDefault="004000FE">
            <w:pPr>
              <w:ind w:right="102" w:hanging="2"/>
              <w:rPr>
                <w:rFonts w:asciiTheme="majorHAnsi" w:eastAsia="Calibri" w:hAnsiTheme="majorHAnsi" w:cstheme="majorHAnsi"/>
              </w:rPr>
            </w:pPr>
            <w:r w:rsidRPr="004E299E">
              <w:rPr>
                <w:rFonts w:asciiTheme="majorHAnsi" w:eastAsia="Calibri" w:hAnsiTheme="majorHAnsi" w:cstheme="majorHAnsi"/>
              </w:rPr>
              <w:t>Oficios recibidos de Fiscalía</w:t>
            </w:r>
          </w:p>
        </w:tc>
        <w:tc>
          <w:tcPr>
            <w:tcW w:w="1224" w:type="dxa"/>
            <w:tcBorders>
              <w:top w:val="nil"/>
              <w:left w:val="nil"/>
              <w:bottom w:val="single" w:sz="8" w:space="0" w:color="000000"/>
              <w:right w:val="single" w:sz="8" w:space="0" w:color="000000"/>
            </w:tcBorders>
            <w:tcMar>
              <w:top w:w="100" w:type="dxa"/>
              <w:left w:w="80" w:type="dxa"/>
              <w:bottom w:w="100" w:type="dxa"/>
              <w:right w:w="80" w:type="dxa"/>
            </w:tcMar>
          </w:tcPr>
          <w:p w14:paraId="6FDFD4C1" w14:textId="77777777" w:rsidR="005F0FDC" w:rsidRPr="004E299E" w:rsidRDefault="004000FE">
            <w:pPr>
              <w:ind w:right="102" w:hanging="2"/>
              <w:jc w:val="right"/>
              <w:rPr>
                <w:rFonts w:asciiTheme="majorHAnsi" w:eastAsia="Calibri" w:hAnsiTheme="majorHAnsi" w:cstheme="majorHAnsi"/>
              </w:rPr>
            </w:pPr>
            <w:r w:rsidRPr="004E299E">
              <w:rPr>
                <w:rFonts w:asciiTheme="majorHAnsi" w:eastAsia="Calibri" w:hAnsiTheme="majorHAnsi" w:cstheme="majorHAnsi"/>
              </w:rPr>
              <w:t>526</w:t>
            </w:r>
          </w:p>
        </w:tc>
      </w:tr>
      <w:tr w:rsidR="005F0FDC" w:rsidRPr="004E299E" w14:paraId="3DCB4822" w14:textId="77777777">
        <w:trPr>
          <w:trHeight w:val="211"/>
          <w:jc w:val="center"/>
        </w:trPr>
        <w:tc>
          <w:tcPr>
            <w:tcW w:w="618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3021797" w14:textId="77777777" w:rsidR="005F0FDC" w:rsidRPr="004E299E" w:rsidRDefault="004000FE">
            <w:pPr>
              <w:ind w:right="102" w:hanging="2"/>
              <w:rPr>
                <w:rFonts w:asciiTheme="majorHAnsi" w:eastAsia="Calibri" w:hAnsiTheme="majorHAnsi" w:cstheme="majorHAnsi"/>
              </w:rPr>
            </w:pPr>
            <w:r w:rsidRPr="004E299E">
              <w:rPr>
                <w:rFonts w:asciiTheme="majorHAnsi" w:eastAsia="Calibri" w:hAnsiTheme="majorHAnsi" w:cstheme="majorHAnsi"/>
              </w:rPr>
              <w:t>Víctimas</w:t>
            </w:r>
          </w:p>
        </w:tc>
        <w:tc>
          <w:tcPr>
            <w:tcW w:w="1224" w:type="dxa"/>
            <w:tcBorders>
              <w:top w:val="nil"/>
              <w:left w:val="nil"/>
              <w:bottom w:val="single" w:sz="8" w:space="0" w:color="000000"/>
              <w:right w:val="single" w:sz="8" w:space="0" w:color="000000"/>
            </w:tcBorders>
            <w:tcMar>
              <w:top w:w="100" w:type="dxa"/>
              <w:left w:w="80" w:type="dxa"/>
              <w:bottom w:w="100" w:type="dxa"/>
              <w:right w:w="80" w:type="dxa"/>
            </w:tcMar>
          </w:tcPr>
          <w:p w14:paraId="324FE32F" w14:textId="77777777" w:rsidR="005F0FDC" w:rsidRPr="004E299E" w:rsidRDefault="004000FE">
            <w:pPr>
              <w:ind w:right="102" w:hanging="2"/>
              <w:jc w:val="right"/>
              <w:rPr>
                <w:rFonts w:asciiTheme="majorHAnsi" w:eastAsia="Calibri" w:hAnsiTheme="majorHAnsi" w:cstheme="majorHAnsi"/>
              </w:rPr>
            </w:pPr>
            <w:r w:rsidRPr="004E299E">
              <w:rPr>
                <w:rFonts w:asciiTheme="majorHAnsi" w:eastAsia="Calibri" w:hAnsiTheme="majorHAnsi" w:cstheme="majorHAnsi"/>
              </w:rPr>
              <w:t>8</w:t>
            </w:r>
          </w:p>
        </w:tc>
      </w:tr>
      <w:tr w:rsidR="005F0FDC" w:rsidRPr="004E299E" w14:paraId="3E2021A4" w14:textId="77777777">
        <w:trPr>
          <w:trHeight w:val="189"/>
          <w:jc w:val="center"/>
        </w:trPr>
        <w:tc>
          <w:tcPr>
            <w:tcW w:w="6187"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3A9B13D3" w14:textId="77777777" w:rsidR="005F0FDC" w:rsidRPr="004E299E" w:rsidRDefault="004000FE">
            <w:pPr>
              <w:ind w:right="102" w:hanging="2"/>
              <w:rPr>
                <w:rFonts w:asciiTheme="majorHAnsi" w:eastAsia="Calibri" w:hAnsiTheme="majorHAnsi" w:cstheme="majorHAnsi"/>
              </w:rPr>
            </w:pPr>
            <w:r w:rsidRPr="004E299E">
              <w:rPr>
                <w:rFonts w:asciiTheme="majorHAnsi" w:eastAsia="Calibri" w:hAnsiTheme="majorHAnsi" w:cstheme="majorHAnsi"/>
              </w:rPr>
              <w:t>Visitas de seguimiento</w:t>
            </w:r>
          </w:p>
        </w:tc>
        <w:tc>
          <w:tcPr>
            <w:tcW w:w="1224" w:type="dxa"/>
            <w:tcBorders>
              <w:top w:val="nil"/>
              <w:left w:val="nil"/>
              <w:bottom w:val="single" w:sz="4" w:space="0" w:color="000000"/>
              <w:right w:val="single" w:sz="8" w:space="0" w:color="000000"/>
            </w:tcBorders>
            <w:tcMar>
              <w:top w:w="100" w:type="dxa"/>
              <w:left w:w="80" w:type="dxa"/>
              <w:bottom w:w="100" w:type="dxa"/>
              <w:right w:w="80" w:type="dxa"/>
            </w:tcMar>
          </w:tcPr>
          <w:p w14:paraId="6A544677" w14:textId="77777777" w:rsidR="005F0FDC" w:rsidRPr="004E299E" w:rsidRDefault="004000FE">
            <w:pPr>
              <w:ind w:right="102" w:hanging="2"/>
              <w:jc w:val="right"/>
              <w:rPr>
                <w:rFonts w:asciiTheme="majorHAnsi" w:eastAsia="Calibri" w:hAnsiTheme="majorHAnsi" w:cstheme="majorHAnsi"/>
              </w:rPr>
            </w:pPr>
            <w:r w:rsidRPr="004E299E">
              <w:rPr>
                <w:rFonts w:asciiTheme="majorHAnsi" w:eastAsia="Calibri" w:hAnsiTheme="majorHAnsi" w:cstheme="majorHAnsi"/>
              </w:rPr>
              <w:t>1611</w:t>
            </w:r>
          </w:p>
        </w:tc>
      </w:tr>
      <w:tr w:rsidR="005F0FDC" w:rsidRPr="004E299E" w14:paraId="3A88F979" w14:textId="77777777">
        <w:trPr>
          <w:trHeight w:val="157"/>
          <w:jc w:val="center"/>
        </w:trPr>
        <w:tc>
          <w:tcPr>
            <w:tcW w:w="618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1B76552" w14:textId="77777777" w:rsidR="005F0FDC" w:rsidRPr="004E299E" w:rsidRDefault="004000FE">
            <w:pPr>
              <w:ind w:right="102" w:hanging="2"/>
              <w:rPr>
                <w:rFonts w:asciiTheme="majorHAnsi" w:eastAsia="Calibri" w:hAnsiTheme="majorHAnsi" w:cstheme="majorHAnsi"/>
              </w:rPr>
            </w:pPr>
            <w:r w:rsidRPr="004E299E">
              <w:rPr>
                <w:rFonts w:asciiTheme="majorHAnsi" w:eastAsia="Calibri" w:hAnsiTheme="majorHAnsi" w:cstheme="majorHAnsi"/>
              </w:rPr>
              <w:t>Informes recibidos de Fiscalía</w:t>
            </w:r>
          </w:p>
        </w:tc>
        <w:tc>
          <w:tcPr>
            <w:tcW w:w="1224"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23B6E557" w14:textId="77777777" w:rsidR="005F0FDC" w:rsidRPr="004E299E" w:rsidRDefault="004000FE">
            <w:pPr>
              <w:ind w:right="102" w:hanging="2"/>
              <w:jc w:val="right"/>
              <w:rPr>
                <w:rFonts w:asciiTheme="majorHAnsi" w:eastAsia="Calibri" w:hAnsiTheme="majorHAnsi" w:cstheme="majorHAnsi"/>
              </w:rPr>
            </w:pPr>
            <w:r w:rsidRPr="004E299E">
              <w:rPr>
                <w:rFonts w:asciiTheme="majorHAnsi" w:eastAsia="Calibri" w:hAnsiTheme="majorHAnsi" w:cstheme="majorHAnsi"/>
              </w:rPr>
              <w:t>1,366</w:t>
            </w:r>
          </w:p>
        </w:tc>
      </w:tr>
    </w:tbl>
    <w:p w14:paraId="33D759A5" w14:textId="77777777" w:rsidR="005F0FDC" w:rsidRPr="004E299E" w:rsidRDefault="005F0FDC">
      <w:pPr>
        <w:ind w:left="1080"/>
        <w:jc w:val="right"/>
        <w:rPr>
          <w:rFonts w:asciiTheme="majorHAnsi" w:eastAsia="Calibri" w:hAnsiTheme="majorHAnsi" w:cstheme="majorHAnsi"/>
          <w:color w:val="1F3864"/>
        </w:rPr>
      </w:pPr>
    </w:p>
    <w:p w14:paraId="6796DBBE" w14:textId="77777777"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rPr>
        <w:t xml:space="preserve">En cuanto a las actividades llevadas a cabo por otras de las áreas pertenecientes al área de prevención del delito se llevaron a cabo en las </w:t>
      </w:r>
      <w:r w:rsidRPr="004E299E">
        <w:rPr>
          <w:rFonts w:asciiTheme="majorHAnsi" w:eastAsia="Calibri" w:hAnsiTheme="majorHAnsi" w:cstheme="majorHAnsi"/>
          <w:b/>
        </w:rPr>
        <w:t>áreas de</w:t>
      </w:r>
      <w:r w:rsidRPr="004E299E">
        <w:rPr>
          <w:rFonts w:asciiTheme="majorHAnsi" w:eastAsia="Calibri" w:hAnsiTheme="majorHAnsi" w:cstheme="majorHAnsi"/>
        </w:rPr>
        <w:t xml:space="preserve"> </w:t>
      </w:r>
      <w:r w:rsidRPr="004E299E">
        <w:rPr>
          <w:rFonts w:asciiTheme="majorHAnsi" w:eastAsia="Calibri" w:hAnsiTheme="majorHAnsi" w:cstheme="majorHAnsi"/>
          <w:b/>
        </w:rPr>
        <w:t>Psicología, la Unidad de Intervención en Crisis y Riesgo Suicida</w:t>
      </w:r>
      <w:r w:rsidRPr="004E299E">
        <w:rPr>
          <w:rFonts w:asciiTheme="majorHAnsi" w:eastAsia="Calibri" w:hAnsiTheme="majorHAnsi" w:cstheme="majorHAnsi"/>
        </w:rPr>
        <w:t>, así como la de T</w:t>
      </w:r>
      <w:r w:rsidRPr="004E299E">
        <w:rPr>
          <w:rFonts w:asciiTheme="majorHAnsi" w:eastAsia="Calibri" w:hAnsiTheme="majorHAnsi" w:cstheme="majorHAnsi"/>
          <w:b/>
        </w:rPr>
        <w:t>rabajo Social</w:t>
      </w:r>
      <w:r w:rsidRPr="004E299E">
        <w:rPr>
          <w:rFonts w:asciiTheme="majorHAnsi" w:eastAsia="Calibri" w:hAnsiTheme="majorHAnsi" w:cstheme="majorHAnsi"/>
        </w:rPr>
        <w:t>, durante e</w:t>
      </w:r>
      <w:r w:rsidRPr="004E299E">
        <w:rPr>
          <w:rFonts w:asciiTheme="majorHAnsi" w:eastAsia="Calibri" w:hAnsiTheme="majorHAnsi" w:cstheme="majorHAnsi"/>
        </w:rPr>
        <w:t>ste periodo atendieron los siguientes servicios a la ciudadanía:</w:t>
      </w:r>
    </w:p>
    <w:p w14:paraId="2178E8D5" w14:textId="77777777" w:rsidR="005F0FDC" w:rsidRPr="004E299E" w:rsidRDefault="005F0FDC">
      <w:pPr>
        <w:ind w:hanging="2"/>
        <w:jc w:val="both"/>
        <w:rPr>
          <w:rFonts w:asciiTheme="majorHAnsi" w:eastAsia="Calibri" w:hAnsiTheme="majorHAnsi" w:cstheme="majorHAnsi"/>
          <w:color w:val="1F3864"/>
        </w:rPr>
      </w:pPr>
    </w:p>
    <w:tbl>
      <w:tblPr>
        <w:tblStyle w:val="a4"/>
        <w:tblW w:w="5791"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4749"/>
        <w:gridCol w:w="1042"/>
      </w:tblGrid>
      <w:tr w:rsidR="005F0FDC" w:rsidRPr="004E299E" w14:paraId="25DE6FC7" w14:textId="77777777">
        <w:trPr>
          <w:trHeight w:val="221"/>
          <w:jc w:val="center"/>
        </w:trPr>
        <w:tc>
          <w:tcPr>
            <w:tcW w:w="4749" w:type="dxa"/>
            <w:tcBorders>
              <w:top w:val="single" w:sz="8" w:space="0" w:color="000000"/>
              <w:left w:val="single" w:sz="8" w:space="0" w:color="000000"/>
              <w:bottom w:val="single" w:sz="8" w:space="0" w:color="000000"/>
              <w:right w:val="single" w:sz="8" w:space="0" w:color="000000"/>
            </w:tcBorders>
            <w:shd w:val="clear" w:color="auto" w:fill="D9E2F3"/>
            <w:tcMar>
              <w:top w:w="100" w:type="dxa"/>
              <w:left w:w="80" w:type="dxa"/>
              <w:bottom w:w="100" w:type="dxa"/>
              <w:right w:w="80" w:type="dxa"/>
            </w:tcMar>
          </w:tcPr>
          <w:p w14:paraId="368900EE" w14:textId="77777777" w:rsidR="005F0FDC" w:rsidRPr="00B91EAA" w:rsidRDefault="004000FE">
            <w:pPr>
              <w:ind w:right="102" w:hanging="2"/>
              <w:jc w:val="center"/>
              <w:rPr>
                <w:rFonts w:asciiTheme="majorHAnsi" w:eastAsia="Calibri" w:hAnsiTheme="majorHAnsi" w:cstheme="majorHAnsi"/>
              </w:rPr>
            </w:pPr>
            <w:r w:rsidRPr="00B91EAA">
              <w:rPr>
                <w:rFonts w:asciiTheme="majorHAnsi" w:eastAsia="Calibri" w:hAnsiTheme="majorHAnsi" w:cstheme="majorHAnsi"/>
                <w:b/>
              </w:rPr>
              <w:t>ACTIVIDADES DEL ÁREA DE PSICOLOGÍA</w:t>
            </w:r>
          </w:p>
        </w:tc>
        <w:tc>
          <w:tcPr>
            <w:tcW w:w="1042" w:type="dxa"/>
            <w:tcBorders>
              <w:top w:val="single" w:sz="8" w:space="0" w:color="000000"/>
              <w:left w:val="nil"/>
              <w:bottom w:val="single" w:sz="8" w:space="0" w:color="000000"/>
              <w:right w:val="single" w:sz="8" w:space="0" w:color="000000"/>
            </w:tcBorders>
            <w:shd w:val="clear" w:color="auto" w:fill="D9E2F3"/>
            <w:tcMar>
              <w:top w:w="100" w:type="dxa"/>
              <w:left w:w="80" w:type="dxa"/>
              <w:bottom w:w="100" w:type="dxa"/>
              <w:right w:w="80" w:type="dxa"/>
            </w:tcMar>
          </w:tcPr>
          <w:p w14:paraId="40F5843A" w14:textId="77777777" w:rsidR="005F0FDC" w:rsidRPr="00B91EAA" w:rsidRDefault="004000FE">
            <w:pPr>
              <w:ind w:right="102" w:hanging="2"/>
              <w:jc w:val="center"/>
              <w:rPr>
                <w:rFonts w:asciiTheme="majorHAnsi" w:eastAsia="Calibri" w:hAnsiTheme="majorHAnsi" w:cstheme="majorHAnsi"/>
              </w:rPr>
            </w:pPr>
            <w:r w:rsidRPr="00B91EAA">
              <w:rPr>
                <w:rFonts w:asciiTheme="majorHAnsi" w:eastAsia="Calibri" w:hAnsiTheme="majorHAnsi" w:cstheme="majorHAnsi"/>
                <w:b/>
              </w:rPr>
              <w:t>TOTAL</w:t>
            </w:r>
          </w:p>
        </w:tc>
      </w:tr>
      <w:tr w:rsidR="005F0FDC" w:rsidRPr="004E299E" w14:paraId="527F7531" w14:textId="77777777">
        <w:trPr>
          <w:trHeight w:val="291"/>
          <w:jc w:val="center"/>
        </w:trPr>
        <w:tc>
          <w:tcPr>
            <w:tcW w:w="474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172DC70" w14:textId="77777777" w:rsidR="005F0FDC" w:rsidRPr="004E299E" w:rsidRDefault="004000FE">
            <w:pPr>
              <w:ind w:right="102"/>
              <w:rPr>
                <w:rFonts w:asciiTheme="majorHAnsi" w:eastAsia="Calibri" w:hAnsiTheme="majorHAnsi" w:cstheme="majorHAnsi"/>
              </w:rPr>
            </w:pPr>
            <w:r w:rsidRPr="004E299E">
              <w:rPr>
                <w:rFonts w:asciiTheme="majorHAnsi" w:eastAsia="Calibri" w:hAnsiTheme="majorHAnsi" w:cstheme="majorHAnsi"/>
              </w:rPr>
              <w:t>Asesorías Psicológicas</w:t>
            </w:r>
          </w:p>
        </w:tc>
        <w:tc>
          <w:tcPr>
            <w:tcW w:w="1042" w:type="dxa"/>
            <w:tcBorders>
              <w:top w:val="nil"/>
              <w:left w:val="nil"/>
              <w:bottom w:val="single" w:sz="8" w:space="0" w:color="000000"/>
              <w:right w:val="single" w:sz="8" w:space="0" w:color="000000"/>
            </w:tcBorders>
            <w:tcMar>
              <w:top w:w="100" w:type="dxa"/>
              <w:left w:w="80" w:type="dxa"/>
              <w:bottom w:w="100" w:type="dxa"/>
              <w:right w:w="80" w:type="dxa"/>
            </w:tcMar>
          </w:tcPr>
          <w:p w14:paraId="0E7FA8E8" w14:textId="77777777" w:rsidR="005F0FDC" w:rsidRPr="004E299E" w:rsidRDefault="004000FE">
            <w:pPr>
              <w:ind w:right="102"/>
              <w:jc w:val="center"/>
              <w:rPr>
                <w:rFonts w:asciiTheme="majorHAnsi" w:eastAsia="Calibri" w:hAnsiTheme="majorHAnsi" w:cstheme="majorHAnsi"/>
              </w:rPr>
            </w:pPr>
            <w:r w:rsidRPr="004E299E">
              <w:rPr>
                <w:rFonts w:asciiTheme="majorHAnsi" w:eastAsia="Calibri" w:hAnsiTheme="majorHAnsi" w:cstheme="majorHAnsi"/>
              </w:rPr>
              <w:t>195</w:t>
            </w:r>
          </w:p>
        </w:tc>
      </w:tr>
      <w:tr w:rsidR="005F0FDC" w:rsidRPr="004E299E" w14:paraId="22581DCD" w14:textId="77777777">
        <w:trPr>
          <w:trHeight w:val="268"/>
          <w:jc w:val="center"/>
        </w:trPr>
        <w:tc>
          <w:tcPr>
            <w:tcW w:w="474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EBFB961" w14:textId="77777777" w:rsidR="005F0FDC" w:rsidRPr="004E299E" w:rsidRDefault="004000FE">
            <w:pPr>
              <w:ind w:right="102"/>
              <w:rPr>
                <w:rFonts w:asciiTheme="majorHAnsi" w:eastAsia="Calibri" w:hAnsiTheme="majorHAnsi" w:cstheme="majorHAnsi"/>
              </w:rPr>
            </w:pPr>
            <w:r w:rsidRPr="004E299E">
              <w:rPr>
                <w:rFonts w:asciiTheme="majorHAnsi" w:eastAsia="Calibri" w:hAnsiTheme="majorHAnsi" w:cstheme="majorHAnsi"/>
              </w:rPr>
              <w:t>Pacientes</w:t>
            </w:r>
          </w:p>
        </w:tc>
        <w:tc>
          <w:tcPr>
            <w:tcW w:w="1042" w:type="dxa"/>
            <w:tcBorders>
              <w:top w:val="nil"/>
              <w:left w:val="nil"/>
              <w:bottom w:val="single" w:sz="8" w:space="0" w:color="000000"/>
              <w:right w:val="single" w:sz="8" w:space="0" w:color="000000"/>
            </w:tcBorders>
            <w:tcMar>
              <w:top w:w="100" w:type="dxa"/>
              <w:left w:w="80" w:type="dxa"/>
              <w:bottom w:w="100" w:type="dxa"/>
              <w:right w:w="80" w:type="dxa"/>
            </w:tcMar>
          </w:tcPr>
          <w:p w14:paraId="1C37C39D" w14:textId="77777777" w:rsidR="005F0FDC" w:rsidRPr="004E299E" w:rsidRDefault="004000FE">
            <w:pPr>
              <w:ind w:right="102"/>
              <w:jc w:val="center"/>
              <w:rPr>
                <w:rFonts w:asciiTheme="majorHAnsi" w:eastAsia="Calibri" w:hAnsiTheme="majorHAnsi" w:cstheme="majorHAnsi"/>
              </w:rPr>
            </w:pPr>
            <w:r w:rsidRPr="004E299E">
              <w:rPr>
                <w:rFonts w:asciiTheme="majorHAnsi" w:eastAsia="Calibri" w:hAnsiTheme="majorHAnsi" w:cstheme="majorHAnsi"/>
              </w:rPr>
              <w:t>132</w:t>
            </w:r>
          </w:p>
        </w:tc>
      </w:tr>
      <w:tr w:rsidR="005F0FDC" w:rsidRPr="004E299E" w14:paraId="7F704C69" w14:textId="77777777">
        <w:trPr>
          <w:trHeight w:val="189"/>
          <w:jc w:val="center"/>
        </w:trPr>
        <w:tc>
          <w:tcPr>
            <w:tcW w:w="474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97C0B0E" w14:textId="77777777" w:rsidR="005F0FDC" w:rsidRPr="004E299E" w:rsidRDefault="004000FE">
            <w:pPr>
              <w:ind w:right="102"/>
              <w:rPr>
                <w:rFonts w:asciiTheme="majorHAnsi" w:eastAsia="Calibri" w:hAnsiTheme="majorHAnsi" w:cstheme="majorHAnsi"/>
              </w:rPr>
            </w:pPr>
            <w:r w:rsidRPr="004E299E">
              <w:rPr>
                <w:rFonts w:asciiTheme="majorHAnsi" w:eastAsia="Calibri" w:hAnsiTheme="majorHAnsi" w:cstheme="majorHAnsi"/>
              </w:rPr>
              <w:t>Sesiones Psicológicas</w:t>
            </w:r>
          </w:p>
        </w:tc>
        <w:tc>
          <w:tcPr>
            <w:tcW w:w="1042" w:type="dxa"/>
            <w:tcBorders>
              <w:top w:val="nil"/>
              <w:left w:val="nil"/>
              <w:bottom w:val="single" w:sz="8" w:space="0" w:color="000000"/>
              <w:right w:val="single" w:sz="8" w:space="0" w:color="000000"/>
            </w:tcBorders>
            <w:tcMar>
              <w:top w:w="100" w:type="dxa"/>
              <w:left w:w="80" w:type="dxa"/>
              <w:bottom w:w="100" w:type="dxa"/>
              <w:right w:w="80" w:type="dxa"/>
            </w:tcMar>
          </w:tcPr>
          <w:p w14:paraId="16C0D9CD" w14:textId="77777777" w:rsidR="005F0FDC" w:rsidRPr="004E299E" w:rsidRDefault="004000FE">
            <w:pPr>
              <w:ind w:right="102"/>
              <w:jc w:val="center"/>
              <w:rPr>
                <w:rFonts w:asciiTheme="majorHAnsi" w:eastAsia="Calibri" w:hAnsiTheme="majorHAnsi" w:cstheme="majorHAnsi"/>
              </w:rPr>
            </w:pPr>
            <w:r w:rsidRPr="004E299E">
              <w:rPr>
                <w:rFonts w:asciiTheme="majorHAnsi" w:eastAsia="Calibri" w:hAnsiTheme="majorHAnsi" w:cstheme="majorHAnsi"/>
              </w:rPr>
              <w:t>496</w:t>
            </w:r>
          </w:p>
        </w:tc>
      </w:tr>
      <w:tr w:rsidR="005F0FDC" w:rsidRPr="004E299E" w14:paraId="6B04273D" w14:textId="77777777">
        <w:trPr>
          <w:trHeight w:val="86"/>
          <w:jc w:val="center"/>
        </w:trPr>
        <w:tc>
          <w:tcPr>
            <w:tcW w:w="474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230482A" w14:textId="77777777" w:rsidR="005F0FDC" w:rsidRPr="004E299E" w:rsidRDefault="004000FE">
            <w:pPr>
              <w:ind w:right="102"/>
              <w:rPr>
                <w:rFonts w:asciiTheme="majorHAnsi" w:eastAsia="Calibri" w:hAnsiTheme="majorHAnsi" w:cstheme="majorHAnsi"/>
              </w:rPr>
            </w:pPr>
            <w:r w:rsidRPr="004E299E">
              <w:rPr>
                <w:rFonts w:asciiTheme="majorHAnsi" w:eastAsia="Calibri" w:hAnsiTheme="majorHAnsi" w:cstheme="majorHAnsi"/>
              </w:rPr>
              <w:t>Altas de pacientes</w:t>
            </w:r>
          </w:p>
        </w:tc>
        <w:tc>
          <w:tcPr>
            <w:tcW w:w="1042" w:type="dxa"/>
            <w:tcBorders>
              <w:top w:val="nil"/>
              <w:left w:val="nil"/>
              <w:bottom w:val="single" w:sz="8" w:space="0" w:color="000000"/>
              <w:right w:val="single" w:sz="8" w:space="0" w:color="000000"/>
            </w:tcBorders>
            <w:tcMar>
              <w:top w:w="100" w:type="dxa"/>
              <w:left w:w="80" w:type="dxa"/>
              <w:bottom w:w="100" w:type="dxa"/>
              <w:right w:w="80" w:type="dxa"/>
            </w:tcMar>
          </w:tcPr>
          <w:p w14:paraId="614D3C03" w14:textId="77777777" w:rsidR="005F0FDC" w:rsidRPr="004E299E" w:rsidRDefault="004000FE">
            <w:pPr>
              <w:ind w:right="102"/>
              <w:jc w:val="center"/>
              <w:rPr>
                <w:rFonts w:asciiTheme="majorHAnsi" w:eastAsia="Calibri" w:hAnsiTheme="majorHAnsi" w:cstheme="majorHAnsi"/>
              </w:rPr>
            </w:pPr>
            <w:r w:rsidRPr="004E299E">
              <w:rPr>
                <w:rFonts w:asciiTheme="majorHAnsi" w:eastAsia="Calibri" w:hAnsiTheme="majorHAnsi" w:cstheme="majorHAnsi"/>
              </w:rPr>
              <w:t>4</w:t>
            </w:r>
          </w:p>
        </w:tc>
      </w:tr>
    </w:tbl>
    <w:p w14:paraId="19623B6F" w14:textId="77777777" w:rsidR="005F0FDC" w:rsidRPr="004E299E" w:rsidRDefault="005F0FDC">
      <w:pPr>
        <w:ind w:left="1080"/>
        <w:jc w:val="right"/>
        <w:rPr>
          <w:rFonts w:asciiTheme="majorHAnsi" w:eastAsia="Calibri" w:hAnsiTheme="majorHAnsi" w:cstheme="majorHAnsi"/>
          <w:color w:val="1F3864"/>
        </w:rPr>
      </w:pPr>
    </w:p>
    <w:tbl>
      <w:tblPr>
        <w:tblStyle w:val="a5"/>
        <w:tblW w:w="5824"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4748"/>
        <w:gridCol w:w="1076"/>
      </w:tblGrid>
      <w:tr w:rsidR="005F0FDC" w:rsidRPr="004E299E" w14:paraId="69BB845E" w14:textId="77777777">
        <w:trPr>
          <w:trHeight w:val="470"/>
          <w:jc w:val="center"/>
        </w:trPr>
        <w:tc>
          <w:tcPr>
            <w:tcW w:w="4748" w:type="dxa"/>
            <w:tcBorders>
              <w:top w:val="single" w:sz="8" w:space="0" w:color="000000"/>
              <w:left w:val="single" w:sz="8" w:space="0" w:color="000000"/>
              <w:bottom w:val="single" w:sz="8" w:space="0" w:color="000000"/>
              <w:right w:val="single" w:sz="8" w:space="0" w:color="000000"/>
            </w:tcBorders>
            <w:shd w:val="clear" w:color="auto" w:fill="D9E2F3"/>
            <w:tcMar>
              <w:top w:w="100" w:type="dxa"/>
              <w:left w:w="80" w:type="dxa"/>
              <w:bottom w:w="100" w:type="dxa"/>
              <w:right w:w="80" w:type="dxa"/>
            </w:tcMar>
          </w:tcPr>
          <w:p w14:paraId="688ED6EE" w14:textId="77777777" w:rsidR="005F0FDC" w:rsidRPr="00B91EAA" w:rsidRDefault="004000FE">
            <w:pPr>
              <w:ind w:right="102" w:hanging="2"/>
              <w:jc w:val="center"/>
              <w:rPr>
                <w:rFonts w:asciiTheme="majorHAnsi" w:eastAsia="Calibri" w:hAnsiTheme="majorHAnsi" w:cstheme="majorHAnsi"/>
              </w:rPr>
            </w:pPr>
            <w:r w:rsidRPr="00B91EAA">
              <w:rPr>
                <w:rFonts w:asciiTheme="majorHAnsi" w:eastAsia="Calibri" w:hAnsiTheme="majorHAnsi" w:cstheme="majorHAnsi"/>
                <w:b/>
              </w:rPr>
              <w:t xml:space="preserve">ACTIVIDADES DE LA UNIDAD DE INTERVENCIÓN EN </w:t>
            </w:r>
            <w:r w:rsidRPr="00B91EAA">
              <w:rPr>
                <w:rFonts w:asciiTheme="majorHAnsi" w:eastAsia="Calibri" w:hAnsiTheme="majorHAnsi" w:cstheme="majorHAnsi"/>
                <w:b/>
              </w:rPr>
              <w:t>CRISIS Y RIESGO SUICIDA</w:t>
            </w:r>
          </w:p>
        </w:tc>
        <w:tc>
          <w:tcPr>
            <w:tcW w:w="1076" w:type="dxa"/>
            <w:tcBorders>
              <w:top w:val="single" w:sz="8" w:space="0" w:color="000000"/>
              <w:left w:val="nil"/>
              <w:bottom w:val="single" w:sz="8" w:space="0" w:color="000000"/>
              <w:right w:val="single" w:sz="8" w:space="0" w:color="000000"/>
            </w:tcBorders>
            <w:shd w:val="clear" w:color="auto" w:fill="D9E2F3"/>
            <w:tcMar>
              <w:top w:w="100" w:type="dxa"/>
              <w:left w:w="80" w:type="dxa"/>
              <w:bottom w:w="100" w:type="dxa"/>
              <w:right w:w="80" w:type="dxa"/>
            </w:tcMar>
          </w:tcPr>
          <w:p w14:paraId="4AD85ED9" w14:textId="77777777" w:rsidR="005F0FDC" w:rsidRPr="00B91EAA" w:rsidRDefault="004000FE">
            <w:pPr>
              <w:ind w:right="102" w:hanging="2"/>
              <w:jc w:val="center"/>
              <w:rPr>
                <w:rFonts w:asciiTheme="majorHAnsi" w:eastAsia="Calibri" w:hAnsiTheme="majorHAnsi" w:cstheme="majorHAnsi"/>
              </w:rPr>
            </w:pPr>
            <w:r w:rsidRPr="00B91EAA">
              <w:rPr>
                <w:rFonts w:asciiTheme="majorHAnsi" w:eastAsia="Calibri" w:hAnsiTheme="majorHAnsi" w:cstheme="majorHAnsi"/>
                <w:b/>
              </w:rPr>
              <w:t>TOTAL</w:t>
            </w:r>
          </w:p>
        </w:tc>
      </w:tr>
      <w:tr w:rsidR="005F0FDC" w:rsidRPr="004E299E" w14:paraId="430FF226" w14:textId="77777777">
        <w:trPr>
          <w:trHeight w:val="133"/>
          <w:jc w:val="center"/>
        </w:trPr>
        <w:tc>
          <w:tcPr>
            <w:tcW w:w="4748"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59D20CAC" w14:textId="77777777" w:rsidR="005F0FDC" w:rsidRPr="004E299E" w:rsidRDefault="004000FE">
            <w:pPr>
              <w:ind w:right="102" w:hanging="2"/>
              <w:rPr>
                <w:rFonts w:asciiTheme="majorHAnsi" w:eastAsia="Calibri" w:hAnsiTheme="majorHAnsi" w:cstheme="majorHAnsi"/>
              </w:rPr>
            </w:pPr>
            <w:r w:rsidRPr="004E299E">
              <w:rPr>
                <w:rFonts w:asciiTheme="majorHAnsi" w:eastAsia="Calibri" w:hAnsiTheme="majorHAnsi" w:cstheme="majorHAnsi"/>
              </w:rPr>
              <w:t>Consultas</w:t>
            </w:r>
          </w:p>
        </w:tc>
        <w:tc>
          <w:tcPr>
            <w:tcW w:w="1076"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6A3D0C5B" w14:textId="77777777" w:rsidR="005F0FDC" w:rsidRPr="004E299E" w:rsidRDefault="004000FE">
            <w:pPr>
              <w:ind w:right="102" w:hanging="2"/>
              <w:jc w:val="center"/>
              <w:rPr>
                <w:rFonts w:asciiTheme="majorHAnsi" w:eastAsia="Calibri" w:hAnsiTheme="majorHAnsi" w:cstheme="majorHAnsi"/>
              </w:rPr>
            </w:pPr>
            <w:r w:rsidRPr="004E299E">
              <w:rPr>
                <w:rFonts w:asciiTheme="majorHAnsi" w:eastAsia="Calibri" w:hAnsiTheme="majorHAnsi" w:cstheme="majorHAnsi"/>
              </w:rPr>
              <w:t>132</w:t>
            </w:r>
          </w:p>
        </w:tc>
      </w:tr>
      <w:tr w:rsidR="005F0FDC" w:rsidRPr="004E299E" w14:paraId="6BF7BC6C" w14:textId="77777777">
        <w:trPr>
          <w:trHeight w:val="211"/>
          <w:jc w:val="center"/>
        </w:trPr>
        <w:tc>
          <w:tcPr>
            <w:tcW w:w="4748"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55C975A5" w14:textId="77777777" w:rsidR="005F0FDC" w:rsidRPr="004E299E" w:rsidRDefault="004000FE">
            <w:pPr>
              <w:ind w:right="102" w:hanging="2"/>
              <w:rPr>
                <w:rFonts w:asciiTheme="majorHAnsi" w:eastAsia="Calibri" w:hAnsiTheme="majorHAnsi" w:cstheme="majorHAnsi"/>
              </w:rPr>
            </w:pPr>
            <w:r w:rsidRPr="004E299E">
              <w:rPr>
                <w:rFonts w:asciiTheme="majorHAnsi" w:eastAsia="Calibri" w:hAnsiTheme="majorHAnsi" w:cstheme="majorHAnsi"/>
              </w:rPr>
              <w:t>Emergencias al 911</w:t>
            </w:r>
          </w:p>
        </w:tc>
        <w:tc>
          <w:tcPr>
            <w:tcW w:w="1076"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2CB30C9D" w14:textId="77777777" w:rsidR="005F0FDC" w:rsidRPr="004E299E" w:rsidRDefault="004000FE">
            <w:pPr>
              <w:ind w:right="102" w:hanging="2"/>
              <w:jc w:val="center"/>
              <w:rPr>
                <w:rFonts w:asciiTheme="majorHAnsi" w:eastAsia="Calibri" w:hAnsiTheme="majorHAnsi" w:cstheme="majorHAnsi"/>
              </w:rPr>
            </w:pPr>
            <w:r w:rsidRPr="004E299E">
              <w:rPr>
                <w:rFonts w:asciiTheme="majorHAnsi" w:eastAsia="Calibri" w:hAnsiTheme="majorHAnsi" w:cstheme="majorHAnsi"/>
              </w:rPr>
              <w:t>39</w:t>
            </w:r>
          </w:p>
        </w:tc>
      </w:tr>
      <w:tr w:rsidR="005F0FDC" w:rsidRPr="004E299E" w14:paraId="16690AC3" w14:textId="77777777">
        <w:trPr>
          <w:trHeight w:val="134"/>
          <w:jc w:val="center"/>
        </w:trPr>
        <w:tc>
          <w:tcPr>
            <w:tcW w:w="4748"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1A046FD3" w14:textId="77777777" w:rsidR="005F0FDC" w:rsidRPr="004E299E" w:rsidRDefault="004000FE">
            <w:pPr>
              <w:ind w:right="102" w:hanging="2"/>
              <w:rPr>
                <w:rFonts w:asciiTheme="majorHAnsi" w:eastAsia="Calibri" w:hAnsiTheme="majorHAnsi" w:cstheme="majorHAnsi"/>
              </w:rPr>
            </w:pPr>
            <w:r w:rsidRPr="004E299E">
              <w:rPr>
                <w:rFonts w:asciiTheme="majorHAnsi" w:eastAsia="Calibri" w:hAnsiTheme="majorHAnsi" w:cstheme="majorHAnsi"/>
              </w:rPr>
              <w:t>Suicidios consumados</w:t>
            </w:r>
          </w:p>
        </w:tc>
        <w:tc>
          <w:tcPr>
            <w:tcW w:w="1076"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3742BD68" w14:textId="77777777" w:rsidR="005F0FDC" w:rsidRPr="004E299E" w:rsidRDefault="004000FE">
            <w:pPr>
              <w:ind w:right="102" w:hanging="2"/>
              <w:jc w:val="center"/>
              <w:rPr>
                <w:rFonts w:asciiTheme="majorHAnsi" w:eastAsia="Calibri" w:hAnsiTheme="majorHAnsi" w:cstheme="majorHAnsi"/>
              </w:rPr>
            </w:pPr>
            <w:r w:rsidRPr="004E299E">
              <w:rPr>
                <w:rFonts w:asciiTheme="majorHAnsi" w:eastAsia="Calibri" w:hAnsiTheme="majorHAnsi" w:cstheme="majorHAnsi"/>
              </w:rPr>
              <w:t>7</w:t>
            </w:r>
          </w:p>
        </w:tc>
      </w:tr>
      <w:tr w:rsidR="005F0FDC" w:rsidRPr="004E299E" w14:paraId="3E5DF932" w14:textId="77777777">
        <w:trPr>
          <w:trHeight w:val="212"/>
          <w:jc w:val="center"/>
        </w:trPr>
        <w:tc>
          <w:tcPr>
            <w:tcW w:w="4748"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56CE955C" w14:textId="77777777" w:rsidR="005F0FDC" w:rsidRPr="004E299E" w:rsidRDefault="004000FE">
            <w:pPr>
              <w:ind w:right="102" w:hanging="2"/>
              <w:rPr>
                <w:rFonts w:asciiTheme="majorHAnsi" w:eastAsia="Calibri" w:hAnsiTheme="majorHAnsi" w:cstheme="majorHAnsi"/>
              </w:rPr>
            </w:pPr>
            <w:r w:rsidRPr="004E299E">
              <w:rPr>
                <w:rFonts w:asciiTheme="majorHAnsi" w:eastAsia="Calibri" w:hAnsiTheme="majorHAnsi" w:cstheme="majorHAnsi"/>
              </w:rPr>
              <w:t xml:space="preserve">Apoyos Sector salud </w:t>
            </w:r>
          </w:p>
        </w:tc>
        <w:tc>
          <w:tcPr>
            <w:tcW w:w="1076"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4E44BEF1" w14:textId="77777777" w:rsidR="005F0FDC" w:rsidRPr="004E299E" w:rsidRDefault="004000FE">
            <w:pPr>
              <w:ind w:right="102" w:hanging="2"/>
              <w:jc w:val="center"/>
              <w:rPr>
                <w:rFonts w:asciiTheme="majorHAnsi" w:eastAsia="Calibri" w:hAnsiTheme="majorHAnsi" w:cstheme="majorHAnsi"/>
              </w:rPr>
            </w:pPr>
            <w:r w:rsidRPr="004E299E">
              <w:rPr>
                <w:rFonts w:asciiTheme="majorHAnsi" w:eastAsia="Calibri" w:hAnsiTheme="majorHAnsi" w:cstheme="majorHAnsi"/>
              </w:rPr>
              <w:t>19</w:t>
            </w:r>
          </w:p>
        </w:tc>
      </w:tr>
    </w:tbl>
    <w:p w14:paraId="362DBE3E" w14:textId="77777777" w:rsidR="005F0FDC" w:rsidRPr="004E299E" w:rsidRDefault="005F0FDC">
      <w:pPr>
        <w:rPr>
          <w:rFonts w:asciiTheme="majorHAnsi" w:eastAsia="Calibri" w:hAnsiTheme="majorHAnsi" w:cstheme="majorHAnsi"/>
          <w:color w:val="1F3864"/>
        </w:rPr>
      </w:pPr>
    </w:p>
    <w:tbl>
      <w:tblPr>
        <w:tblStyle w:val="a6"/>
        <w:tblW w:w="5798"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4494"/>
        <w:gridCol w:w="1304"/>
      </w:tblGrid>
      <w:tr w:rsidR="005F0FDC" w:rsidRPr="004E299E" w14:paraId="27544CAD" w14:textId="77777777">
        <w:trPr>
          <w:trHeight w:val="189"/>
          <w:jc w:val="center"/>
        </w:trPr>
        <w:tc>
          <w:tcPr>
            <w:tcW w:w="4494" w:type="dxa"/>
            <w:tcBorders>
              <w:top w:val="single" w:sz="8" w:space="0" w:color="000000"/>
              <w:left w:val="single" w:sz="8" w:space="0" w:color="000000"/>
              <w:bottom w:val="single" w:sz="8" w:space="0" w:color="000000"/>
              <w:right w:val="single" w:sz="8" w:space="0" w:color="000000"/>
            </w:tcBorders>
            <w:shd w:val="clear" w:color="auto" w:fill="D9E2F3"/>
            <w:tcMar>
              <w:top w:w="100" w:type="dxa"/>
              <w:left w:w="80" w:type="dxa"/>
              <w:bottom w:w="100" w:type="dxa"/>
              <w:right w:w="80" w:type="dxa"/>
            </w:tcMar>
          </w:tcPr>
          <w:p w14:paraId="13E82A84" w14:textId="77777777" w:rsidR="005F0FDC" w:rsidRPr="00B91EAA" w:rsidRDefault="004000FE">
            <w:pPr>
              <w:ind w:right="102" w:hanging="2"/>
              <w:jc w:val="center"/>
              <w:rPr>
                <w:rFonts w:asciiTheme="majorHAnsi" w:eastAsia="Calibri" w:hAnsiTheme="majorHAnsi" w:cstheme="majorHAnsi"/>
              </w:rPr>
            </w:pPr>
            <w:r w:rsidRPr="00B91EAA">
              <w:rPr>
                <w:rFonts w:asciiTheme="majorHAnsi" w:eastAsia="Calibri" w:hAnsiTheme="majorHAnsi" w:cstheme="majorHAnsi"/>
                <w:b/>
              </w:rPr>
              <w:t>ACTIVIDADES DE TRABAJO SOCIAL</w:t>
            </w:r>
          </w:p>
        </w:tc>
        <w:tc>
          <w:tcPr>
            <w:tcW w:w="1304" w:type="dxa"/>
            <w:tcBorders>
              <w:top w:val="single" w:sz="8" w:space="0" w:color="000000"/>
              <w:left w:val="nil"/>
              <w:bottom w:val="single" w:sz="8" w:space="0" w:color="000000"/>
              <w:right w:val="single" w:sz="8" w:space="0" w:color="000000"/>
            </w:tcBorders>
            <w:shd w:val="clear" w:color="auto" w:fill="D9E2F3"/>
            <w:tcMar>
              <w:top w:w="100" w:type="dxa"/>
              <w:left w:w="80" w:type="dxa"/>
              <w:bottom w:w="100" w:type="dxa"/>
              <w:right w:w="80" w:type="dxa"/>
            </w:tcMar>
          </w:tcPr>
          <w:p w14:paraId="4CB3C333" w14:textId="77777777" w:rsidR="005F0FDC" w:rsidRPr="00B91EAA" w:rsidRDefault="004000FE">
            <w:pPr>
              <w:ind w:right="102" w:hanging="2"/>
              <w:jc w:val="center"/>
              <w:rPr>
                <w:rFonts w:asciiTheme="majorHAnsi" w:eastAsia="Calibri" w:hAnsiTheme="majorHAnsi" w:cstheme="majorHAnsi"/>
              </w:rPr>
            </w:pPr>
            <w:r w:rsidRPr="00B91EAA">
              <w:rPr>
                <w:rFonts w:asciiTheme="majorHAnsi" w:eastAsia="Calibri" w:hAnsiTheme="majorHAnsi" w:cstheme="majorHAnsi"/>
                <w:b/>
              </w:rPr>
              <w:t>TOTAL</w:t>
            </w:r>
          </w:p>
        </w:tc>
      </w:tr>
      <w:tr w:rsidR="005F0FDC" w:rsidRPr="004E299E" w14:paraId="4369FEEA" w14:textId="77777777">
        <w:trPr>
          <w:trHeight w:val="159"/>
          <w:jc w:val="center"/>
        </w:trPr>
        <w:tc>
          <w:tcPr>
            <w:tcW w:w="44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80E57D2" w14:textId="77777777" w:rsidR="005F0FDC" w:rsidRPr="004E299E" w:rsidRDefault="004000FE">
            <w:pPr>
              <w:ind w:right="102" w:hanging="2"/>
              <w:rPr>
                <w:rFonts w:asciiTheme="majorHAnsi" w:eastAsia="Calibri" w:hAnsiTheme="majorHAnsi" w:cstheme="majorHAnsi"/>
              </w:rPr>
            </w:pPr>
            <w:r w:rsidRPr="004E299E">
              <w:rPr>
                <w:rFonts w:asciiTheme="majorHAnsi" w:eastAsia="Calibri" w:hAnsiTheme="majorHAnsi" w:cstheme="majorHAnsi"/>
              </w:rPr>
              <w:t>Apoyos</w:t>
            </w:r>
          </w:p>
        </w:tc>
        <w:tc>
          <w:tcPr>
            <w:tcW w:w="1304" w:type="dxa"/>
            <w:tcBorders>
              <w:top w:val="nil"/>
              <w:left w:val="nil"/>
              <w:bottom w:val="single" w:sz="4" w:space="0" w:color="000000"/>
              <w:right w:val="single" w:sz="8" w:space="0" w:color="000000"/>
            </w:tcBorders>
            <w:tcMar>
              <w:top w:w="100" w:type="dxa"/>
              <w:left w:w="80" w:type="dxa"/>
              <w:bottom w:w="100" w:type="dxa"/>
              <w:right w:w="80" w:type="dxa"/>
            </w:tcMar>
          </w:tcPr>
          <w:p w14:paraId="094BFE5E" w14:textId="77777777" w:rsidR="005F0FDC" w:rsidRPr="004E299E" w:rsidRDefault="004000FE">
            <w:pPr>
              <w:ind w:right="102" w:hanging="2"/>
              <w:jc w:val="center"/>
              <w:rPr>
                <w:rFonts w:asciiTheme="majorHAnsi" w:eastAsia="Calibri" w:hAnsiTheme="majorHAnsi" w:cstheme="majorHAnsi"/>
              </w:rPr>
            </w:pPr>
            <w:r w:rsidRPr="004E299E">
              <w:rPr>
                <w:rFonts w:asciiTheme="majorHAnsi" w:eastAsia="Calibri" w:hAnsiTheme="majorHAnsi" w:cstheme="majorHAnsi"/>
              </w:rPr>
              <w:t>39</w:t>
            </w:r>
          </w:p>
        </w:tc>
      </w:tr>
      <w:tr w:rsidR="005F0FDC" w:rsidRPr="004E299E" w14:paraId="04DAAC83" w14:textId="77777777">
        <w:trPr>
          <w:trHeight w:val="227"/>
          <w:jc w:val="center"/>
        </w:trPr>
        <w:tc>
          <w:tcPr>
            <w:tcW w:w="44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4653BA3" w14:textId="77777777" w:rsidR="005F0FDC" w:rsidRPr="004E299E" w:rsidRDefault="004000FE">
            <w:pPr>
              <w:ind w:right="102" w:hanging="2"/>
              <w:rPr>
                <w:rFonts w:asciiTheme="majorHAnsi" w:eastAsia="Calibri" w:hAnsiTheme="majorHAnsi" w:cstheme="majorHAnsi"/>
              </w:rPr>
            </w:pPr>
            <w:r w:rsidRPr="004E299E">
              <w:rPr>
                <w:rFonts w:asciiTheme="majorHAnsi" w:eastAsia="Calibri" w:hAnsiTheme="majorHAnsi" w:cstheme="majorHAnsi"/>
              </w:rPr>
              <w:t>Visitas</w:t>
            </w:r>
          </w:p>
        </w:tc>
        <w:tc>
          <w:tcPr>
            <w:tcW w:w="1304"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4AADB3E1" w14:textId="77777777" w:rsidR="005F0FDC" w:rsidRPr="004E299E" w:rsidRDefault="004000FE">
            <w:pPr>
              <w:ind w:right="102" w:hanging="2"/>
              <w:jc w:val="center"/>
              <w:rPr>
                <w:rFonts w:asciiTheme="majorHAnsi" w:eastAsia="Calibri" w:hAnsiTheme="majorHAnsi" w:cstheme="majorHAnsi"/>
              </w:rPr>
            </w:pPr>
            <w:r w:rsidRPr="004E299E">
              <w:rPr>
                <w:rFonts w:asciiTheme="majorHAnsi" w:eastAsia="Calibri" w:hAnsiTheme="majorHAnsi" w:cstheme="majorHAnsi"/>
              </w:rPr>
              <w:t>31</w:t>
            </w:r>
          </w:p>
        </w:tc>
      </w:tr>
      <w:tr w:rsidR="005F0FDC" w:rsidRPr="004E299E" w14:paraId="54ED2C6D" w14:textId="77777777">
        <w:trPr>
          <w:trHeight w:val="111"/>
          <w:jc w:val="center"/>
        </w:trPr>
        <w:tc>
          <w:tcPr>
            <w:tcW w:w="44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418D509" w14:textId="77777777" w:rsidR="005F0FDC" w:rsidRPr="004E299E" w:rsidRDefault="004000FE">
            <w:pPr>
              <w:ind w:right="102" w:hanging="2"/>
              <w:rPr>
                <w:rFonts w:asciiTheme="majorHAnsi" w:eastAsia="Calibri" w:hAnsiTheme="majorHAnsi" w:cstheme="majorHAnsi"/>
              </w:rPr>
            </w:pPr>
            <w:r w:rsidRPr="004E299E">
              <w:rPr>
                <w:rFonts w:asciiTheme="majorHAnsi" w:eastAsia="Calibri" w:hAnsiTheme="majorHAnsi" w:cstheme="majorHAnsi"/>
              </w:rPr>
              <w:t>Donaciones</w:t>
            </w:r>
          </w:p>
        </w:tc>
        <w:tc>
          <w:tcPr>
            <w:tcW w:w="1304" w:type="dxa"/>
            <w:tcBorders>
              <w:top w:val="nil"/>
              <w:left w:val="nil"/>
              <w:bottom w:val="single" w:sz="8" w:space="0" w:color="000000"/>
              <w:right w:val="single" w:sz="8" w:space="0" w:color="000000"/>
            </w:tcBorders>
            <w:tcMar>
              <w:top w:w="100" w:type="dxa"/>
              <w:left w:w="80" w:type="dxa"/>
              <w:bottom w:w="100" w:type="dxa"/>
              <w:right w:w="80" w:type="dxa"/>
            </w:tcMar>
          </w:tcPr>
          <w:p w14:paraId="57B1A3FE" w14:textId="77777777" w:rsidR="005F0FDC" w:rsidRPr="004E299E" w:rsidRDefault="004000FE">
            <w:pPr>
              <w:ind w:right="102" w:hanging="2"/>
              <w:jc w:val="center"/>
              <w:rPr>
                <w:rFonts w:asciiTheme="majorHAnsi" w:eastAsia="Calibri" w:hAnsiTheme="majorHAnsi" w:cstheme="majorHAnsi"/>
              </w:rPr>
            </w:pPr>
            <w:r w:rsidRPr="004E299E">
              <w:rPr>
                <w:rFonts w:asciiTheme="majorHAnsi" w:eastAsia="Calibri" w:hAnsiTheme="majorHAnsi" w:cstheme="majorHAnsi"/>
              </w:rPr>
              <w:t>23</w:t>
            </w:r>
          </w:p>
        </w:tc>
      </w:tr>
    </w:tbl>
    <w:p w14:paraId="66A16B22" w14:textId="1CABC542" w:rsidR="005F0FDC" w:rsidRPr="00D225D5" w:rsidRDefault="004000FE" w:rsidP="00D225D5">
      <w:pPr>
        <w:spacing w:before="240"/>
        <w:ind w:firstLine="708"/>
        <w:jc w:val="both"/>
        <w:rPr>
          <w:rFonts w:asciiTheme="majorHAnsi" w:eastAsia="Calibri" w:hAnsiTheme="majorHAnsi" w:cstheme="majorHAnsi"/>
        </w:rPr>
      </w:pPr>
      <w:r w:rsidRPr="004E299E">
        <w:rPr>
          <w:rFonts w:asciiTheme="majorHAnsi" w:eastAsia="Calibri" w:hAnsiTheme="majorHAnsi" w:cstheme="majorHAnsi"/>
        </w:rPr>
        <w:t xml:space="preserve">De este mismo modo se hace mención las actividades que llevaron a cabo por el </w:t>
      </w:r>
      <w:r w:rsidRPr="004E299E">
        <w:rPr>
          <w:rFonts w:asciiTheme="majorHAnsi" w:eastAsia="Calibri" w:hAnsiTheme="majorHAnsi" w:cstheme="majorHAnsi"/>
          <w:b/>
        </w:rPr>
        <w:t>área de Vinculación Ciudadana y Proximidad Social</w:t>
      </w:r>
      <w:r w:rsidRPr="004E299E">
        <w:rPr>
          <w:rFonts w:asciiTheme="majorHAnsi" w:eastAsia="Calibri" w:hAnsiTheme="majorHAnsi" w:cstheme="majorHAnsi"/>
        </w:rPr>
        <w:t xml:space="preserve"> mismas que han tenido como objetivo tener un acercamiento a la ciudadanía con el objetivo de buscar mejorar la condición de vida</w:t>
      </w:r>
      <w:r w:rsidRPr="004E299E">
        <w:rPr>
          <w:rFonts w:asciiTheme="majorHAnsi" w:eastAsia="Calibri" w:hAnsiTheme="majorHAnsi" w:cstheme="majorHAnsi"/>
        </w:rPr>
        <w:t xml:space="preserve"> de la ciudadanía, por lo que durante este periodo se llevaron a cabo 4 reuniones con asistencia de 76.</w:t>
      </w:r>
    </w:p>
    <w:p w14:paraId="178F3699" w14:textId="77777777" w:rsidR="006007BE" w:rsidRPr="004E299E" w:rsidRDefault="006007BE">
      <w:pPr>
        <w:ind w:left="1" w:hanging="3"/>
        <w:jc w:val="right"/>
        <w:rPr>
          <w:rFonts w:asciiTheme="majorHAnsi" w:eastAsia="Calibri" w:hAnsiTheme="majorHAnsi" w:cstheme="majorHAnsi"/>
          <w:b/>
          <w:color w:val="980000"/>
        </w:rPr>
      </w:pPr>
    </w:p>
    <w:p w14:paraId="5997D7C8" w14:textId="38BF222F" w:rsidR="005F0FDC" w:rsidRPr="00B91EAA" w:rsidRDefault="004000FE">
      <w:pPr>
        <w:ind w:left="1" w:hanging="3"/>
        <w:jc w:val="right"/>
        <w:rPr>
          <w:rFonts w:asciiTheme="majorHAnsi" w:hAnsiTheme="majorHAnsi" w:cstheme="majorHAnsi"/>
          <w:color w:val="1F497D" w:themeColor="text2"/>
          <w:sz w:val="24"/>
          <w:szCs w:val="24"/>
        </w:rPr>
      </w:pPr>
      <w:r w:rsidRPr="00B91EAA">
        <w:rPr>
          <w:rFonts w:asciiTheme="majorHAnsi" w:eastAsia="Calibri" w:hAnsiTheme="majorHAnsi" w:cstheme="majorHAnsi"/>
          <w:b/>
          <w:color w:val="1F497D" w:themeColor="text2"/>
          <w:sz w:val="24"/>
          <w:szCs w:val="24"/>
        </w:rPr>
        <w:t>ESTRATEGIA 1.3. TRÁNSITO Y MOVILIDAD</w:t>
      </w:r>
      <w:r w:rsidRPr="00B91EAA">
        <w:rPr>
          <w:rFonts w:asciiTheme="majorHAnsi" w:hAnsiTheme="majorHAnsi" w:cstheme="majorHAnsi"/>
          <w:color w:val="1F497D" w:themeColor="text2"/>
          <w:sz w:val="24"/>
          <w:szCs w:val="24"/>
        </w:rPr>
        <w:t xml:space="preserve"> </w:t>
      </w:r>
    </w:p>
    <w:p w14:paraId="313E0B18" w14:textId="77777777" w:rsidR="005F0FDC" w:rsidRPr="004E299E" w:rsidRDefault="005F0FDC">
      <w:pPr>
        <w:jc w:val="both"/>
        <w:rPr>
          <w:rFonts w:asciiTheme="majorHAnsi" w:eastAsia="Calibri" w:hAnsiTheme="majorHAnsi" w:cstheme="majorHAnsi"/>
          <w:color w:val="1F3864"/>
        </w:rPr>
      </w:pPr>
    </w:p>
    <w:p w14:paraId="343C5FBA" w14:textId="77777777" w:rsidR="005F0FDC" w:rsidRPr="004E299E" w:rsidRDefault="005F0FDC">
      <w:pPr>
        <w:jc w:val="both"/>
        <w:rPr>
          <w:rFonts w:asciiTheme="majorHAnsi" w:eastAsia="Calibri" w:hAnsiTheme="majorHAnsi" w:cstheme="majorHAnsi"/>
          <w:color w:val="1F3864"/>
        </w:rPr>
      </w:pPr>
    </w:p>
    <w:p w14:paraId="0B312B67" w14:textId="77777777" w:rsidR="005F0FDC" w:rsidRPr="004E299E" w:rsidRDefault="004000FE">
      <w:pPr>
        <w:ind w:firstLine="708"/>
        <w:jc w:val="both"/>
        <w:rPr>
          <w:rFonts w:asciiTheme="majorHAnsi" w:eastAsia="Calibri" w:hAnsiTheme="majorHAnsi" w:cstheme="majorHAnsi"/>
        </w:rPr>
      </w:pPr>
      <w:r w:rsidRPr="004E299E">
        <w:rPr>
          <w:rFonts w:asciiTheme="majorHAnsi" w:eastAsia="Calibri" w:hAnsiTheme="majorHAnsi" w:cstheme="majorHAnsi"/>
        </w:rPr>
        <w:t xml:space="preserve">Como parte de las actividades para mantener un mejor orden y control en la Vialidad en el municipio se han realizado diversas labores de </w:t>
      </w:r>
      <w:r w:rsidRPr="004E299E">
        <w:rPr>
          <w:rFonts w:asciiTheme="majorHAnsi" w:eastAsia="Calibri" w:hAnsiTheme="majorHAnsi" w:cstheme="majorHAnsi"/>
          <w:b/>
        </w:rPr>
        <w:t>vigilancia</w:t>
      </w:r>
      <w:r w:rsidRPr="004E299E">
        <w:rPr>
          <w:rFonts w:asciiTheme="majorHAnsi" w:eastAsia="Calibri" w:hAnsiTheme="majorHAnsi" w:cstheme="majorHAnsi"/>
        </w:rPr>
        <w:t xml:space="preserve"> como lo son la expedición de folios, detenciones por infracciones, exámenes de alcoholemia, atención de choq</w:t>
      </w:r>
      <w:r w:rsidRPr="004E299E">
        <w:rPr>
          <w:rFonts w:asciiTheme="majorHAnsi" w:eastAsia="Calibri" w:hAnsiTheme="majorHAnsi" w:cstheme="majorHAnsi"/>
        </w:rPr>
        <w:t>ues, entre otros. Dando como resultado las siguientes acciones durante el periodo que se informa:</w:t>
      </w:r>
    </w:p>
    <w:tbl>
      <w:tblPr>
        <w:tblStyle w:val="a7"/>
        <w:tblpPr w:leftFromText="141" w:rightFromText="141" w:vertAnchor="text" w:tblpX="1944" w:tblpY="270"/>
        <w:tblW w:w="6317"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5467"/>
        <w:gridCol w:w="850"/>
      </w:tblGrid>
      <w:tr w:rsidR="005F0FDC" w:rsidRPr="004E299E" w14:paraId="4F3553C6" w14:textId="77777777">
        <w:trPr>
          <w:trHeight w:val="310"/>
        </w:trPr>
        <w:tc>
          <w:tcPr>
            <w:tcW w:w="5467" w:type="dxa"/>
            <w:tcBorders>
              <w:top w:val="single" w:sz="8" w:space="0" w:color="000000"/>
              <w:left w:val="single" w:sz="8" w:space="0" w:color="000000"/>
              <w:bottom w:val="single" w:sz="8" w:space="0" w:color="000000"/>
              <w:right w:val="single" w:sz="8" w:space="0" w:color="000000"/>
            </w:tcBorders>
            <w:shd w:val="clear" w:color="auto" w:fill="D9E2F3"/>
            <w:tcMar>
              <w:top w:w="100" w:type="dxa"/>
              <w:left w:w="80" w:type="dxa"/>
              <w:bottom w:w="100" w:type="dxa"/>
              <w:right w:w="80" w:type="dxa"/>
            </w:tcMar>
          </w:tcPr>
          <w:p w14:paraId="785AD72C" w14:textId="77777777" w:rsidR="005F0FDC" w:rsidRPr="00B91EAA" w:rsidRDefault="004000FE">
            <w:pPr>
              <w:ind w:hanging="2"/>
              <w:jc w:val="center"/>
              <w:rPr>
                <w:rFonts w:asciiTheme="majorHAnsi" w:eastAsia="Calibri" w:hAnsiTheme="majorHAnsi" w:cstheme="majorHAnsi"/>
              </w:rPr>
            </w:pPr>
            <w:r w:rsidRPr="00B91EAA">
              <w:rPr>
                <w:rFonts w:asciiTheme="majorHAnsi" w:eastAsia="Calibri" w:hAnsiTheme="majorHAnsi" w:cstheme="majorHAnsi"/>
                <w:b/>
              </w:rPr>
              <w:t>FOLIOS</w:t>
            </w:r>
          </w:p>
        </w:tc>
        <w:tc>
          <w:tcPr>
            <w:tcW w:w="850" w:type="dxa"/>
            <w:tcBorders>
              <w:top w:val="single" w:sz="8" w:space="0" w:color="000000"/>
              <w:left w:val="nil"/>
              <w:bottom w:val="single" w:sz="8" w:space="0" w:color="000000"/>
              <w:right w:val="single" w:sz="8" w:space="0" w:color="000000"/>
            </w:tcBorders>
            <w:shd w:val="clear" w:color="auto" w:fill="D9E2F3"/>
            <w:tcMar>
              <w:top w:w="100" w:type="dxa"/>
              <w:left w:w="80" w:type="dxa"/>
              <w:bottom w:w="100" w:type="dxa"/>
              <w:right w:w="80" w:type="dxa"/>
            </w:tcMar>
          </w:tcPr>
          <w:p w14:paraId="4FFD9B22" w14:textId="77777777" w:rsidR="005F0FDC" w:rsidRPr="00B91EAA" w:rsidRDefault="004000FE">
            <w:pPr>
              <w:ind w:hanging="2"/>
              <w:jc w:val="center"/>
              <w:rPr>
                <w:rFonts w:asciiTheme="majorHAnsi" w:eastAsia="Calibri" w:hAnsiTheme="majorHAnsi" w:cstheme="majorHAnsi"/>
              </w:rPr>
            </w:pPr>
            <w:r w:rsidRPr="00B91EAA">
              <w:rPr>
                <w:rFonts w:asciiTheme="majorHAnsi" w:eastAsia="Calibri" w:hAnsiTheme="majorHAnsi" w:cstheme="majorHAnsi"/>
                <w:b/>
              </w:rPr>
              <w:t>TOTAL</w:t>
            </w:r>
          </w:p>
        </w:tc>
      </w:tr>
      <w:tr w:rsidR="005F0FDC" w:rsidRPr="004E299E" w14:paraId="36767BD8" w14:textId="77777777">
        <w:trPr>
          <w:trHeight w:val="86"/>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BDBA666"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Vehículos Particulares</w:t>
            </w:r>
          </w:p>
        </w:tc>
        <w:tc>
          <w:tcPr>
            <w:tcW w:w="85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448B7E3B"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11514</w:t>
            </w:r>
          </w:p>
        </w:tc>
      </w:tr>
      <w:tr w:rsidR="005F0FDC" w:rsidRPr="004E299E" w14:paraId="538D5C7C" w14:textId="77777777">
        <w:trPr>
          <w:trHeight w:val="156"/>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A79E236"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Vehículos de Servicio Público.</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tcPr>
          <w:p w14:paraId="30E81C2B"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390</w:t>
            </w:r>
          </w:p>
        </w:tc>
      </w:tr>
      <w:tr w:rsidR="005F0FDC" w:rsidRPr="004E299E" w14:paraId="5835F7FC" w14:textId="77777777">
        <w:trPr>
          <w:trHeight w:val="25"/>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121EA18"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Motocicletas </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tcPr>
          <w:p w14:paraId="3D1E8DE2"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1461</w:t>
            </w:r>
          </w:p>
        </w:tc>
      </w:tr>
      <w:tr w:rsidR="005F0FDC" w:rsidRPr="004E299E" w14:paraId="4C1FAB5E" w14:textId="77777777">
        <w:trPr>
          <w:trHeight w:val="155"/>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9775311"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lastRenderedPageBreak/>
              <w:t xml:space="preserve">Vehículos detenidos por infracciones de tránsito </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tcPr>
          <w:p w14:paraId="61BA88D1"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329</w:t>
            </w:r>
          </w:p>
        </w:tc>
      </w:tr>
      <w:tr w:rsidR="005F0FDC" w:rsidRPr="004E299E" w14:paraId="07AEEE4E" w14:textId="77777777">
        <w:trPr>
          <w:trHeight w:val="234"/>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5FE0F22"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Motocicletas detenidas por infracción.</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tcPr>
          <w:p w14:paraId="2E979153"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378</w:t>
            </w:r>
          </w:p>
        </w:tc>
      </w:tr>
      <w:tr w:rsidR="005F0FDC" w:rsidRPr="004E299E" w14:paraId="2A54270B" w14:textId="77777777">
        <w:trPr>
          <w:trHeight w:val="25"/>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CF8CEF2"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Choques en Vía Pública  </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tcPr>
          <w:p w14:paraId="502804FC"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642</w:t>
            </w:r>
          </w:p>
        </w:tc>
      </w:tr>
      <w:tr w:rsidR="005F0FDC" w:rsidRPr="004E299E" w14:paraId="09267549" w14:textId="77777777">
        <w:trPr>
          <w:trHeight w:val="234"/>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96A8F42"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Vehículos detenidos por choque</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tcPr>
          <w:p w14:paraId="0806D502"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227</w:t>
            </w:r>
          </w:p>
        </w:tc>
      </w:tr>
      <w:tr w:rsidR="005F0FDC" w:rsidRPr="004E299E" w14:paraId="019DB7F6" w14:textId="77777777">
        <w:trPr>
          <w:trHeight w:val="28"/>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36E36E8"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Decesos por accidentes viales</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tcPr>
          <w:p w14:paraId="563D1D66"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3</w:t>
            </w:r>
          </w:p>
        </w:tc>
      </w:tr>
      <w:tr w:rsidR="005F0FDC" w:rsidRPr="004E299E" w14:paraId="0949FB39" w14:textId="77777777">
        <w:trPr>
          <w:trHeight w:val="247"/>
        </w:trPr>
        <w:tc>
          <w:tcPr>
            <w:tcW w:w="5467" w:type="dxa"/>
            <w:tcBorders>
              <w:top w:val="nil"/>
              <w:left w:val="single" w:sz="8" w:space="0" w:color="000000"/>
              <w:bottom w:val="single" w:sz="4" w:space="0" w:color="000000"/>
              <w:right w:val="single" w:sz="8" w:space="0" w:color="000000"/>
            </w:tcBorders>
            <w:tcMar>
              <w:top w:w="100" w:type="dxa"/>
              <w:left w:w="80" w:type="dxa"/>
              <w:bottom w:w="100" w:type="dxa"/>
              <w:right w:w="80" w:type="dxa"/>
            </w:tcMar>
          </w:tcPr>
          <w:p w14:paraId="1AA70D0B"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Exámenes de alcoholemia realizados en operativo</w:t>
            </w:r>
          </w:p>
        </w:tc>
        <w:tc>
          <w:tcPr>
            <w:tcW w:w="850" w:type="dxa"/>
            <w:tcBorders>
              <w:top w:val="nil"/>
              <w:left w:val="nil"/>
              <w:bottom w:val="single" w:sz="4" w:space="0" w:color="000000"/>
              <w:right w:val="single" w:sz="8" w:space="0" w:color="000000"/>
            </w:tcBorders>
            <w:tcMar>
              <w:top w:w="100" w:type="dxa"/>
              <w:left w:w="80" w:type="dxa"/>
              <w:bottom w:w="100" w:type="dxa"/>
              <w:right w:w="80" w:type="dxa"/>
            </w:tcMar>
          </w:tcPr>
          <w:p w14:paraId="15AC2D13"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213</w:t>
            </w:r>
          </w:p>
        </w:tc>
      </w:tr>
      <w:tr w:rsidR="005F0FDC" w:rsidRPr="004E299E" w14:paraId="5C2AD1B6" w14:textId="77777777">
        <w:trPr>
          <w:trHeight w:val="42"/>
        </w:trPr>
        <w:tc>
          <w:tcPr>
            <w:tcW w:w="5467" w:type="dxa"/>
            <w:tcBorders>
              <w:top w:val="nil"/>
              <w:left w:val="single" w:sz="8" w:space="0" w:color="000000"/>
              <w:bottom w:val="single" w:sz="4" w:space="0" w:color="000000"/>
              <w:right w:val="single" w:sz="8" w:space="0" w:color="000000"/>
            </w:tcBorders>
            <w:tcMar>
              <w:top w:w="100" w:type="dxa"/>
              <w:left w:w="80" w:type="dxa"/>
              <w:bottom w:w="100" w:type="dxa"/>
              <w:right w:w="80" w:type="dxa"/>
            </w:tcMar>
          </w:tcPr>
          <w:p w14:paraId="76377635"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Exámenes positivos de la alcoholemia</w:t>
            </w:r>
          </w:p>
        </w:tc>
        <w:tc>
          <w:tcPr>
            <w:tcW w:w="850" w:type="dxa"/>
            <w:tcBorders>
              <w:top w:val="nil"/>
              <w:left w:val="nil"/>
              <w:bottom w:val="single" w:sz="4" w:space="0" w:color="000000"/>
              <w:right w:val="single" w:sz="8" w:space="0" w:color="000000"/>
            </w:tcBorders>
            <w:tcMar>
              <w:top w:w="100" w:type="dxa"/>
              <w:left w:w="80" w:type="dxa"/>
              <w:bottom w:w="100" w:type="dxa"/>
              <w:right w:w="80" w:type="dxa"/>
            </w:tcMar>
          </w:tcPr>
          <w:p w14:paraId="48BED629"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52</w:t>
            </w:r>
          </w:p>
        </w:tc>
      </w:tr>
      <w:tr w:rsidR="005F0FDC" w:rsidRPr="004E299E" w14:paraId="00E18420" w14:textId="77777777">
        <w:trPr>
          <w:trHeight w:val="248"/>
        </w:trPr>
        <w:tc>
          <w:tcPr>
            <w:tcW w:w="5467" w:type="dxa"/>
            <w:tcBorders>
              <w:top w:val="single" w:sz="4"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71BC25C1"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Folios diversos realizados en operativo alcoholímetro</w:t>
            </w:r>
          </w:p>
        </w:tc>
        <w:tc>
          <w:tcPr>
            <w:tcW w:w="850" w:type="dxa"/>
            <w:tcBorders>
              <w:top w:val="single" w:sz="4" w:space="0" w:color="000000"/>
              <w:left w:val="nil"/>
              <w:bottom w:val="single" w:sz="4" w:space="0" w:color="000000"/>
              <w:right w:val="single" w:sz="8" w:space="0" w:color="000000"/>
            </w:tcBorders>
            <w:tcMar>
              <w:top w:w="100" w:type="dxa"/>
              <w:left w:w="80" w:type="dxa"/>
              <w:bottom w:w="100" w:type="dxa"/>
              <w:right w:w="80" w:type="dxa"/>
            </w:tcMar>
          </w:tcPr>
          <w:p w14:paraId="5A0159DE"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15</w:t>
            </w:r>
          </w:p>
        </w:tc>
      </w:tr>
    </w:tbl>
    <w:p w14:paraId="6696775F" w14:textId="77777777" w:rsidR="005F0FDC" w:rsidRPr="004E299E" w:rsidRDefault="005F0FDC">
      <w:pPr>
        <w:ind w:left="1080"/>
        <w:jc w:val="right"/>
        <w:rPr>
          <w:rFonts w:asciiTheme="majorHAnsi" w:eastAsia="Calibri" w:hAnsiTheme="majorHAnsi" w:cstheme="majorHAnsi"/>
          <w:color w:val="1F3864"/>
        </w:rPr>
      </w:pPr>
    </w:p>
    <w:p w14:paraId="356E56BF" w14:textId="77777777" w:rsidR="005F0FDC" w:rsidRPr="004E299E" w:rsidRDefault="005F0FDC">
      <w:pPr>
        <w:ind w:left="1080"/>
        <w:jc w:val="right"/>
        <w:rPr>
          <w:rFonts w:asciiTheme="majorHAnsi" w:eastAsia="Calibri" w:hAnsiTheme="majorHAnsi" w:cstheme="majorHAnsi"/>
          <w:color w:val="1F3864"/>
        </w:rPr>
      </w:pPr>
    </w:p>
    <w:p w14:paraId="26D308CD" w14:textId="39F70043" w:rsidR="005F0FDC" w:rsidRDefault="005F0FDC" w:rsidP="00762462">
      <w:pPr>
        <w:jc w:val="both"/>
        <w:rPr>
          <w:rFonts w:asciiTheme="majorHAnsi" w:eastAsia="Calibri" w:hAnsiTheme="majorHAnsi" w:cstheme="majorHAnsi"/>
          <w:color w:val="1F3864"/>
        </w:rPr>
      </w:pPr>
    </w:p>
    <w:p w14:paraId="53D1E7D9" w14:textId="36B8640C" w:rsidR="00D225D5" w:rsidRDefault="00D225D5" w:rsidP="00762462">
      <w:pPr>
        <w:jc w:val="both"/>
        <w:rPr>
          <w:rFonts w:asciiTheme="majorHAnsi" w:eastAsia="Calibri" w:hAnsiTheme="majorHAnsi" w:cstheme="majorHAnsi"/>
          <w:color w:val="1F3864"/>
        </w:rPr>
      </w:pPr>
    </w:p>
    <w:p w14:paraId="5AE2EFA2" w14:textId="4F0FFA6F" w:rsidR="00D225D5" w:rsidRDefault="00D225D5" w:rsidP="00762462">
      <w:pPr>
        <w:jc w:val="both"/>
        <w:rPr>
          <w:rFonts w:asciiTheme="majorHAnsi" w:eastAsia="Calibri" w:hAnsiTheme="majorHAnsi" w:cstheme="majorHAnsi"/>
          <w:color w:val="1F3864"/>
        </w:rPr>
      </w:pPr>
    </w:p>
    <w:p w14:paraId="33075356" w14:textId="3B14CA02" w:rsidR="00D225D5" w:rsidRDefault="00D225D5" w:rsidP="00762462">
      <w:pPr>
        <w:jc w:val="both"/>
        <w:rPr>
          <w:rFonts w:asciiTheme="majorHAnsi" w:eastAsia="Calibri" w:hAnsiTheme="majorHAnsi" w:cstheme="majorHAnsi"/>
          <w:color w:val="1F3864"/>
        </w:rPr>
      </w:pPr>
    </w:p>
    <w:p w14:paraId="2796784F" w14:textId="52923069" w:rsidR="00D225D5" w:rsidRDefault="00D225D5" w:rsidP="00762462">
      <w:pPr>
        <w:jc w:val="both"/>
        <w:rPr>
          <w:rFonts w:asciiTheme="majorHAnsi" w:eastAsia="Calibri" w:hAnsiTheme="majorHAnsi" w:cstheme="majorHAnsi"/>
          <w:color w:val="1F3864"/>
        </w:rPr>
      </w:pPr>
    </w:p>
    <w:p w14:paraId="4D581172" w14:textId="46A2326F" w:rsidR="00D225D5" w:rsidRDefault="00D225D5" w:rsidP="00762462">
      <w:pPr>
        <w:jc w:val="both"/>
        <w:rPr>
          <w:rFonts w:asciiTheme="majorHAnsi" w:eastAsia="Calibri" w:hAnsiTheme="majorHAnsi" w:cstheme="majorHAnsi"/>
          <w:color w:val="1F3864"/>
        </w:rPr>
      </w:pPr>
    </w:p>
    <w:p w14:paraId="57759501" w14:textId="54E2288B" w:rsidR="00D225D5" w:rsidRDefault="00D225D5" w:rsidP="00762462">
      <w:pPr>
        <w:jc w:val="both"/>
        <w:rPr>
          <w:rFonts w:asciiTheme="majorHAnsi" w:eastAsia="Calibri" w:hAnsiTheme="majorHAnsi" w:cstheme="majorHAnsi"/>
          <w:color w:val="1F3864"/>
        </w:rPr>
      </w:pPr>
    </w:p>
    <w:p w14:paraId="033A4CE4" w14:textId="6EA48BFC" w:rsidR="00D225D5" w:rsidRDefault="00D225D5" w:rsidP="00762462">
      <w:pPr>
        <w:jc w:val="both"/>
        <w:rPr>
          <w:rFonts w:asciiTheme="majorHAnsi" w:eastAsia="Calibri" w:hAnsiTheme="majorHAnsi" w:cstheme="majorHAnsi"/>
          <w:color w:val="1F3864"/>
        </w:rPr>
      </w:pPr>
    </w:p>
    <w:p w14:paraId="399B357D" w14:textId="125FDF65" w:rsidR="00D225D5" w:rsidRDefault="00D225D5" w:rsidP="00762462">
      <w:pPr>
        <w:jc w:val="both"/>
        <w:rPr>
          <w:rFonts w:asciiTheme="majorHAnsi" w:eastAsia="Calibri" w:hAnsiTheme="majorHAnsi" w:cstheme="majorHAnsi"/>
          <w:color w:val="1F3864"/>
        </w:rPr>
      </w:pPr>
    </w:p>
    <w:p w14:paraId="0309D726" w14:textId="2B8F7BC9" w:rsidR="00D225D5" w:rsidRDefault="00D225D5" w:rsidP="00762462">
      <w:pPr>
        <w:jc w:val="both"/>
        <w:rPr>
          <w:rFonts w:asciiTheme="majorHAnsi" w:eastAsia="Calibri" w:hAnsiTheme="majorHAnsi" w:cstheme="majorHAnsi"/>
          <w:color w:val="1F3864"/>
        </w:rPr>
      </w:pPr>
    </w:p>
    <w:p w14:paraId="3A8CA397" w14:textId="406CB2F8" w:rsidR="00D225D5" w:rsidRDefault="00D225D5" w:rsidP="00762462">
      <w:pPr>
        <w:jc w:val="both"/>
        <w:rPr>
          <w:rFonts w:asciiTheme="majorHAnsi" w:eastAsia="Calibri" w:hAnsiTheme="majorHAnsi" w:cstheme="majorHAnsi"/>
          <w:color w:val="1F3864"/>
        </w:rPr>
      </w:pPr>
    </w:p>
    <w:p w14:paraId="251AA924" w14:textId="0AD783C7" w:rsidR="00D225D5" w:rsidRDefault="00D225D5" w:rsidP="00762462">
      <w:pPr>
        <w:jc w:val="both"/>
        <w:rPr>
          <w:rFonts w:asciiTheme="majorHAnsi" w:eastAsia="Calibri" w:hAnsiTheme="majorHAnsi" w:cstheme="majorHAnsi"/>
          <w:color w:val="1F3864"/>
        </w:rPr>
      </w:pPr>
    </w:p>
    <w:p w14:paraId="08E71787" w14:textId="247E4C4B" w:rsidR="00D225D5" w:rsidRDefault="00D225D5" w:rsidP="00762462">
      <w:pPr>
        <w:jc w:val="both"/>
        <w:rPr>
          <w:rFonts w:asciiTheme="majorHAnsi" w:eastAsia="Calibri" w:hAnsiTheme="majorHAnsi" w:cstheme="majorHAnsi"/>
          <w:color w:val="1F3864"/>
        </w:rPr>
      </w:pPr>
    </w:p>
    <w:p w14:paraId="1C41A035" w14:textId="77777777" w:rsidR="00D225D5" w:rsidRPr="004E299E" w:rsidRDefault="00D225D5" w:rsidP="00762462">
      <w:pPr>
        <w:jc w:val="both"/>
        <w:rPr>
          <w:rFonts w:asciiTheme="majorHAnsi" w:eastAsia="Calibri" w:hAnsiTheme="majorHAnsi" w:cstheme="majorHAnsi"/>
          <w:color w:val="1F3864"/>
        </w:rPr>
      </w:pPr>
    </w:p>
    <w:p w14:paraId="090577B1" w14:textId="77777777" w:rsidR="005F0FDC" w:rsidRPr="004E299E" w:rsidRDefault="005F0FDC">
      <w:pPr>
        <w:ind w:hanging="2"/>
        <w:jc w:val="both"/>
        <w:rPr>
          <w:rFonts w:asciiTheme="majorHAnsi" w:eastAsia="Calibri" w:hAnsiTheme="majorHAnsi" w:cstheme="majorHAnsi"/>
          <w:color w:val="1F3864"/>
        </w:rPr>
      </w:pPr>
    </w:p>
    <w:p w14:paraId="31CD8543"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Como parte de las funciones que lleva a cabo la </w:t>
      </w:r>
      <w:r w:rsidRPr="004E299E">
        <w:rPr>
          <w:rFonts w:asciiTheme="majorHAnsi" w:eastAsia="Calibri" w:hAnsiTheme="majorHAnsi" w:cstheme="majorHAnsi"/>
          <w:b/>
        </w:rPr>
        <w:t>Subdirección de Vialidad</w:t>
      </w:r>
      <w:r w:rsidRPr="004E299E">
        <w:rPr>
          <w:rFonts w:asciiTheme="majorHAnsi" w:eastAsia="Calibri" w:hAnsiTheme="majorHAnsi" w:cstheme="majorHAnsi"/>
        </w:rPr>
        <w:t xml:space="preserve">, con el fin de mantener un mejor orden y control en la Vialidad del municipio, se han venido realizando el trabajo de semaforización que consisten en: mantenimiento de fallas de programación, focos fundidos, tarjetas de CPU, focos Led, cableado, </w:t>
      </w:r>
      <w:proofErr w:type="spellStart"/>
      <w:r w:rsidRPr="004E299E">
        <w:rPr>
          <w:rFonts w:asciiTheme="majorHAnsi" w:eastAsia="Calibri" w:hAnsiTheme="majorHAnsi" w:cstheme="majorHAnsi"/>
        </w:rPr>
        <w:t>vialetas</w:t>
      </w:r>
      <w:proofErr w:type="spellEnd"/>
      <w:r w:rsidRPr="004E299E">
        <w:rPr>
          <w:rFonts w:asciiTheme="majorHAnsi" w:eastAsia="Calibri" w:hAnsiTheme="majorHAnsi" w:cstheme="majorHAnsi"/>
        </w:rPr>
        <w:t>,</w:t>
      </w:r>
      <w:r w:rsidRPr="004E299E">
        <w:rPr>
          <w:rFonts w:asciiTheme="majorHAnsi" w:eastAsia="Calibri" w:hAnsiTheme="majorHAnsi" w:cstheme="majorHAnsi"/>
        </w:rPr>
        <w:t xml:space="preserve"> señales, látigos de poste, boyas, controles, juegos de luces y pendones alusivos a medidas de salubridad, un total de</w:t>
      </w:r>
      <w:r w:rsidRPr="004E299E">
        <w:rPr>
          <w:rFonts w:asciiTheme="majorHAnsi" w:eastAsia="Calibri" w:hAnsiTheme="majorHAnsi" w:cstheme="majorHAnsi"/>
          <w:b/>
        </w:rPr>
        <w:t xml:space="preserve">: </w:t>
      </w:r>
      <w:proofErr w:type="gramStart"/>
      <w:r w:rsidRPr="004E299E">
        <w:rPr>
          <w:rFonts w:asciiTheme="majorHAnsi" w:eastAsia="Calibri" w:hAnsiTheme="majorHAnsi" w:cstheme="majorHAnsi"/>
          <w:b/>
        </w:rPr>
        <w:t>794  trabajos</w:t>
      </w:r>
      <w:proofErr w:type="gramEnd"/>
      <w:r w:rsidRPr="004E299E">
        <w:rPr>
          <w:rFonts w:asciiTheme="majorHAnsi" w:eastAsia="Calibri" w:hAnsiTheme="majorHAnsi" w:cstheme="majorHAnsi"/>
        </w:rPr>
        <w:t>.</w:t>
      </w:r>
    </w:p>
    <w:p w14:paraId="347E2B84" w14:textId="77777777" w:rsidR="005F0FDC" w:rsidRPr="004E299E" w:rsidRDefault="005F0FDC">
      <w:pPr>
        <w:ind w:hanging="2"/>
        <w:jc w:val="both"/>
        <w:rPr>
          <w:rFonts w:asciiTheme="majorHAnsi" w:eastAsia="Calibri" w:hAnsiTheme="majorHAnsi" w:cstheme="majorHAnsi"/>
        </w:rPr>
      </w:pPr>
    </w:p>
    <w:p w14:paraId="67582810" w14:textId="77777777" w:rsidR="005F0FDC" w:rsidRPr="004E299E" w:rsidRDefault="004000FE">
      <w:pPr>
        <w:ind w:hanging="2"/>
        <w:jc w:val="both"/>
        <w:rPr>
          <w:rFonts w:asciiTheme="majorHAnsi" w:eastAsia="Calibri" w:hAnsiTheme="majorHAnsi" w:cstheme="majorHAnsi"/>
          <w:b/>
        </w:rPr>
      </w:pPr>
      <w:r w:rsidRPr="004E299E">
        <w:rPr>
          <w:rFonts w:asciiTheme="majorHAnsi" w:eastAsia="Calibri" w:hAnsiTheme="majorHAnsi" w:cstheme="majorHAnsi"/>
        </w:rPr>
        <w:t>Así como durante este periodo se brindaron apoyos realizados por personal de vialidad de los cuales se desprenden; obras</w:t>
      </w:r>
      <w:r w:rsidRPr="004E299E">
        <w:rPr>
          <w:rFonts w:asciiTheme="majorHAnsi" w:eastAsia="Calibri" w:hAnsiTheme="majorHAnsi" w:cstheme="majorHAnsi"/>
        </w:rPr>
        <w:t>, antorcha, eventos varios, eventos deportivos, vehículos abandonados, caravana, peregrinaciones, apoyo a escuelas, apoyo a desfiles, cabalgatas, apoyo a camiones, vías recreativas, manifestaciones y apoyo a marchas, total de:</w:t>
      </w:r>
      <w:r w:rsidRPr="004E299E">
        <w:rPr>
          <w:rFonts w:asciiTheme="majorHAnsi" w:eastAsia="Calibri" w:hAnsiTheme="majorHAnsi" w:cstheme="majorHAnsi"/>
          <w:b/>
        </w:rPr>
        <w:t xml:space="preserve"> 688 apoyos.</w:t>
      </w:r>
    </w:p>
    <w:p w14:paraId="3C05E819" w14:textId="77777777" w:rsidR="005F0FDC" w:rsidRPr="004E299E" w:rsidRDefault="005F0FDC">
      <w:pPr>
        <w:ind w:hanging="2"/>
        <w:jc w:val="both"/>
        <w:rPr>
          <w:rFonts w:asciiTheme="majorHAnsi" w:eastAsia="Calibri" w:hAnsiTheme="majorHAnsi" w:cstheme="majorHAnsi"/>
          <w:b/>
          <w:color w:val="1F3864"/>
        </w:rPr>
      </w:pPr>
    </w:p>
    <w:p w14:paraId="49A5CB57" w14:textId="77777777" w:rsidR="005F0FDC" w:rsidRPr="004E299E" w:rsidRDefault="005F0FDC">
      <w:pPr>
        <w:ind w:hanging="2"/>
        <w:jc w:val="both"/>
        <w:rPr>
          <w:rFonts w:asciiTheme="majorHAnsi" w:eastAsia="Calibri" w:hAnsiTheme="majorHAnsi" w:cstheme="majorHAnsi"/>
          <w:color w:val="1F3864"/>
        </w:rPr>
      </w:pPr>
    </w:p>
    <w:p w14:paraId="7876B4A6" w14:textId="77777777" w:rsidR="005F0FDC" w:rsidRPr="004E299E" w:rsidRDefault="004000FE">
      <w:pPr>
        <w:ind w:left="1" w:hanging="3"/>
        <w:jc w:val="right"/>
        <w:rPr>
          <w:rFonts w:asciiTheme="majorHAnsi" w:eastAsia="Calibri" w:hAnsiTheme="majorHAnsi" w:cstheme="majorHAnsi"/>
          <w:color w:val="1F497D" w:themeColor="text2"/>
        </w:rPr>
      </w:pPr>
      <w:r w:rsidRPr="004E299E">
        <w:rPr>
          <w:rFonts w:asciiTheme="majorHAnsi" w:eastAsia="Calibri" w:hAnsiTheme="majorHAnsi" w:cstheme="majorHAnsi"/>
          <w:b/>
          <w:color w:val="1F497D" w:themeColor="text2"/>
        </w:rPr>
        <w:t>ESTRATEGIA 1.4.</w:t>
      </w:r>
      <w:r w:rsidRPr="004E299E">
        <w:rPr>
          <w:rFonts w:asciiTheme="majorHAnsi" w:eastAsia="Calibri" w:hAnsiTheme="majorHAnsi" w:cstheme="majorHAnsi"/>
          <w:b/>
          <w:color w:val="1F497D" w:themeColor="text2"/>
        </w:rPr>
        <w:t xml:space="preserve"> JUSTICIA CÍVICA </w:t>
      </w:r>
    </w:p>
    <w:p w14:paraId="7CFD41A8" w14:textId="77777777" w:rsidR="005F0FDC" w:rsidRPr="004E299E" w:rsidRDefault="005F0FDC">
      <w:pPr>
        <w:ind w:hanging="2"/>
        <w:jc w:val="right"/>
        <w:rPr>
          <w:rFonts w:asciiTheme="majorHAnsi" w:eastAsia="Calibri" w:hAnsiTheme="majorHAnsi" w:cstheme="majorHAnsi"/>
          <w:color w:val="1F3864"/>
        </w:rPr>
      </w:pPr>
    </w:p>
    <w:p w14:paraId="1ACCC5E4" w14:textId="77777777" w:rsidR="005F0FDC" w:rsidRPr="004E299E" w:rsidRDefault="005F0FDC">
      <w:pPr>
        <w:ind w:hanging="2"/>
        <w:jc w:val="right"/>
        <w:rPr>
          <w:rFonts w:asciiTheme="majorHAnsi" w:eastAsia="Calibri" w:hAnsiTheme="majorHAnsi" w:cstheme="majorHAnsi"/>
          <w:color w:val="1F3864"/>
        </w:rPr>
      </w:pPr>
    </w:p>
    <w:p w14:paraId="3CD0790C"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Los </w:t>
      </w:r>
      <w:r w:rsidRPr="004E299E">
        <w:rPr>
          <w:rFonts w:asciiTheme="majorHAnsi" w:eastAsia="Calibri" w:hAnsiTheme="majorHAnsi" w:cstheme="majorHAnsi"/>
          <w:b/>
        </w:rPr>
        <w:t>Jueces Municipales</w:t>
      </w:r>
      <w:r w:rsidRPr="004E299E">
        <w:rPr>
          <w:rFonts w:asciiTheme="majorHAnsi" w:eastAsia="Calibri" w:hAnsiTheme="majorHAnsi" w:cstheme="majorHAnsi"/>
        </w:rPr>
        <w:t xml:space="preserve"> realizan la determinación de la responsabilidad de los presuntos infractores en materia administrativa y las sanciones aplicables a cada caso. Como resultado en el desarrollo de sus funciones, durante el periodo comprendido del trimestre de octubre a dici</w:t>
      </w:r>
      <w:r w:rsidRPr="004E299E">
        <w:rPr>
          <w:rFonts w:asciiTheme="majorHAnsi" w:eastAsia="Calibri" w:hAnsiTheme="majorHAnsi" w:cstheme="majorHAnsi"/>
        </w:rPr>
        <w:t xml:space="preserve">embre del presente año 2024, los Jueces Municipales emitieron un total de </w:t>
      </w:r>
      <w:r w:rsidRPr="004E299E">
        <w:rPr>
          <w:rFonts w:asciiTheme="majorHAnsi" w:eastAsia="Calibri" w:hAnsiTheme="majorHAnsi" w:cstheme="majorHAnsi"/>
          <w:b/>
        </w:rPr>
        <w:t>149 Acuerdos con sanciones económicas recaudando $578,225.00.00 (Quinientos setenta y ocho mil doscientos veinticinco pesos 00/100 M.N)</w:t>
      </w:r>
      <w:r w:rsidRPr="004E299E">
        <w:rPr>
          <w:rFonts w:asciiTheme="majorHAnsi" w:eastAsia="Calibri" w:hAnsiTheme="majorHAnsi" w:cstheme="majorHAnsi"/>
        </w:rPr>
        <w:t xml:space="preserve"> y </w:t>
      </w:r>
      <w:r w:rsidRPr="004E299E">
        <w:rPr>
          <w:rFonts w:asciiTheme="majorHAnsi" w:eastAsia="Calibri" w:hAnsiTheme="majorHAnsi" w:cstheme="majorHAnsi"/>
          <w:b/>
        </w:rPr>
        <w:t>818 Resoluciones dictadas en rebeldía (prove</w:t>
      </w:r>
      <w:r w:rsidRPr="004E299E">
        <w:rPr>
          <w:rFonts w:asciiTheme="majorHAnsi" w:eastAsia="Calibri" w:hAnsiTheme="majorHAnsi" w:cstheme="majorHAnsi"/>
          <w:b/>
        </w:rPr>
        <w:t xml:space="preserve">ídos) recaudando $13,110.00 (Trece mil ciento diez pesos 00/100 M.N), </w:t>
      </w:r>
      <w:r w:rsidRPr="004E299E">
        <w:rPr>
          <w:rFonts w:asciiTheme="majorHAnsi" w:eastAsia="Calibri" w:hAnsiTheme="majorHAnsi" w:cstheme="majorHAnsi"/>
        </w:rPr>
        <w:t>todos derivados de la calificación de las Actas levantadas por la áreas con facultades de inspección de la Dirección de Inspección y Reglamentos, de la Dirección de Protección Civil y Bo</w:t>
      </w:r>
      <w:r w:rsidRPr="004E299E">
        <w:rPr>
          <w:rFonts w:asciiTheme="majorHAnsi" w:eastAsia="Calibri" w:hAnsiTheme="majorHAnsi" w:cstheme="majorHAnsi"/>
        </w:rPr>
        <w:t>mberos, de la Dirección de Desarrollo Urbano y Medio Ambiente y el Centro de Control Asistencia Ambiental y Albergue Municipal, a consecuencia de faltas a los Reglamentos Municipales que regulan las materias objeto de la supervisión de las Dependencias ant</w:t>
      </w:r>
      <w:r w:rsidRPr="004E299E">
        <w:rPr>
          <w:rFonts w:asciiTheme="majorHAnsi" w:eastAsia="Calibri" w:hAnsiTheme="majorHAnsi" w:cstheme="majorHAnsi"/>
        </w:rPr>
        <w:t xml:space="preserve">es descritas. </w:t>
      </w:r>
    </w:p>
    <w:p w14:paraId="24C08433" w14:textId="77777777" w:rsidR="005F0FDC" w:rsidRPr="004E299E" w:rsidRDefault="005F0FDC">
      <w:pPr>
        <w:ind w:hanging="2"/>
        <w:jc w:val="both"/>
        <w:rPr>
          <w:rFonts w:asciiTheme="majorHAnsi" w:eastAsia="Calibri" w:hAnsiTheme="majorHAnsi" w:cstheme="majorHAnsi"/>
          <w:color w:val="1F3864"/>
        </w:rPr>
      </w:pPr>
    </w:p>
    <w:tbl>
      <w:tblPr>
        <w:tblStyle w:val="a8"/>
        <w:tblpPr w:leftFromText="180" w:rightFromText="180" w:topFromText="180" w:bottomFromText="180" w:vertAnchor="text" w:tblpX="1700"/>
        <w:tblW w:w="8282"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419"/>
        <w:gridCol w:w="1641"/>
        <w:gridCol w:w="1477"/>
        <w:gridCol w:w="1477"/>
        <w:gridCol w:w="2268"/>
      </w:tblGrid>
      <w:tr w:rsidR="005F0FDC" w:rsidRPr="004E299E" w14:paraId="5A9E9AB2" w14:textId="77777777">
        <w:trPr>
          <w:trHeight w:val="243"/>
        </w:trPr>
        <w:tc>
          <w:tcPr>
            <w:tcW w:w="1419" w:type="dxa"/>
            <w:tcBorders>
              <w:top w:val="single" w:sz="6" w:space="0" w:color="000000"/>
              <w:left w:val="single" w:sz="6" w:space="0" w:color="000000"/>
              <w:bottom w:val="single" w:sz="6" w:space="0" w:color="000000"/>
              <w:right w:val="single" w:sz="6" w:space="0" w:color="000000"/>
            </w:tcBorders>
            <w:shd w:val="clear" w:color="auto" w:fill="D9E2F3"/>
            <w:tcMar>
              <w:left w:w="80" w:type="dxa"/>
              <w:right w:w="80" w:type="dxa"/>
            </w:tcMar>
          </w:tcPr>
          <w:p w14:paraId="089C4CE8" w14:textId="77777777" w:rsidR="005F0FDC" w:rsidRPr="00B91EAA" w:rsidRDefault="004000FE">
            <w:pPr>
              <w:ind w:hanging="2"/>
              <w:jc w:val="center"/>
              <w:rPr>
                <w:rFonts w:asciiTheme="majorHAnsi" w:eastAsia="Calibri" w:hAnsiTheme="majorHAnsi" w:cstheme="majorHAnsi"/>
                <w:b/>
                <w:bCs/>
              </w:rPr>
            </w:pPr>
            <w:r w:rsidRPr="00B91EAA">
              <w:rPr>
                <w:rFonts w:asciiTheme="majorHAnsi" w:eastAsia="Calibri" w:hAnsiTheme="majorHAnsi" w:cstheme="majorHAnsi"/>
                <w:b/>
                <w:bCs/>
              </w:rPr>
              <w:t>MES 2023</w:t>
            </w:r>
          </w:p>
        </w:tc>
        <w:tc>
          <w:tcPr>
            <w:tcW w:w="1641" w:type="dxa"/>
            <w:tcBorders>
              <w:top w:val="single" w:sz="6" w:space="0" w:color="000000"/>
              <w:left w:val="single" w:sz="6" w:space="0" w:color="000000"/>
              <w:bottom w:val="single" w:sz="6" w:space="0" w:color="000000"/>
              <w:right w:val="single" w:sz="6" w:space="0" w:color="000000"/>
            </w:tcBorders>
            <w:shd w:val="clear" w:color="auto" w:fill="D9E2F3"/>
            <w:tcMar>
              <w:left w:w="80" w:type="dxa"/>
              <w:right w:w="80" w:type="dxa"/>
            </w:tcMar>
          </w:tcPr>
          <w:p w14:paraId="6F3F127B" w14:textId="77777777" w:rsidR="005F0FDC" w:rsidRPr="00B91EAA" w:rsidRDefault="004000FE">
            <w:pPr>
              <w:ind w:hanging="2"/>
              <w:jc w:val="center"/>
              <w:rPr>
                <w:rFonts w:asciiTheme="majorHAnsi" w:eastAsia="Calibri" w:hAnsiTheme="majorHAnsi" w:cstheme="majorHAnsi"/>
                <w:b/>
                <w:bCs/>
              </w:rPr>
            </w:pPr>
            <w:r w:rsidRPr="00B91EAA">
              <w:rPr>
                <w:rFonts w:asciiTheme="majorHAnsi" w:eastAsia="Calibri" w:hAnsiTheme="majorHAnsi" w:cstheme="majorHAnsi"/>
                <w:b/>
                <w:bCs/>
              </w:rPr>
              <w:t>ACUERDOS</w:t>
            </w:r>
          </w:p>
        </w:tc>
        <w:tc>
          <w:tcPr>
            <w:tcW w:w="1477" w:type="dxa"/>
            <w:tcBorders>
              <w:top w:val="single" w:sz="6" w:space="0" w:color="000000"/>
              <w:left w:val="single" w:sz="6" w:space="0" w:color="000000"/>
              <w:bottom w:val="single" w:sz="6" w:space="0" w:color="000000"/>
              <w:right w:val="single" w:sz="6" w:space="0" w:color="000000"/>
            </w:tcBorders>
            <w:shd w:val="clear" w:color="auto" w:fill="D9E2F3"/>
            <w:tcMar>
              <w:top w:w="0" w:type="dxa"/>
              <w:bottom w:w="0" w:type="dxa"/>
            </w:tcMar>
          </w:tcPr>
          <w:p w14:paraId="61B4ED58" w14:textId="77777777" w:rsidR="005F0FDC" w:rsidRPr="00B91EAA" w:rsidRDefault="004000FE">
            <w:pPr>
              <w:ind w:hanging="2"/>
              <w:jc w:val="center"/>
              <w:rPr>
                <w:rFonts w:asciiTheme="majorHAnsi" w:eastAsia="Calibri" w:hAnsiTheme="majorHAnsi" w:cstheme="majorHAnsi"/>
                <w:b/>
                <w:bCs/>
              </w:rPr>
            </w:pPr>
            <w:r w:rsidRPr="00B91EAA">
              <w:rPr>
                <w:rFonts w:asciiTheme="majorHAnsi" w:eastAsia="Calibri" w:hAnsiTheme="majorHAnsi" w:cstheme="majorHAnsi"/>
                <w:b/>
                <w:bCs/>
              </w:rPr>
              <w:t>RECAUDADO</w:t>
            </w:r>
          </w:p>
        </w:tc>
        <w:tc>
          <w:tcPr>
            <w:tcW w:w="1477" w:type="dxa"/>
            <w:tcBorders>
              <w:top w:val="single" w:sz="6" w:space="0" w:color="000000"/>
              <w:left w:val="single" w:sz="6" w:space="0" w:color="000000"/>
              <w:bottom w:val="single" w:sz="6" w:space="0" w:color="000000"/>
              <w:right w:val="single" w:sz="6" w:space="0" w:color="000000"/>
            </w:tcBorders>
            <w:shd w:val="clear" w:color="auto" w:fill="D9E2F3"/>
            <w:tcMar>
              <w:top w:w="0" w:type="dxa"/>
              <w:bottom w:w="0" w:type="dxa"/>
            </w:tcMar>
          </w:tcPr>
          <w:p w14:paraId="75024220" w14:textId="77777777" w:rsidR="005F0FDC" w:rsidRPr="00B91EAA" w:rsidRDefault="004000FE">
            <w:pPr>
              <w:ind w:hanging="2"/>
              <w:jc w:val="center"/>
              <w:rPr>
                <w:rFonts w:asciiTheme="majorHAnsi" w:eastAsia="Calibri" w:hAnsiTheme="majorHAnsi" w:cstheme="majorHAnsi"/>
                <w:b/>
                <w:bCs/>
              </w:rPr>
            </w:pPr>
            <w:r w:rsidRPr="00B91EAA">
              <w:rPr>
                <w:rFonts w:asciiTheme="majorHAnsi" w:eastAsia="Calibri" w:hAnsiTheme="majorHAnsi" w:cstheme="majorHAnsi"/>
                <w:b/>
                <w:bCs/>
              </w:rPr>
              <w:t>PROVEÍDOS</w:t>
            </w:r>
          </w:p>
        </w:tc>
        <w:tc>
          <w:tcPr>
            <w:tcW w:w="2268" w:type="dxa"/>
            <w:tcBorders>
              <w:top w:val="single" w:sz="6" w:space="0" w:color="000000"/>
              <w:left w:val="single" w:sz="6" w:space="0" w:color="000000"/>
              <w:bottom w:val="single" w:sz="6" w:space="0" w:color="000000"/>
              <w:right w:val="single" w:sz="6" w:space="0" w:color="000000"/>
            </w:tcBorders>
            <w:shd w:val="clear" w:color="auto" w:fill="D9E2F3"/>
            <w:tcMar>
              <w:top w:w="20" w:type="dxa"/>
              <w:left w:w="20" w:type="dxa"/>
              <w:bottom w:w="20" w:type="dxa"/>
              <w:right w:w="20" w:type="dxa"/>
            </w:tcMar>
          </w:tcPr>
          <w:p w14:paraId="72AFBACF" w14:textId="77777777" w:rsidR="005F0FDC" w:rsidRPr="00B91EAA" w:rsidRDefault="004000FE">
            <w:pPr>
              <w:ind w:hanging="2"/>
              <w:jc w:val="center"/>
              <w:rPr>
                <w:rFonts w:asciiTheme="majorHAnsi" w:eastAsia="Calibri" w:hAnsiTheme="majorHAnsi" w:cstheme="majorHAnsi"/>
                <w:b/>
                <w:bCs/>
              </w:rPr>
            </w:pPr>
            <w:r w:rsidRPr="00B91EAA">
              <w:rPr>
                <w:rFonts w:asciiTheme="majorHAnsi" w:eastAsia="Calibri" w:hAnsiTheme="majorHAnsi" w:cstheme="majorHAnsi"/>
                <w:b/>
                <w:bCs/>
              </w:rPr>
              <w:t>RECAUDADO</w:t>
            </w:r>
          </w:p>
        </w:tc>
      </w:tr>
      <w:tr w:rsidR="005F0FDC" w:rsidRPr="004E299E" w14:paraId="7B1434E5" w14:textId="77777777">
        <w:trPr>
          <w:trHeight w:val="230"/>
        </w:trPr>
        <w:tc>
          <w:tcPr>
            <w:tcW w:w="1419" w:type="dxa"/>
            <w:tcBorders>
              <w:top w:val="single" w:sz="6" w:space="0" w:color="000000"/>
              <w:left w:val="single" w:sz="6" w:space="0" w:color="000000"/>
              <w:bottom w:val="single" w:sz="6" w:space="0" w:color="000000"/>
              <w:right w:val="single" w:sz="6" w:space="0" w:color="000000"/>
            </w:tcBorders>
            <w:tcMar>
              <w:left w:w="80" w:type="dxa"/>
              <w:right w:w="80" w:type="dxa"/>
            </w:tcMar>
          </w:tcPr>
          <w:p w14:paraId="11A1967A"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Octubre</w:t>
            </w:r>
          </w:p>
        </w:tc>
        <w:tc>
          <w:tcPr>
            <w:tcW w:w="1641" w:type="dxa"/>
            <w:tcBorders>
              <w:top w:val="single" w:sz="6" w:space="0" w:color="000000"/>
              <w:left w:val="single" w:sz="6" w:space="0" w:color="000000"/>
              <w:bottom w:val="single" w:sz="6" w:space="0" w:color="000000"/>
              <w:right w:val="single" w:sz="6" w:space="0" w:color="000000"/>
            </w:tcBorders>
            <w:tcMar>
              <w:left w:w="80" w:type="dxa"/>
              <w:right w:w="80" w:type="dxa"/>
            </w:tcMar>
          </w:tcPr>
          <w:p w14:paraId="7F168ACD"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63</w:t>
            </w:r>
          </w:p>
        </w:tc>
        <w:tc>
          <w:tcPr>
            <w:tcW w:w="1477" w:type="dxa"/>
            <w:tcBorders>
              <w:top w:val="single" w:sz="6" w:space="0" w:color="000000"/>
              <w:left w:val="single" w:sz="6" w:space="0" w:color="000000"/>
              <w:bottom w:val="single" w:sz="6" w:space="0" w:color="000000"/>
              <w:right w:val="single" w:sz="6" w:space="0" w:color="000000"/>
            </w:tcBorders>
            <w:tcMar>
              <w:top w:w="0" w:type="dxa"/>
              <w:bottom w:w="0" w:type="dxa"/>
            </w:tcMar>
          </w:tcPr>
          <w:p w14:paraId="1ED7DB6D"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$161,491.00</w:t>
            </w:r>
          </w:p>
        </w:tc>
        <w:tc>
          <w:tcPr>
            <w:tcW w:w="1477" w:type="dxa"/>
            <w:tcBorders>
              <w:top w:val="single" w:sz="6" w:space="0" w:color="000000"/>
              <w:left w:val="single" w:sz="6" w:space="0" w:color="000000"/>
              <w:bottom w:val="single" w:sz="6" w:space="0" w:color="000000"/>
              <w:right w:val="single" w:sz="6" w:space="0" w:color="000000"/>
            </w:tcBorders>
            <w:tcMar>
              <w:top w:w="0" w:type="dxa"/>
              <w:bottom w:w="0" w:type="dxa"/>
            </w:tcMar>
          </w:tcPr>
          <w:p w14:paraId="5A09AF4D"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279</w:t>
            </w:r>
          </w:p>
        </w:tc>
        <w:tc>
          <w:tcPr>
            <w:tcW w:w="2268"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4096FA7C"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rPr>
              <w:t xml:space="preserve">                —------</w:t>
            </w:r>
          </w:p>
        </w:tc>
      </w:tr>
      <w:tr w:rsidR="005F0FDC" w:rsidRPr="004E299E" w14:paraId="5FBE6470" w14:textId="77777777">
        <w:trPr>
          <w:trHeight w:val="243"/>
        </w:trPr>
        <w:tc>
          <w:tcPr>
            <w:tcW w:w="1419" w:type="dxa"/>
            <w:tcBorders>
              <w:top w:val="single" w:sz="6" w:space="0" w:color="000000"/>
              <w:left w:val="single" w:sz="6" w:space="0" w:color="000000"/>
              <w:bottom w:val="single" w:sz="6" w:space="0" w:color="000000"/>
              <w:right w:val="single" w:sz="6" w:space="0" w:color="000000"/>
            </w:tcBorders>
            <w:tcMar>
              <w:left w:w="80" w:type="dxa"/>
              <w:right w:w="80" w:type="dxa"/>
            </w:tcMar>
          </w:tcPr>
          <w:p w14:paraId="513E2AD4"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Noviembre</w:t>
            </w:r>
          </w:p>
        </w:tc>
        <w:tc>
          <w:tcPr>
            <w:tcW w:w="1641" w:type="dxa"/>
            <w:tcBorders>
              <w:top w:val="single" w:sz="6" w:space="0" w:color="000000"/>
              <w:left w:val="single" w:sz="6" w:space="0" w:color="000000"/>
              <w:bottom w:val="single" w:sz="6" w:space="0" w:color="000000"/>
              <w:right w:val="single" w:sz="6" w:space="0" w:color="000000"/>
            </w:tcBorders>
            <w:tcMar>
              <w:left w:w="80" w:type="dxa"/>
              <w:right w:w="80" w:type="dxa"/>
            </w:tcMar>
          </w:tcPr>
          <w:p w14:paraId="58FDE7BF"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48</w:t>
            </w:r>
          </w:p>
        </w:tc>
        <w:tc>
          <w:tcPr>
            <w:tcW w:w="1477" w:type="dxa"/>
            <w:tcBorders>
              <w:top w:val="single" w:sz="6" w:space="0" w:color="000000"/>
              <w:left w:val="single" w:sz="6" w:space="0" w:color="000000"/>
              <w:bottom w:val="single" w:sz="6" w:space="0" w:color="000000"/>
              <w:right w:val="single" w:sz="6" w:space="0" w:color="000000"/>
            </w:tcBorders>
            <w:tcMar>
              <w:top w:w="0" w:type="dxa"/>
              <w:bottom w:w="0" w:type="dxa"/>
            </w:tcMar>
          </w:tcPr>
          <w:p w14:paraId="1FB07756"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$244,688.00</w:t>
            </w:r>
          </w:p>
        </w:tc>
        <w:tc>
          <w:tcPr>
            <w:tcW w:w="1477" w:type="dxa"/>
            <w:tcBorders>
              <w:top w:val="single" w:sz="6" w:space="0" w:color="000000"/>
              <w:left w:val="single" w:sz="6" w:space="0" w:color="000000"/>
              <w:bottom w:val="single" w:sz="6" w:space="0" w:color="000000"/>
              <w:right w:val="single" w:sz="6" w:space="0" w:color="000000"/>
            </w:tcBorders>
            <w:tcMar>
              <w:top w:w="0" w:type="dxa"/>
              <w:bottom w:w="0" w:type="dxa"/>
            </w:tcMar>
          </w:tcPr>
          <w:p w14:paraId="4FDED5C3"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333</w:t>
            </w:r>
          </w:p>
        </w:tc>
        <w:tc>
          <w:tcPr>
            <w:tcW w:w="2268"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32BB8A88"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$10,670.00</w:t>
            </w:r>
          </w:p>
        </w:tc>
      </w:tr>
      <w:tr w:rsidR="005F0FDC" w:rsidRPr="004E299E" w14:paraId="7EB34218" w14:textId="77777777">
        <w:trPr>
          <w:trHeight w:val="233"/>
        </w:trPr>
        <w:tc>
          <w:tcPr>
            <w:tcW w:w="1419" w:type="dxa"/>
            <w:tcBorders>
              <w:top w:val="single" w:sz="6" w:space="0" w:color="000000"/>
              <w:left w:val="single" w:sz="6" w:space="0" w:color="000000"/>
              <w:bottom w:val="single" w:sz="6" w:space="0" w:color="000000"/>
              <w:right w:val="single" w:sz="6" w:space="0" w:color="000000"/>
            </w:tcBorders>
            <w:tcMar>
              <w:left w:w="80" w:type="dxa"/>
              <w:right w:w="80" w:type="dxa"/>
            </w:tcMar>
          </w:tcPr>
          <w:p w14:paraId="261FFF25"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Diciembre</w:t>
            </w:r>
          </w:p>
        </w:tc>
        <w:tc>
          <w:tcPr>
            <w:tcW w:w="1641" w:type="dxa"/>
            <w:tcBorders>
              <w:top w:val="single" w:sz="6" w:space="0" w:color="000000"/>
              <w:left w:val="single" w:sz="6" w:space="0" w:color="000000"/>
              <w:bottom w:val="single" w:sz="6" w:space="0" w:color="000000"/>
              <w:right w:val="single" w:sz="6" w:space="0" w:color="000000"/>
            </w:tcBorders>
            <w:tcMar>
              <w:left w:w="80" w:type="dxa"/>
              <w:right w:w="80" w:type="dxa"/>
            </w:tcMar>
          </w:tcPr>
          <w:p w14:paraId="348BFBD8"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38</w:t>
            </w:r>
          </w:p>
        </w:tc>
        <w:tc>
          <w:tcPr>
            <w:tcW w:w="1477" w:type="dxa"/>
            <w:tcBorders>
              <w:top w:val="single" w:sz="6" w:space="0" w:color="000000"/>
              <w:left w:val="single" w:sz="6" w:space="0" w:color="000000"/>
              <w:bottom w:val="single" w:sz="6" w:space="0" w:color="000000"/>
              <w:right w:val="single" w:sz="6" w:space="0" w:color="000000"/>
            </w:tcBorders>
            <w:tcMar>
              <w:top w:w="0" w:type="dxa"/>
              <w:bottom w:w="0" w:type="dxa"/>
            </w:tcMar>
          </w:tcPr>
          <w:p w14:paraId="7949594B"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$172,046.00</w:t>
            </w:r>
          </w:p>
        </w:tc>
        <w:tc>
          <w:tcPr>
            <w:tcW w:w="1477" w:type="dxa"/>
            <w:tcBorders>
              <w:top w:val="single" w:sz="6" w:space="0" w:color="000000"/>
              <w:left w:val="single" w:sz="6" w:space="0" w:color="000000"/>
              <w:bottom w:val="single" w:sz="6" w:space="0" w:color="000000"/>
              <w:right w:val="single" w:sz="6" w:space="0" w:color="000000"/>
            </w:tcBorders>
            <w:tcMar>
              <w:top w:w="0" w:type="dxa"/>
              <w:bottom w:w="0" w:type="dxa"/>
            </w:tcMar>
          </w:tcPr>
          <w:p w14:paraId="0DF38B8F"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206</w:t>
            </w:r>
          </w:p>
        </w:tc>
        <w:tc>
          <w:tcPr>
            <w:tcW w:w="2268"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533DA36C"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$2,440.00</w:t>
            </w:r>
          </w:p>
        </w:tc>
      </w:tr>
      <w:tr w:rsidR="005F0FDC" w:rsidRPr="004E299E" w14:paraId="1F13D5A5" w14:textId="77777777">
        <w:trPr>
          <w:trHeight w:val="223"/>
        </w:trPr>
        <w:tc>
          <w:tcPr>
            <w:tcW w:w="1419" w:type="dxa"/>
            <w:tcBorders>
              <w:top w:val="single" w:sz="6" w:space="0" w:color="000000"/>
              <w:left w:val="single" w:sz="6" w:space="0" w:color="000000"/>
              <w:bottom w:val="single" w:sz="6" w:space="0" w:color="000000"/>
              <w:right w:val="single" w:sz="6" w:space="0" w:color="000000"/>
            </w:tcBorders>
            <w:tcMar>
              <w:left w:w="80" w:type="dxa"/>
              <w:right w:w="80" w:type="dxa"/>
            </w:tcMar>
          </w:tcPr>
          <w:p w14:paraId="3DFB8715"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Totales</w:t>
            </w:r>
          </w:p>
        </w:tc>
        <w:tc>
          <w:tcPr>
            <w:tcW w:w="1641" w:type="dxa"/>
            <w:tcBorders>
              <w:top w:val="single" w:sz="6" w:space="0" w:color="000000"/>
              <w:left w:val="single" w:sz="6" w:space="0" w:color="000000"/>
              <w:bottom w:val="single" w:sz="6" w:space="0" w:color="000000"/>
              <w:right w:val="single" w:sz="6" w:space="0" w:color="000000"/>
            </w:tcBorders>
            <w:tcMar>
              <w:left w:w="80" w:type="dxa"/>
              <w:right w:w="80" w:type="dxa"/>
            </w:tcMar>
          </w:tcPr>
          <w:p w14:paraId="757A0DE9"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149</w:t>
            </w:r>
          </w:p>
        </w:tc>
        <w:tc>
          <w:tcPr>
            <w:tcW w:w="1477" w:type="dxa"/>
            <w:tcBorders>
              <w:top w:val="single" w:sz="6" w:space="0" w:color="000000"/>
              <w:left w:val="single" w:sz="6" w:space="0" w:color="000000"/>
              <w:bottom w:val="single" w:sz="6" w:space="0" w:color="000000"/>
              <w:right w:val="single" w:sz="6" w:space="0" w:color="000000"/>
            </w:tcBorders>
            <w:tcMar>
              <w:top w:w="0" w:type="dxa"/>
              <w:bottom w:w="0" w:type="dxa"/>
            </w:tcMar>
          </w:tcPr>
          <w:p w14:paraId="6674A951"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$578,225.00</w:t>
            </w:r>
          </w:p>
        </w:tc>
        <w:tc>
          <w:tcPr>
            <w:tcW w:w="1477" w:type="dxa"/>
            <w:tcBorders>
              <w:top w:val="single" w:sz="6" w:space="0" w:color="000000"/>
              <w:left w:val="single" w:sz="6" w:space="0" w:color="000000"/>
              <w:bottom w:val="single" w:sz="6" w:space="0" w:color="000000"/>
              <w:right w:val="single" w:sz="6" w:space="0" w:color="000000"/>
            </w:tcBorders>
            <w:tcMar>
              <w:top w:w="0" w:type="dxa"/>
              <w:bottom w:w="0" w:type="dxa"/>
            </w:tcMar>
          </w:tcPr>
          <w:p w14:paraId="24906411"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818</w:t>
            </w:r>
          </w:p>
        </w:tc>
        <w:tc>
          <w:tcPr>
            <w:tcW w:w="2268"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525B9945"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$13,110.00</w:t>
            </w:r>
          </w:p>
        </w:tc>
      </w:tr>
    </w:tbl>
    <w:p w14:paraId="56F7CBCB" w14:textId="77777777" w:rsidR="005F0FDC" w:rsidRPr="004E299E" w:rsidRDefault="005F0FDC">
      <w:pPr>
        <w:rPr>
          <w:rFonts w:asciiTheme="majorHAnsi" w:eastAsia="Calibri" w:hAnsiTheme="majorHAnsi" w:cstheme="majorHAnsi"/>
          <w:color w:val="85200C"/>
        </w:rPr>
      </w:pPr>
    </w:p>
    <w:p w14:paraId="7B521511" w14:textId="77777777" w:rsidR="005F0FDC" w:rsidRPr="004E299E" w:rsidRDefault="005F0FDC">
      <w:pPr>
        <w:ind w:left="1080"/>
        <w:jc w:val="right"/>
        <w:rPr>
          <w:rFonts w:asciiTheme="majorHAnsi" w:eastAsia="Calibri" w:hAnsiTheme="majorHAnsi" w:cstheme="majorHAnsi"/>
          <w:color w:val="85200C"/>
        </w:rPr>
      </w:pPr>
    </w:p>
    <w:p w14:paraId="16FF23B7" w14:textId="77777777" w:rsidR="005F0FDC" w:rsidRPr="004E299E" w:rsidRDefault="005F0FDC">
      <w:pPr>
        <w:spacing w:before="240" w:after="240"/>
        <w:ind w:hanging="2"/>
        <w:jc w:val="both"/>
        <w:rPr>
          <w:rFonts w:asciiTheme="majorHAnsi" w:eastAsia="Calibri" w:hAnsiTheme="majorHAnsi" w:cstheme="majorHAnsi"/>
          <w:color w:val="85200C"/>
        </w:rPr>
      </w:pPr>
    </w:p>
    <w:p w14:paraId="5509E4BE" w14:textId="77777777" w:rsidR="005F0FDC" w:rsidRPr="004E299E" w:rsidRDefault="005F0FDC">
      <w:pPr>
        <w:spacing w:before="240" w:after="240"/>
        <w:ind w:hanging="2"/>
        <w:jc w:val="both"/>
        <w:rPr>
          <w:rFonts w:asciiTheme="majorHAnsi" w:eastAsia="Calibri" w:hAnsiTheme="majorHAnsi" w:cstheme="majorHAnsi"/>
          <w:color w:val="85200C"/>
        </w:rPr>
      </w:pPr>
    </w:p>
    <w:p w14:paraId="77992EE0" w14:textId="77777777" w:rsidR="005F0FDC" w:rsidRPr="004E299E" w:rsidRDefault="005F0FDC">
      <w:pPr>
        <w:spacing w:before="240" w:after="240"/>
        <w:ind w:hanging="2"/>
        <w:jc w:val="both"/>
        <w:rPr>
          <w:rFonts w:asciiTheme="majorHAnsi" w:eastAsia="Calibri" w:hAnsiTheme="majorHAnsi" w:cstheme="majorHAnsi"/>
          <w:color w:val="1F3864"/>
        </w:rPr>
      </w:pPr>
    </w:p>
    <w:p w14:paraId="4AA8501E" w14:textId="1B61F7EF" w:rsidR="005F0FDC"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rPr>
        <w:lastRenderedPageBreak/>
        <w:t xml:space="preserve">Asimismo, en el Juzgado Municipal adjunto de la Dirección de Seguridad Ciudadana se generaron un total </w:t>
      </w:r>
      <w:r w:rsidRPr="004E299E">
        <w:rPr>
          <w:rFonts w:asciiTheme="majorHAnsi" w:eastAsia="Calibri" w:hAnsiTheme="majorHAnsi" w:cstheme="majorHAnsi"/>
          <w:b/>
        </w:rPr>
        <w:t>424 expedientes</w:t>
      </w:r>
      <w:r w:rsidRPr="004E299E">
        <w:rPr>
          <w:rFonts w:asciiTheme="majorHAnsi" w:eastAsia="Calibri" w:hAnsiTheme="majorHAnsi" w:cstheme="majorHAnsi"/>
        </w:rPr>
        <w:t xml:space="preserve"> por faltas administrativas por infracciones al Reglamento de Policía y Buen Gobierno.</w:t>
      </w:r>
    </w:p>
    <w:p w14:paraId="18715CAD" w14:textId="77777777" w:rsidR="00D225D5" w:rsidRPr="004E299E" w:rsidRDefault="00D225D5">
      <w:pPr>
        <w:spacing w:before="240" w:after="240"/>
        <w:ind w:hanging="2"/>
        <w:jc w:val="both"/>
        <w:rPr>
          <w:rFonts w:asciiTheme="majorHAnsi" w:eastAsia="Calibri" w:hAnsiTheme="majorHAnsi" w:cstheme="majorHAnsi"/>
        </w:rPr>
      </w:pPr>
    </w:p>
    <w:tbl>
      <w:tblPr>
        <w:tblStyle w:val="a9"/>
        <w:tblW w:w="52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8"/>
        <w:gridCol w:w="2677"/>
      </w:tblGrid>
      <w:tr w:rsidR="005F0FDC" w:rsidRPr="004E299E" w14:paraId="18A06280" w14:textId="77777777">
        <w:trPr>
          <w:jc w:val="center"/>
        </w:trPr>
        <w:tc>
          <w:tcPr>
            <w:tcW w:w="2568" w:type="dxa"/>
            <w:shd w:val="clear" w:color="auto" w:fill="D9E2F3"/>
          </w:tcPr>
          <w:p w14:paraId="36167BC5" w14:textId="77777777" w:rsidR="005F0FDC" w:rsidRPr="00B91EAA" w:rsidRDefault="004000FE">
            <w:pPr>
              <w:jc w:val="center"/>
              <w:rPr>
                <w:rFonts w:asciiTheme="majorHAnsi" w:eastAsia="Calibri" w:hAnsiTheme="majorHAnsi" w:cstheme="majorHAnsi"/>
              </w:rPr>
            </w:pPr>
            <w:r w:rsidRPr="00B91EAA">
              <w:rPr>
                <w:rFonts w:asciiTheme="majorHAnsi" w:eastAsia="Calibri" w:hAnsiTheme="majorHAnsi" w:cstheme="majorHAnsi"/>
                <w:b/>
              </w:rPr>
              <w:t>MES 2023</w:t>
            </w:r>
          </w:p>
        </w:tc>
        <w:tc>
          <w:tcPr>
            <w:tcW w:w="2677" w:type="dxa"/>
            <w:shd w:val="clear" w:color="auto" w:fill="D9E2F3"/>
          </w:tcPr>
          <w:p w14:paraId="17970B7C" w14:textId="77777777" w:rsidR="005F0FDC" w:rsidRPr="00B91EAA" w:rsidRDefault="004000FE">
            <w:pPr>
              <w:jc w:val="center"/>
              <w:rPr>
                <w:rFonts w:asciiTheme="majorHAnsi" w:eastAsia="Calibri" w:hAnsiTheme="majorHAnsi" w:cstheme="majorHAnsi"/>
              </w:rPr>
            </w:pPr>
            <w:r w:rsidRPr="00B91EAA">
              <w:rPr>
                <w:rFonts w:asciiTheme="majorHAnsi" w:eastAsia="Calibri" w:hAnsiTheme="majorHAnsi" w:cstheme="majorHAnsi"/>
                <w:b/>
              </w:rPr>
              <w:t>EXPEDIENTE</w:t>
            </w:r>
          </w:p>
        </w:tc>
      </w:tr>
      <w:tr w:rsidR="005F0FDC" w:rsidRPr="004E299E" w14:paraId="67F21A36" w14:textId="77777777">
        <w:trPr>
          <w:jc w:val="center"/>
        </w:trPr>
        <w:tc>
          <w:tcPr>
            <w:tcW w:w="2568" w:type="dxa"/>
          </w:tcPr>
          <w:p w14:paraId="5BEF82CB" w14:textId="77777777" w:rsidR="005F0FDC" w:rsidRPr="004E299E" w:rsidRDefault="004000FE">
            <w:pPr>
              <w:rPr>
                <w:rFonts w:asciiTheme="majorHAnsi" w:eastAsia="Calibri" w:hAnsiTheme="majorHAnsi" w:cstheme="majorHAnsi"/>
              </w:rPr>
            </w:pPr>
            <w:r w:rsidRPr="004E299E">
              <w:rPr>
                <w:rFonts w:asciiTheme="majorHAnsi" w:eastAsia="Calibri" w:hAnsiTheme="majorHAnsi" w:cstheme="majorHAnsi"/>
              </w:rPr>
              <w:t>Octubre</w:t>
            </w:r>
          </w:p>
        </w:tc>
        <w:tc>
          <w:tcPr>
            <w:tcW w:w="2677" w:type="dxa"/>
          </w:tcPr>
          <w:p w14:paraId="0E798BBA" w14:textId="77777777" w:rsidR="005F0FDC" w:rsidRPr="004E299E" w:rsidRDefault="004000FE">
            <w:pPr>
              <w:jc w:val="right"/>
              <w:rPr>
                <w:rFonts w:asciiTheme="majorHAnsi" w:eastAsia="Calibri" w:hAnsiTheme="majorHAnsi" w:cstheme="majorHAnsi"/>
              </w:rPr>
            </w:pPr>
            <w:r w:rsidRPr="004E299E">
              <w:rPr>
                <w:rFonts w:asciiTheme="majorHAnsi" w:eastAsia="Calibri" w:hAnsiTheme="majorHAnsi" w:cstheme="majorHAnsi"/>
              </w:rPr>
              <w:t>140</w:t>
            </w:r>
          </w:p>
        </w:tc>
      </w:tr>
      <w:tr w:rsidR="005F0FDC" w:rsidRPr="004E299E" w14:paraId="53631BEF" w14:textId="77777777">
        <w:trPr>
          <w:jc w:val="center"/>
        </w:trPr>
        <w:tc>
          <w:tcPr>
            <w:tcW w:w="2568" w:type="dxa"/>
          </w:tcPr>
          <w:p w14:paraId="4DE479EF" w14:textId="77777777" w:rsidR="005F0FDC" w:rsidRPr="004E299E" w:rsidRDefault="004000FE">
            <w:pPr>
              <w:rPr>
                <w:rFonts w:asciiTheme="majorHAnsi" w:eastAsia="Calibri" w:hAnsiTheme="majorHAnsi" w:cstheme="majorHAnsi"/>
              </w:rPr>
            </w:pPr>
            <w:r w:rsidRPr="004E299E">
              <w:rPr>
                <w:rFonts w:asciiTheme="majorHAnsi" w:eastAsia="Calibri" w:hAnsiTheme="majorHAnsi" w:cstheme="majorHAnsi"/>
              </w:rPr>
              <w:t>Noviembre</w:t>
            </w:r>
          </w:p>
        </w:tc>
        <w:tc>
          <w:tcPr>
            <w:tcW w:w="2677" w:type="dxa"/>
          </w:tcPr>
          <w:p w14:paraId="5126AA61" w14:textId="77777777" w:rsidR="005F0FDC" w:rsidRPr="004E299E" w:rsidRDefault="004000FE">
            <w:pPr>
              <w:jc w:val="right"/>
              <w:rPr>
                <w:rFonts w:asciiTheme="majorHAnsi" w:eastAsia="Calibri" w:hAnsiTheme="majorHAnsi" w:cstheme="majorHAnsi"/>
              </w:rPr>
            </w:pPr>
            <w:r w:rsidRPr="004E299E">
              <w:rPr>
                <w:rFonts w:asciiTheme="majorHAnsi" w:eastAsia="Calibri" w:hAnsiTheme="majorHAnsi" w:cstheme="majorHAnsi"/>
              </w:rPr>
              <w:t>139</w:t>
            </w:r>
          </w:p>
        </w:tc>
      </w:tr>
      <w:tr w:rsidR="005F0FDC" w:rsidRPr="004E299E" w14:paraId="59325C41" w14:textId="77777777">
        <w:trPr>
          <w:jc w:val="center"/>
        </w:trPr>
        <w:tc>
          <w:tcPr>
            <w:tcW w:w="2568" w:type="dxa"/>
          </w:tcPr>
          <w:p w14:paraId="1C3391B8" w14:textId="77777777" w:rsidR="005F0FDC" w:rsidRPr="004E299E" w:rsidRDefault="004000FE">
            <w:pPr>
              <w:rPr>
                <w:rFonts w:asciiTheme="majorHAnsi" w:eastAsia="Calibri" w:hAnsiTheme="majorHAnsi" w:cstheme="majorHAnsi"/>
              </w:rPr>
            </w:pPr>
            <w:r w:rsidRPr="004E299E">
              <w:rPr>
                <w:rFonts w:asciiTheme="majorHAnsi" w:eastAsia="Calibri" w:hAnsiTheme="majorHAnsi" w:cstheme="majorHAnsi"/>
              </w:rPr>
              <w:t>Diciembre</w:t>
            </w:r>
          </w:p>
        </w:tc>
        <w:tc>
          <w:tcPr>
            <w:tcW w:w="2677" w:type="dxa"/>
          </w:tcPr>
          <w:p w14:paraId="0169F6EC" w14:textId="77777777" w:rsidR="005F0FDC" w:rsidRPr="004E299E" w:rsidRDefault="004000FE">
            <w:pPr>
              <w:jc w:val="right"/>
              <w:rPr>
                <w:rFonts w:asciiTheme="majorHAnsi" w:eastAsia="Calibri" w:hAnsiTheme="majorHAnsi" w:cstheme="majorHAnsi"/>
              </w:rPr>
            </w:pPr>
            <w:r w:rsidRPr="004E299E">
              <w:rPr>
                <w:rFonts w:asciiTheme="majorHAnsi" w:eastAsia="Calibri" w:hAnsiTheme="majorHAnsi" w:cstheme="majorHAnsi"/>
              </w:rPr>
              <w:t>145</w:t>
            </w:r>
          </w:p>
        </w:tc>
      </w:tr>
      <w:tr w:rsidR="005F0FDC" w:rsidRPr="004E299E" w14:paraId="6BDA20A4" w14:textId="77777777">
        <w:trPr>
          <w:jc w:val="center"/>
        </w:trPr>
        <w:tc>
          <w:tcPr>
            <w:tcW w:w="2568" w:type="dxa"/>
          </w:tcPr>
          <w:p w14:paraId="7C09FD02" w14:textId="77777777" w:rsidR="005F0FDC" w:rsidRPr="004E299E" w:rsidRDefault="004000FE">
            <w:pPr>
              <w:rPr>
                <w:rFonts w:asciiTheme="majorHAnsi" w:eastAsia="Calibri" w:hAnsiTheme="majorHAnsi" w:cstheme="majorHAnsi"/>
              </w:rPr>
            </w:pPr>
            <w:r w:rsidRPr="004E299E">
              <w:rPr>
                <w:rFonts w:asciiTheme="majorHAnsi" w:eastAsia="Calibri" w:hAnsiTheme="majorHAnsi" w:cstheme="majorHAnsi"/>
              </w:rPr>
              <w:t>Totales</w:t>
            </w:r>
          </w:p>
        </w:tc>
        <w:tc>
          <w:tcPr>
            <w:tcW w:w="2677" w:type="dxa"/>
          </w:tcPr>
          <w:p w14:paraId="263C2167" w14:textId="77777777" w:rsidR="005F0FDC" w:rsidRPr="004E299E" w:rsidRDefault="004000FE">
            <w:pPr>
              <w:jc w:val="right"/>
              <w:rPr>
                <w:rFonts w:asciiTheme="majorHAnsi" w:eastAsia="Calibri" w:hAnsiTheme="majorHAnsi" w:cstheme="majorHAnsi"/>
              </w:rPr>
            </w:pPr>
            <w:r w:rsidRPr="004E299E">
              <w:rPr>
                <w:rFonts w:asciiTheme="majorHAnsi" w:eastAsia="Calibri" w:hAnsiTheme="majorHAnsi" w:cstheme="majorHAnsi"/>
              </w:rPr>
              <w:t>424</w:t>
            </w:r>
          </w:p>
        </w:tc>
      </w:tr>
    </w:tbl>
    <w:p w14:paraId="2A232492" w14:textId="77777777" w:rsidR="005F0FDC" w:rsidRPr="004E299E" w:rsidRDefault="005F0FDC">
      <w:pPr>
        <w:spacing w:before="240" w:after="240"/>
        <w:jc w:val="both"/>
        <w:rPr>
          <w:rFonts w:asciiTheme="majorHAnsi" w:eastAsia="Calibri" w:hAnsiTheme="majorHAnsi" w:cstheme="majorHAnsi"/>
          <w:color w:val="1F3864"/>
        </w:rPr>
      </w:pPr>
    </w:p>
    <w:p w14:paraId="213ECB95" w14:textId="77777777" w:rsidR="005F0FDC" w:rsidRPr="004E299E" w:rsidRDefault="004000FE">
      <w:pPr>
        <w:spacing w:before="240" w:after="240"/>
        <w:jc w:val="both"/>
        <w:rPr>
          <w:rFonts w:asciiTheme="majorHAnsi" w:eastAsia="Calibri" w:hAnsiTheme="majorHAnsi" w:cstheme="majorHAnsi"/>
          <w:b/>
        </w:rPr>
      </w:pPr>
      <w:r w:rsidRPr="004E299E">
        <w:rPr>
          <w:rFonts w:asciiTheme="majorHAnsi" w:eastAsia="Calibri" w:hAnsiTheme="majorHAnsi" w:cstheme="majorHAnsi"/>
        </w:rPr>
        <w:t xml:space="preserve">Finalmente se informa que se calificaron un total de </w:t>
      </w:r>
      <w:r w:rsidRPr="004E299E">
        <w:rPr>
          <w:rFonts w:asciiTheme="majorHAnsi" w:eastAsia="Calibri" w:hAnsiTheme="majorHAnsi" w:cstheme="majorHAnsi"/>
          <w:b/>
        </w:rPr>
        <w:t>3,063 folios</w:t>
      </w:r>
      <w:r w:rsidRPr="004E299E">
        <w:rPr>
          <w:rFonts w:asciiTheme="majorHAnsi" w:eastAsia="Calibri" w:hAnsiTheme="majorHAnsi" w:cstheme="majorHAnsi"/>
        </w:rPr>
        <w:t xml:space="preserve"> de tránsito por faltas a la Ley de Movilidad, Seguridad Vial y Transporte del Estado de Jalisco, así como</w:t>
      </w:r>
      <w:r w:rsidRPr="004E299E">
        <w:rPr>
          <w:rFonts w:asciiTheme="majorHAnsi" w:eastAsia="Calibri" w:hAnsiTheme="majorHAnsi" w:cstheme="majorHAnsi"/>
          <w:b/>
          <w:color w:val="1F3864"/>
        </w:rPr>
        <w:t xml:space="preserve"> </w:t>
      </w:r>
      <w:r w:rsidRPr="004E299E">
        <w:rPr>
          <w:rFonts w:asciiTheme="majorHAnsi" w:eastAsia="Calibri" w:hAnsiTheme="majorHAnsi" w:cstheme="majorHAnsi"/>
          <w:b/>
        </w:rPr>
        <w:t xml:space="preserve">63 expedientes administrativos por faltas de la Ley de Movilidad, Seguridad Vial y Transporte del Estado de Jalisco (Operativo Alcoholímetro) </w:t>
      </w:r>
      <w:r w:rsidRPr="004E299E">
        <w:rPr>
          <w:rFonts w:asciiTheme="majorHAnsi" w:eastAsia="Calibri" w:hAnsiTheme="majorHAnsi" w:cstheme="majorHAnsi"/>
        </w:rPr>
        <w:t xml:space="preserve">de las </w:t>
      </w:r>
      <w:r w:rsidRPr="004E299E">
        <w:rPr>
          <w:rFonts w:asciiTheme="majorHAnsi" w:eastAsia="Calibri" w:hAnsiTheme="majorHAnsi" w:cstheme="majorHAnsi"/>
        </w:rPr>
        <w:t xml:space="preserve">sanciones pecuniarias impuestas a causa del operativo se recaudó un total de </w:t>
      </w:r>
      <w:r w:rsidRPr="004E299E">
        <w:rPr>
          <w:rFonts w:asciiTheme="majorHAnsi" w:eastAsia="Calibri" w:hAnsiTheme="majorHAnsi" w:cstheme="majorHAnsi"/>
          <w:b/>
        </w:rPr>
        <w:t>$</w:t>
      </w:r>
      <w:proofErr w:type="gramStart"/>
      <w:r w:rsidRPr="004E299E">
        <w:rPr>
          <w:rFonts w:asciiTheme="majorHAnsi" w:eastAsia="Calibri" w:hAnsiTheme="majorHAnsi" w:cstheme="majorHAnsi"/>
          <w:b/>
        </w:rPr>
        <w:t>331,260.00  (</w:t>
      </w:r>
      <w:proofErr w:type="gramEnd"/>
      <w:r w:rsidRPr="004E299E">
        <w:rPr>
          <w:rFonts w:asciiTheme="majorHAnsi" w:eastAsia="Calibri" w:hAnsiTheme="majorHAnsi" w:cstheme="majorHAnsi"/>
          <w:b/>
        </w:rPr>
        <w:t>Trescientos treinta y uno mil doscientos sesenta pesos 00/100 M.N.)</w:t>
      </w:r>
    </w:p>
    <w:p w14:paraId="0114E51B" w14:textId="77777777" w:rsidR="005F0FDC" w:rsidRPr="00B91EAA" w:rsidRDefault="004000FE">
      <w:pPr>
        <w:spacing w:before="240" w:after="240"/>
        <w:jc w:val="both"/>
        <w:rPr>
          <w:rFonts w:asciiTheme="majorHAnsi" w:eastAsia="Calibri" w:hAnsiTheme="majorHAnsi" w:cstheme="majorHAnsi"/>
          <w:b/>
          <w:color w:val="1F497D" w:themeColor="text2"/>
        </w:rPr>
      </w:pPr>
      <w:r w:rsidRPr="00B91EAA">
        <w:rPr>
          <w:rFonts w:asciiTheme="majorHAnsi" w:eastAsia="Calibri" w:hAnsiTheme="majorHAnsi" w:cstheme="majorHAnsi"/>
          <w:b/>
          <w:color w:val="1F497D" w:themeColor="text2"/>
        </w:rPr>
        <w:t>RECURSOS INTERPUESTOS</w:t>
      </w:r>
    </w:p>
    <w:p w14:paraId="19A5E559" w14:textId="77777777" w:rsidR="005F0FDC" w:rsidRPr="004E299E" w:rsidRDefault="004000FE">
      <w:pPr>
        <w:spacing w:before="240" w:after="240"/>
        <w:jc w:val="both"/>
        <w:rPr>
          <w:rFonts w:asciiTheme="majorHAnsi" w:eastAsia="Calibri" w:hAnsiTheme="majorHAnsi" w:cstheme="majorHAnsi"/>
          <w:b/>
        </w:rPr>
      </w:pPr>
      <w:r w:rsidRPr="004E299E">
        <w:rPr>
          <w:rFonts w:asciiTheme="majorHAnsi" w:eastAsia="Calibri" w:hAnsiTheme="majorHAnsi" w:cstheme="majorHAnsi"/>
        </w:rPr>
        <w:t>Los medios de defensa interpuesto por ciudadanos sumaron</w:t>
      </w:r>
      <w:r w:rsidRPr="004E299E">
        <w:rPr>
          <w:rFonts w:asciiTheme="majorHAnsi" w:eastAsia="Calibri" w:hAnsiTheme="majorHAnsi" w:cstheme="majorHAnsi"/>
          <w:b/>
        </w:rPr>
        <w:t xml:space="preserve"> 59 t</w:t>
      </w:r>
      <w:r w:rsidRPr="004E299E">
        <w:rPr>
          <w:rFonts w:asciiTheme="majorHAnsi" w:eastAsia="Calibri" w:hAnsiTheme="majorHAnsi" w:cstheme="majorHAnsi"/>
        </w:rPr>
        <w:t xml:space="preserve">odos de </w:t>
      </w:r>
      <w:r w:rsidRPr="004E299E">
        <w:rPr>
          <w:rFonts w:asciiTheme="majorHAnsi" w:eastAsia="Calibri" w:hAnsiTheme="majorHAnsi" w:cstheme="majorHAnsi"/>
        </w:rPr>
        <w:t>inconformidad, en donde se</w:t>
      </w:r>
      <w:r w:rsidRPr="004E299E">
        <w:rPr>
          <w:rFonts w:asciiTheme="majorHAnsi" w:eastAsia="Calibri" w:hAnsiTheme="majorHAnsi" w:cstheme="majorHAnsi"/>
          <w:b/>
        </w:rPr>
        <w:t xml:space="preserve"> </w:t>
      </w:r>
      <w:r w:rsidRPr="004E299E">
        <w:rPr>
          <w:rFonts w:asciiTheme="majorHAnsi" w:eastAsia="Calibri" w:hAnsiTheme="majorHAnsi" w:cstheme="majorHAnsi"/>
        </w:rPr>
        <w:t>recaudó la suma económica de</w:t>
      </w:r>
      <w:r w:rsidRPr="004E299E">
        <w:rPr>
          <w:rFonts w:asciiTheme="majorHAnsi" w:eastAsia="Calibri" w:hAnsiTheme="majorHAnsi" w:cstheme="majorHAnsi"/>
          <w:b/>
        </w:rPr>
        <w:t xml:space="preserve"> $298,062.00 (Doscientos noventa y ocho mil sesenta y dos pesos 00/100 M.N) </w:t>
      </w:r>
    </w:p>
    <w:p w14:paraId="416DDF52" w14:textId="04BB2AB4" w:rsidR="008461BA" w:rsidRPr="00D225D5" w:rsidRDefault="004000FE" w:rsidP="00D225D5">
      <w:pPr>
        <w:spacing w:before="240" w:after="240"/>
        <w:jc w:val="both"/>
        <w:rPr>
          <w:rFonts w:asciiTheme="majorHAnsi" w:eastAsia="Calibri" w:hAnsiTheme="majorHAnsi" w:cstheme="majorHAnsi"/>
        </w:rPr>
      </w:pPr>
      <w:r w:rsidRPr="004E299E">
        <w:rPr>
          <w:rFonts w:asciiTheme="majorHAnsi" w:eastAsia="Calibri" w:hAnsiTheme="majorHAnsi" w:cstheme="majorHAnsi"/>
        </w:rPr>
        <w:t>Se atendieron un total de</w:t>
      </w:r>
      <w:r w:rsidRPr="004E299E">
        <w:rPr>
          <w:rFonts w:asciiTheme="majorHAnsi" w:eastAsia="Calibri" w:hAnsiTheme="majorHAnsi" w:cstheme="majorHAnsi"/>
          <w:b/>
        </w:rPr>
        <w:t xml:space="preserve"> 337 </w:t>
      </w:r>
      <w:r w:rsidRPr="004E299E">
        <w:rPr>
          <w:rFonts w:asciiTheme="majorHAnsi" w:eastAsia="Calibri" w:hAnsiTheme="majorHAnsi" w:cstheme="majorHAnsi"/>
        </w:rPr>
        <w:t xml:space="preserve">ciudadanos en las instalaciones de la UMA (Unidad Municipal </w:t>
      </w:r>
      <w:r w:rsidRPr="004E299E">
        <w:rPr>
          <w:rFonts w:asciiTheme="majorHAnsi" w:eastAsia="Calibri" w:hAnsiTheme="majorHAnsi" w:cstheme="majorHAnsi"/>
          <w:b/>
        </w:rPr>
        <w:t xml:space="preserve">Administrativa) </w:t>
      </w:r>
      <w:r w:rsidRPr="004E299E">
        <w:rPr>
          <w:rFonts w:asciiTheme="majorHAnsi" w:eastAsia="Calibri" w:hAnsiTheme="majorHAnsi" w:cstheme="majorHAnsi"/>
        </w:rPr>
        <w:t>y se calificaron u</w:t>
      </w:r>
      <w:r w:rsidRPr="004E299E">
        <w:rPr>
          <w:rFonts w:asciiTheme="majorHAnsi" w:eastAsia="Calibri" w:hAnsiTheme="majorHAnsi" w:cstheme="majorHAnsi"/>
        </w:rPr>
        <w:t>n total de</w:t>
      </w:r>
      <w:r w:rsidRPr="004E299E">
        <w:rPr>
          <w:rFonts w:asciiTheme="majorHAnsi" w:eastAsia="Calibri" w:hAnsiTheme="majorHAnsi" w:cstheme="majorHAnsi"/>
          <w:b/>
        </w:rPr>
        <w:t xml:space="preserve"> 3,063 </w:t>
      </w:r>
      <w:r w:rsidRPr="004E299E">
        <w:rPr>
          <w:rFonts w:asciiTheme="majorHAnsi" w:eastAsia="Calibri" w:hAnsiTheme="majorHAnsi" w:cstheme="majorHAnsi"/>
        </w:rPr>
        <w:t>folios de tránsito en ambas sedes de Jueces Municipales (seguridad Ciudadana y UMA).</w:t>
      </w:r>
    </w:p>
    <w:p w14:paraId="0CDB5A9A" w14:textId="77777777" w:rsidR="008461BA" w:rsidRDefault="008461BA">
      <w:pPr>
        <w:ind w:left="1" w:hanging="3"/>
        <w:jc w:val="right"/>
        <w:rPr>
          <w:rFonts w:asciiTheme="majorHAnsi" w:eastAsia="Calibri" w:hAnsiTheme="majorHAnsi" w:cstheme="majorHAnsi"/>
          <w:b/>
          <w:color w:val="1F497D" w:themeColor="text2"/>
          <w:sz w:val="24"/>
          <w:szCs w:val="24"/>
        </w:rPr>
      </w:pPr>
    </w:p>
    <w:p w14:paraId="12827393" w14:textId="562F8795" w:rsidR="005F0FDC" w:rsidRPr="00B91EAA" w:rsidRDefault="004000FE">
      <w:pPr>
        <w:ind w:left="1" w:hanging="3"/>
        <w:jc w:val="right"/>
        <w:rPr>
          <w:rFonts w:asciiTheme="majorHAnsi" w:eastAsia="Calibri" w:hAnsiTheme="majorHAnsi" w:cstheme="majorHAnsi"/>
          <w:color w:val="1F497D" w:themeColor="text2"/>
          <w:sz w:val="24"/>
          <w:szCs w:val="24"/>
        </w:rPr>
      </w:pPr>
      <w:r w:rsidRPr="00B91EAA">
        <w:rPr>
          <w:rFonts w:asciiTheme="majorHAnsi" w:eastAsia="Calibri" w:hAnsiTheme="majorHAnsi" w:cstheme="majorHAnsi"/>
          <w:b/>
          <w:color w:val="1F497D" w:themeColor="text2"/>
          <w:sz w:val="24"/>
          <w:szCs w:val="24"/>
        </w:rPr>
        <w:t>ESTRATEGIA 1.5. PROTECCIÓN CIVIL</w:t>
      </w:r>
    </w:p>
    <w:p w14:paraId="3198839A" w14:textId="77777777" w:rsidR="005F0FDC" w:rsidRPr="004E299E" w:rsidRDefault="005F0FDC">
      <w:pPr>
        <w:ind w:left="2" w:hanging="4"/>
        <w:jc w:val="right"/>
        <w:rPr>
          <w:rFonts w:asciiTheme="majorHAnsi" w:eastAsia="Calibri" w:hAnsiTheme="majorHAnsi" w:cstheme="majorHAnsi"/>
          <w:color w:val="1F3864"/>
        </w:rPr>
      </w:pPr>
    </w:p>
    <w:p w14:paraId="42FD8370" w14:textId="77777777" w:rsidR="005F0FDC" w:rsidRPr="004E299E" w:rsidRDefault="005F0FDC">
      <w:pPr>
        <w:ind w:left="2" w:hanging="4"/>
        <w:jc w:val="right"/>
        <w:rPr>
          <w:rFonts w:asciiTheme="majorHAnsi" w:eastAsia="Calibri" w:hAnsiTheme="majorHAnsi" w:cstheme="majorHAnsi"/>
          <w:color w:val="1F3864"/>
        </w:rPr>
      </w:pPr>
    </w:p>
    <w:p w14:paraId="12A82706" w14:textId="77777777"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rPr>
        <w:t xml:space="preserve">Para reducir los riesgos de la ciudadanía de forma organizada, supervisada y eficiente, durante este periodo la </w:t>
      </w:r>
      <w:r w:rsidRPr="004E299E">
        <w:rPr>
          <w:rFonts w:asciiTheme="majorHAnsi" w:eastAsia="Calibri" w:hAnsiTheme="majorHAnsi" w:cstheme="majorHAnsi"/>
          <w:b/>
        </w:rPr>
        <w:t>Direcc</w:t>
      </w:r>
      <w:r w:rsidRPr="004E299E">
        <w:rPr>
          <w:rFonts w:asciiTheme="majorHAnsi" w:eastAsia="Calibri" w:hAnsiTheme="majorHAnsi" w:cstheme="majorHAnsi"/>
          <w:b/>
        </w:rPr>
        <w:t>ión de Protección Civil y Bomberos</w:t>
      </w:r>
      <w:r w:rsidRPr="004E299E">
        <w:rPr>
          <w:rFonts w:asciiTheme="majorHAnsi" w:eastAsia="Calibri" w:hAnsiTheme="majorHAnsi" w:cstheme="majorHAnsi"/>
        </w:rPr>
        <w:t xml:space="preserve"> </w:t>
      </w:r>
      <w:r w:rsidRPr="004E299E">
        <w:rPr>
          <w:rFonts w:asciiTheme="majorHAnsi" w:eastAsia="Calibri" w:hAnsiTheme="majorHAnsi" w:cstheme="majorHAnsi"/>
          <w:b/>
        </w:rPr>
        <w:t>brindó 2,698 servicios a la población</w:t>
      </w:r>
      <w:r w:rsidRPr="004E299E">
        <w:rPr>
          <w:rFonts w:asciiTheme="majorHAnsi" w:eastAsia="Calibri" w:hAnsiTheme="majorHAnsi" w:cstheme="majorHAnsi"/>
        </w:rPr>
        <w:t xml:space="preserve"> y corresponde a actividades relacionadas con servicios Pre hospitalarios, servicios de guardavidas, servicios generales contra incendios y gestión de riesgos, de los cuales se desglos</w:t>
      </w:r>
      <w:r w:rsidRPr="004E299E">
        <w:rPr>
          <w:rFonts w:asciiTheme="majorHAnsi" w:eastAsia="Calibri" w:hAnsiTheme="majorHAnsi" w:cstheme="majorHAnsi"/>
        </w:rPr>
        <w:t xml:space="preserve">a de la siguiente forma el servicio de acciones </w:t>
      </w:r>
      <w:r w:rsidRPr="004E299E">
        <w:rPr>
          <w:rFonts w:asciiTheme="majorHAnsi" w:eastAsia="Calibri" w:hAnsiTheme="majorHAnsi" w:cstheme="majorHAnsi"/>
          <w:b/>
        </w:rPr>
        <w:t>Pre hospitalarios</w:t>
      </w:r>
      <w:r w:rsidRPr="004E299E">
        <w:rPr>
          <w:rFonts w:asciiTheme="majorHAnsi" w:eastAsia="Calibri" w:hAnsiTheme="majorHAnsi" w:cstheme="majorHAnsi"/>
        </w:rPr>
        <w:t xml:space="preserve"> durante este trimestre se conforma de </w:t>
      </w:r>
      <w:r w:rsidRPr="004E299E">
        <w:rPr>
          <w:rFonts w:asciiTheme="majorHAnsi" w:eastAsia="Calibri" w:hAnsiTheme="majorHAnsi" w:cstheme="majorHAnsi"/>
          <w:b/>
        </w:rPr>
        <w:t>1,617</w:t>
      </w:r>
      <w:r w:rsidRPr="004E299E">
        <w:rPr>
          <w:rFonts w:asciiTheme="majorHAnsi" w:eastAsia="Calibri" w:hAnsiTheme="majorHAnsi" w:cstheme="majorHAnsi"/>
        </w:rPr>
        <w:t xml:space="preserve">, destacando enfermos en domicilio y accidentes vehiculares, de </w:t>
      </w:r>
      <w:r w:rsidRPr="004E299E">
        <w:rPr>
          <w:rFonts w:asciiTheme="majorHAnsi" w:eastAsia="Calibri" w:hAnsiTheme="majorHAnsi" w:cstheme="majorHAnsi"/>
          <w:b/>
        </w:rPr>
        <w:t>servicios generales y contra incendios fueron 997</w:t>
      </w:r>
      <w:r w:rsidRPr="004E299E">
        <w:rPr>
          <w:rFonts w:asciiTheme="majorHAnsi" w:eastAsia="Calibri" w:hAnsiTheme="majorHAnsi" w:cstheme="majorHAnsi"/>
        </w:rPr>
        <w:t xml:space="preserve"> y de los servicios de </w:t>
      </w:r>
      <w:r w:rsidRPr="004E299E">
        <w:rPr>
          <w:rFonts w:asciiTheme="majorHAnsi" w:eastAsia="Calibri" w:hAnsiTheme="majorHAnsi" w:cstheme="majorHAnsi"/>
          <w:b/>
        </w:rPr>
        <w:t xml:space="preserve">Salvamento </w:t>
      </w:r>
      <w:r w:rsidRPr="004E299E">
        <w:rPr>
          <w:rFonts w:asciiTheme="majorHAnsi" w:eastAsia="Calibri" w:hAnsiTheme="majorHAnsi" w:cstheme="majorHAnsi"/>
          <w:b/>
        </w:rPr>
        <w:t>acuático 64</w:t>
      </w:r>
      <w:r w:rsidRPr="004E299E">
        <w:rPr>
          <w:rFonts w:asciiTheme="majorHAnsi" w:eastAsia="Calibri" w:hAnsiTheme="majorHAnsi" w:cstheme="majorHAnsi"/>
        </w:rPr>
        <w:t>.</w:t>
      </w:r>
    </w:p>
    <w:p w14:paraId="57EDC1A8" w14:textId="77777777" w:rsidR="005F0FDC" w:rsidRPr="004E299E" w:rsidRDefault="005F0FDC">
      <w:pPr>
        <w:ind w:hanging="2"/>
        <w:jc w:val="both"/>
        <w:rPr>
          <w:rFonts w:asciiTheme="majorHAnsi" w:eastAsia="Calibri" w:hAnsiTheme="majorHAnsi" w:cstheme="majorHAnsi"/>
        </w:rPr>
      </w:pPr>
    </w:p>
    <w:p w14:paraId="572B37E0"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Contemplando las delegaciones con mayor incidencia de servicio, las siguientes: zona Centro, el Pitillal, Ixtapa, Las Juntas, Las Palmas, Zona Sur y ZOFEMAT; </w:t>
      </w:r>
      <w:r w:rsidRPr="004E299E">
        <w:rPr>
          <w:rFonts w:asciiTheme="majorHAnsi" w:eastAsia="Calibri" w:hAnsiTheme="majorHAnsi" w:cstheme="majorHAnsi"/>
          <w:b/>
        </w:rPr>
        <w:t>teniéndose mayormente en el Pitillal</w:t>
      </w:r>
      <w:r w:rsidRPr="004E299E">
        <w:rPr>
          <w:rFonts w:asciiTheme="majorHAnsi" w:eastAsia="Calibri" w:hAnsiTheme="majorHAnsi" w:cstheme="majorHAnsi"/>
        </w:rPr>
        <w:t xml:space="preserve"> de nuestro Municipio de Puerto Vallarta con</w:t>
      </w:r>
      <w:r w:rsidRPr="004E299E">
        <w:rPr>
          <w:rFonts w:asciiTheme="majorHAnsi" w:eastAsia="Calibri" w:hAnsiTheme="majorHAnsi" w:cstheme="majorHAnsi"/>
          <w:b/>
        </w:rPr>
        <w:t xml:space="preserve"> 905 servicios req</w:t>
      </w:r>
      <w:r w:rsidRPr="004E299E">
        <w:rPr>
          <w:rFonts w:asciiTheme="majorHAnsi" w:eastAsia="Calibri" w:hAnsiTheme="majorHAnsi" w:cstheme="majorHAnsi"/>
          <w:b/>
        </w:rPr>
        <w:t>ueridos.</w:t>
      </w:r>
    </w:p>
    <w:p w14:paraId="300B7128" w14:textId="77777777" w:rsidR="005F0FDC" w:rsidRPr="004E299E" w:rsidRDefault="005F0FDC">
      <w:pPr>
        <w:ind w:hanging="2"/>
        <w:jc w:val="both"/>
        <w:rPr>
          <w:rFonts w:asciiTheme="majorHAnsi" w:eastAsia="Calibri" w:hAnsiTheme="majorHAnsi" w:cstheme="majorHAnsi"/>
        </w:rPr>
      </w:pPr>
    </w:p>
    <w:p w14:paraId="4200CAC5"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Al ser un destino turístico de playa las acciones de prevención y servicios llevadas a cabo por los guardavidas en la </w:t>
      </w:r>
      <w:r w:rsidRPr="004E299E">
        <w:rPr>
          <w:rFonts w:asciiTheme="majorHAnsi" w:eastAsia="Calibri" w:hAnsiTheme="majorHAnsi" w:cstheme="majorHAnsi"/>
          <w:b/>
        </w:rPr>
        <w:t>ZOFEMAT</w:t>
      </w:r>
      <w:r w:rsidRPr="004E299E">
        <w:rPr>
          <w:rFonts w:asciiTheme="majorHAnsi" w:eastAsia="Calibri" w:hAnsiTheme="majorHAnsi" w:cstheme="majorHAnsi"/>
        </w:rPr>
        <w:t>,</w:t>
      </w:r>
      <w:r w:rsidRPr="004E299E">
        <w:rPr>
          <w:rFonts w:asciiTheme="majorHAnsi" w:eastAsia="Calibri" w:hAnsiTheme="majorHAnsi" w:cstheme="majorHAnsi"/>
        </w:rPr>
        <w:t xml:space="preserve"> han evitado en gran medida la ocurrencia de incidentes. En este sentido, de enero a marzo se brindaron </w:t>
      </w:r>
      <w:r w:rsidRPr="004E299E">
        <w:rPr>
          <w:rFonts w:asciiTheme="majorHAnsi" w:eastAsia="Calibri" w:hAnsiTheme="majorHAnsi" w:cstheme="majorHAnsi"/>
          <w:b/>
        </w:rPr>
        <w:t>64 acciones</w:t>
      </w:r>
      <w:r w:rsidRPr="004E299E">
        <w:rPr>
          <w:rFonts w:asciiTheme="majorHAnsi" w:eastAsia="Calibri" w:hAnsiTheme="majorHAnsi" w:cstheme="majorHAnsi"/>
        </w:rPr>
        <w:t>.</w:t>
      </w:r>
    </w:p>
    <w:p w14:paraId="336FCD18" w14:textId="77777777" w:rsidR="005F0FDC" w:rsidRPr="004E299E" w:rsidRDefault="005F0FDC">
      <w:pPr>
        <w:ind w:hanging="2"/>
        <w:jc w:val="both"/>
        <w:rPr>
          <w:rFonts w:asciiTheme="majorHAnsi" w:eastAsia="Calibri" w:hAnsiTheme="majorHAnsi" w:cstheme="majorHAnsi"/>
        </w:rPr>
      </w:pPr>
    </w:p>
    <w:p w14:paraId="631BF047" w14:textId="1F296F9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Derivado de las acciones encaminadas a los procesos administrativos de Reducción de Riesgos en este rubro se enmarcan </w:t>
      </w:r>
      <w:r w:rsidRPr="004E299E">
        <w:rPr>
          <w:rFonts w:asciiTheme="majorHAnsi" w:eastAsia="Calibri" w:hAnsiTheme="majorHAnsi" w:cstheme="majorHAnsi"/>
          <w:b/>
        </w:rPr>
        <w:t>1,248 acciones</w:t>
      </w:r>
      <w:r w:rsidRPr="004E299E">
        <w:rPr>
          <w:rFonts w:asciiTheme="majorHAnsi" w:eastAsia="Calibri" w:hAnsiTheme="majorHAnsi" w:cstheme="majorHAnsi"/>
        </w:rPr>
        <w:t>, dest</w:t>
      </w:r>
      <w:r w:rsidRPr="004E299E">
        <w:rPr>
          <w:rFonts w:asciiTheme="majorHAnsi" w:eastAsia="Calibri" w:hAnsiTheme="majorHAnsi" w:cstheme="majorHAnsi"/>
        </w:rPr>
        <w:t xml:space="preserve">acándose el seguimiento administrativo en beneficio de los ciudadanos para trámites municipales, así como la vigilancia de actividades consideradas de riesgo como son construcciones y giros </w:t>
      </w:r>
      <w:r w:rsidR="00D225D5" w:rsidRPr="004E299E">
        <w:rPr>
          <w:rFonts w:asciiTheme="majorHAnsi" w:eastAsia="Calibri" w:hAnsiTheme="majorHAnsi" w:cstheme="majorHAnsi"/>
        </w:rPr>
        <w:t>restringidos, entre</w:t>
      </w:r>
      <w:r w:rsidRPr="004E299E">
        <w:rPr>
          <w:rFonts w:asciiTheme="majorHAnsi" w:eastAsia="Calibri" w:hAnsiTheme="majorHAnsi" w:cstheme="majorHAnsi"/>
        </w:rPr>
        <w:t xml:space="preserve"> otros.</w:t>
      </w:r>
    </w:p>
    <w:p w14:paraId="41DDB679" w14:textId="13AAC036" w:rsidR="005F0FDC" w:rsidRDefault="005F0FDC">
      <w:pPr>
        <w:ind w:hanging="2"/>
        <w:jc w:val="both"/>
        <w:rPr>
          <w:rFonts w:asciiTheme="majorHAnsi" w:eastAsia="Calibri" w:hAnsiTheme="majorHAnsi" w:cstheme="majorHAnsi"/>
        </w:rPr>
      </w:pPr>
    </w:p>
    <w:p w14:paraId="189C8E9E" w14:textId="77777777" w:rsidR="00D225D5" w:rsidRPr="004E299E" w:rsidRDefault="00D225D5">
      <w:pPr>
        <w:ind w:hanging="2"/>
        <w:jc w:val="both"/>
        <w:rPr>
          <w:rFonts w:asciiTheme="majorHAnsi" w:eastAsia="Calibri" w:hAnsiTheme="majorHAnsi" w:cstheme="majorHAnsi"/>
        </w:rPr>
      </w:pPr>
    </w:p>
    <w:p w14:paraId="3943EB94" w14:textId="77777777" w:rsidR="00D225D5" w:rsidRDefault="00D225D5">
      <w:pPr>
        <w:ind w:hanging="2"/>
        <w:jc w:val="both"/>
        <w:rPr>
          <w:rFonts w:asciiTheme="majorHAnsi" w:eastAsia="Calibri" w:hAnsiTheme="majorHAnsi" w:cstheme="majorHAnsi"/>
        </w:rPr>
      </w:pPr>
    </w:p>
    <w:p w14:paraId="1AA00FA3" w14:textId="77777777" w:rsidR="00D225D5" w:rsidRDefault="00D225D5">
      <w:pPr>
        <w:ind w:hanging="2"/>
        <w:jc w:val="both"/>
        <w:rPr>
          <w:rFonts w:asciiTheme="majorHAnsi" w:eastAsia="Calibri" w:hAnsiTheme="majorHAnsi" w:cstheme="majorHAnsi"/>
        </w:rPr>
      </w:pPr>
    </w:p>
    <w:p w14:paraId="71AE2243" w14:textId="7DB16C98"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Así como durante este mismo periodo de </w:t>
      </w:r>
      <w:r w:rsidRPr="004E299E">
        <w:rPr>
          <w:rFonts w:asciiTheme="majorHAnsi" w:eastAsia="Calibri" w:hAnsiTheme="majorHAnsi" w:cstheme="majorHAnsi"/>
        </w:rPr>
        <w:t xml:space="preserve">la administración, la Dirección llevó a cabo acciones de dictaminación realizando </w:t>
      </w:r>
      <w:r w:rsidRPr="004E299E">
        <w:rPr>
          <w:rFonts w:asciiTheme="majorHAnsi" w:eastAsia="Calibri" w:hAnsiTheme="majorHAnsi" w:cstheme="majorHAnsi"/>
          <w:b/>
        </w:rPr>
        <w:t>81</w:t>
      </w:r>
      <w:r w:rsidRPr="004E299E">
        <w:rPr>
          <w:rFonts w:asciiTheme="majorHAnsi" w:eastAsia="Calibri" w:hAnsiTheme="majorHAnsi" w:cstheme="majorHAnsi"/>
        </w:rPr>
        <w:t xml:space="preserve"> acciones, destacándose los dictámenes de riesgo, y las supervisiones a actividades consideradas de riesgo.</w:t>
      </w:r>
    </w:p>
    <w:p w14:paraId="40654A2B" w14:textId="77777777" w:rsidR="005F0FDC" w:rsidRPr="004E299E" w:rsidRDefault="005F0FDC">
      <w:pPr>
        <w:ind w:hanging="2"/>
        <w:jc w:val="both"/>
        <w:rPr>
          <w:rFonts w:asciiTheme="majorHAnsi" w:eastAsia="Calibri" w:hAnsiTheme="majorHAnsi" w:cstheme="majorHAnsi"/>
        </w:rPr>
      </w:pPr>
    </w:p>
    <w:p w14:paraId="08DB27C5"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En cuanto al área Jurídica se atienden asuntos de índole jurídi</w:t>
      </w:r>
      <w:r w:rsidRPr="004E299E">
        <w:rPr>
          <w:rFonts w:asciiTheme="majorHAnsi" w:eastAsia="Calibri" w:hAnsiTheme="majorHAnsi" w:cstheme="majorHAnsi"/>
        </w:rPr>
        <w:t xml:space="preserve">co como lo son; el seguimiento documental de Amparos, Transparencia, Fiscalía del Estado, Constancias de siniestros, entre otros, siendo un total de </w:t>
      </w:r>
      <w:r w:rsidRPr="004E299E">
        <w:rPr>
          <w:rFonts w:asciiTheme="majorHAnsi" w:eastAsia="Calibri" w:hAnsiTheme="majorHAnsi" w:cstheme="majorHAnsi"/>
          <w:b/>
        </w:rPr>
        <w:t xml:space="preserve">118 </w:t>
      </w:r>
      <w:r w:rsidRPr="004E299E">
        <w:rPr>
          <w:rFonts w:asciiTheme="majorHAnsi" w:eastAsia="Calibri" w:hAnsiTheme="majorHAnsi" w:cstheme="majorHAnsi"/>
        </w:rPr>
        <w:t>procesos.</w:t>
      </w:r>
    </w:p>
    <w:p w14:paraId="5A91635E" w14:textId="77777777" w:rsidR="005F0FDC" w:rsidRPr="004E299E" w:rsidRDefault="005F0FDC">
      <w:pPr>
        <w:ind w:hanging="2"/>
        <w:jc w:val="both"/>
        <w:rPr>
          <w:rFonts w:asciiTheme="majorHAnsi" w:eastAsia="Calibri" w:hAnsiTheme="majorHAnsi" w:cstheme="majorHAnsi"/>
        </w:rPr>
      </w:pPr>
    </w:p>
    <w:p w14:paraId="169DECD6"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Acciones llevadas a cabo por el área de Capacitación de la Dirección de Protección Civil y B</w:t>
      </w:r>
      <w:r w:rsidRPr="004E299E">
        <w:rPr>
          <w:rFonts w:asciiTheme="majorHAnsi" w:eastAsia="Calibri" w:hAnsiTheme="majorHAnsi" w:cstheme="majorHAnsi"/>
        </w:rPr>
        <w:t>omberos de Puerto Vallarta comprendidas en este periodo se dividen en los siguientes rubros:</w:t>
      </w:r>
    </w:p>
    <w:p w14:paraId="43937F7F" w14:textId="77777777" w:rsidR="005F0FDC" w:rsidRPr="004E299E" w:rsidRDefault="005F0FDC">
      <w:pPr>
        <w:ind w:hanging="2"/>
        <w:jc w:val="both"/>
        <w:rPr>
          <w:rFonts w:asciiTheme="majorHAnsi" w:eastAsia="Calibri" w:hAnsiTheme="majorHAnsi" w:cstheme="majorHAnsi"/>
        </w:rPr>
      </w:pPr>
    </w:p>
    <w:p w14:paraId="0C8EF5FE" w14:textId="77777777" w:rsidR="005F0FDC" w:rsidRPr="004E299E" w:rsidRDefault="005F0FDC">
      <w:pPr>
        <w:ind w:hanging="2"/>
        <w:jc w:val="both"/>
        <w:rPr>
          <w:rFonts w:asciiTheme="majorHAnsi" w:eastAsia="Calibri" w:hAnsiTheme="majorHAnsi" w:cstheme="majorHAnsi"/>
        </w:rPr>
      </w:pPr>
    </w:p>
    <w:tbl>
      <w:tblPr>
        <w:tblStyle w:val="aa"/>
        <w:tblW w:w="9001"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3827"/>
        <w:gridCol w:w="2056"/>
        <w:gridCol w:w="1629"/>
        <w:gridCol w:w="1489"/>
      </w:tblGrid>
      <w:tr w:rsidR="005F0FDC" w:rsidRPr="004E299E" w14:paraId="5172E329" w14:textId="77777777">
        <w:trPr>
          <w:trHeight w:val="213"/>
          <w:jc w:val="center"/>
        </w:trPr>
        <w:tc>
          <w:tcPr>
            <w:tcW w:w="3827" w:type="dxa"/>
            <w:tcBorders>
              <w:top w:val="single" w:sz="8" w:space="0" w:color="000000"/>
              <w:left w:val="single" w:sz="8" w:space="0" w:color="000000"/>
              <w:bottom w:val="single" w:sz="8" w:space="0" w:color="000000"/>
              <w:right w:val="single" w:sz="8" w:space="0" w:color="000000"/>
            </w:tcBorders>
            <w:shd w:val="clear" w:color="auto" w:fill="D9E2F3"/>
            <w:tcMar>
              <w:top w:w="100" w:type="dxa"/>
              <w:left w:w="80" w:type="dxa"/>
              <w:bottom w:w="100" w:type="dxa"/>
              <w:right w:w="80" w:type="dxa"/>
            </w:tcMar>
          </w:tcPr>
          <w:p w14:paraId="637FD65B"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CAPACITACIÓN</w:t>
            </w:r>
          </w:p>
        </w:tc>
        <w:tc>
          <w:tcPr>
            <w:tcW w:w="2056" w:type="dxa"/>
            <w:tcBorders>
              <w:top w:val="single" w:sz="8" w:space="0" w:color="000000"/>
              <w:left w:val="nil"/>
              <w:bottom w:val="single" w:sz="8" w:space="0" w:color="000000"/>
              <w:right w:val="single" w:sz="8" w:space="0" w:color="000000"/>
            </w:tcBorders>
            <w:shd w:val="clear" w:color="auto" w:fill="D9E2F3"/>
            <w:tcMar>
              <w:top w:w="100" w:type="dxa"/>
              <w:left w:w="80" w:type="dxa"/>
              <w:bottom w:w="100" w:type="dxa"/>
              <w:right w:w="80" w:type="dxa"/>
            </w:tcMar>
          </w:tcPr>
          <w:p w14:paraId="3A4F4D08" w14:textId="77777777" w:rsidR="005F0FDC" w:rsidRPr="004E299E" w:rsidRDefault="004000FE">
            <w:pPr>
              <w:jc w:val="center"/>
              <w:rPr>
                <w:rFonts w:asciiTheme="majorHAnsi" w:eastAsia="Calibri" w:hAnsiTheme="majorHAnsi" w:cstheme="majorHAnsi"/>
              </w:rPr>
            </w:pPr>
            <w:r w:rsidRPr="004E299E">
              <w:rPr>
                <w:rFonts w:asciiTheme="majorHAnsi" w:eastAsia="Calibri" w:hAnsiTheme="majorHAnsi" w:cstheme="majorHAnsi"/>
                <w:b/>
              </w:rPr>
              <w:t>LUGARES</w:t>
            </w:r>
          </w:p>
        </w:tc>
        <w:tc>
          <w:tcPr>
            <w:tcW w:w="1629" w:type="dxa"/>
            <w:tcBorders>
              <w:top w:val="single" w:sz="8" w:space="0" w:color="000000"/>
              <w:left w:val="nil"/>
              <w:bottom w:val="single" w:sz="8" w:space="0" w:color="000000"/>
              <w:right w:val="single" w:sz="8" w:space="0" w:color="000000"/>
            </w:tcBorders>
            <w:shd w:val="clear" w:color="auto" w:fill="D9E2F3"/>
          </w:tcPr>
          <w:p w14:paraId="0F4AFBEF" w14:textId="77777777" w:rsidR="005F0FDC" w:rsidRPr="004E299E" w:rsidRDefault="004000FE">
            <w:pPr>
              <w:ind w:hanging="2"/>
              <w:jc w:val="center"/>
              <w:rPr>
                <w:rFonts w:asciiTheme="majorHAnsi" w:eastAsia="Calibri" w:hAnsiTheme="majorHAnsi" w:cstheme="majorHAnsi"/>
                <w:b/>
              </w:rPr>
            </w:pPr>
            <w:r w:rsidRPr="004E299E">
              <w:rPr>
                <w:rFonts w:asciiTheme="majorHAnsi" w:eastAsia="Calibri" w:hAnsiTheme="majorHAnsi" w:cstheme="majorHAnsi"/>
                <w:b/>
              </w:rPr>
              <w:t>MASCULINO</w:t>
            </w:r>
          </w:p>
        </w:tc>
        <w:tc>
          <w:tcPr>
            <w:tcW w:w="1489" w:type="dxa"/>
            <w:tcBorders>
              <w:top w:val="single" w:sz="8" w:space="0" w:color="000000"/>
              <w:left w:val="nil"/>
              <w:bottom w:val="single" w:sz="8" w:space="0" w:color="000000"/>
              <w:right w:val="single" w:sz="8" w:space="0" w:color="000000"/>
            </w:tcBorders>
            <w:shd w:val="clear" w:color="auto" w:fill="D9E2F3"/>
          </w:tcPr>
          <w:p w14:paraId="4AAFB300" w14:textId="77777777" w:rsidR="005F0FDC" w:rsidRPr="004E299E" w:rsidRDefault="004000FE">
            <w:pPr>
              <w:ind w:hanging="2"/>
              <w:jc w:val="center"/>
              <w:rPr>
                <w:rFonts w:asciiTheme="majorHAnsi" w:eastAsia="Calibri" w:hAnsiTheme="majorHAnsi" w:cstheme="majorHAnsi"/>
                <w:b/>
              </w:rPr>
            </w:pPr>
            <w:r w:rsidRPr="004E299E">
              <w:rPr>
                <w:rFonts w:asciiTheme="majorHAnsi" w:eastAsia="Calibri" w:hAnsiTheme="majorHAnsi" w:cstheme="majorHAnsi"/>
                <w:b/>
              </w:rPr>
              <w:t>FEMENINO</w:t>
            </w:r>
          </w:p>
        </w:tc>
      </w:tr>
      <w:tr w:rsidR="005F0FDC" w:rsidRPr="004E299E" w14:paraId="4F581A4C" w14:textId="77777777">
        <w:trPr>
          <w:trHeight w:val="207"/>
          <w:jc w:val="center"/>
        </w:trPr>
        <w:tc>
          <w:tcPr>
            <w:tcW w:w="382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F8185C5"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Empresas capacitadas</w:t>
            </w:r>
          </w:p>
        </w:tc>
        <w:tc>
          <w:tcPr>
            <w:tcW w:w="2056" w:type="dxa"/>
            <w:tcBorders>
              <w:top w:val="nil"/>
              <w:left w:val="nil"/>
              <w:bottom w:val="single" w:sz="8" w:space="0" w:color="000000"/>
              <w:right w:val="single" w:sz="8" w:space="0" w:color="000000"/>
            </w:tcBorders>
            <w:tcMar>
              <w:top w:w="100" w:type="dxa"/>
              <w:left w:w="80" w:type="dxa"/>
              <w:bottom w:w="100" w:type="dxa"/>
              <w:right w:w="80" w:type="dxa"/>
            </w:tcMar>
          </w:tcPr>
          <w:p w14:paraId="66F5A34A"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181</w:t>
            </w:r>
          </w:p>
        </w:tc>
        <w:tc>
          <w:tcPr>
            <w:tcW w:w="1629" w:type="dxa"/>
            <w:tcBorders>
              <w:top w:val="nil"/>
              <w:left w:val="nil"/>
              <w:bottom w:val="single" w:sz="8" w:space="0" w:color="000000"/>
              <w:right w:val="single" w:sz="8" w:space="0" w:color="000000"/>
            </w:tcBorders>
          </w:tcPr>
          <w:p w14:paraId="78864E15"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377</w:t>
            </w:r>
          </w:p>
        </w:tc>
        <w:tc>
          <w:tcPr>
            <w:tcW w:w="1489" w:type="dxa"/>
            <w:tcBorders>
              <w:top w:val="nil"/>
              <w:left w:val="nil"/>
              <w:bottom w:val="single" w:sz="8" w:space="0" w:color="000000"/>
              <w:right w:val="single" w:sz="8" w:space="0" w:color="000000"/>
            </w:tcBorders>
          </w:tcPr>
          <w:p w14:paraId="536E73AA"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234</w:t>
            </w:r>
          </w:p>
        </w:tc>
      </w:tr>
      <w:tr w:rsidR="005F0FDC" w:rsidRPr="004E299E" w14:paraId="544C5D52" w14:textId="77777777">
        <w:trPr>
          <w:trHeight w:val="144"/>
          <w:jc w:val="center"/>
        </w:trPr>
        <w:tc>
          <w:tcPr>
            <w:tcW w:w="382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1F5B1C6"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Dependencias capacitadas (cursos)</w:t>
            </w:r>
          </w:p>
        </w:tc>
        <w:tc>
          <w:tcPr>
            <w:tcW w:w="2056" w:type="dxa"/>
            <w:tcBorders>
              <w:top w:val="nil"/>
              <w:left w:val="nil"/>
              <w:bottom w:val="single" w:sz="8" w:space="0" w:color="000000"/>
              <w:right w:val="single" w:sz="8" w:space="0" w:color="000000"/>
            </w:tcBorders>
            <w:tcMar>
              <w:top w:w="100" w:type="dxa"/>
              <w:left w:w="80" w:type="dxa"/>
              <w:bottom w:w="100" w:type="dxa"/>
              <w:right w:w="80" w:type="dxa"/>
            </w:tcMar>
          </w:tcPr>
          <w:p w14:paraId="49B1BC71"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w:t>
            </w:r>
          </w:p>
        </w:tc>
        <w:tc>
          <w:tcPr>
            <w:tcW w:w="1629" w:type="dxa"/>
            <w:tcBorders>
              <w:top w:val="nil"/>
              <w:left w:val="nil"/>
              <w:bottom w:val="single" w:sz="8" w:space="0" w:color="000000"/>
              <w:right w:val="single" w:sz="8" w:space="0" w:color="000000"/>
            </w:tcBorders>
          </w:tcPr>
          <w:p w14:paraId="429707C8"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70</w:t>
            </w:r>
          </w:p>
        </w:tc>
        <w:tc>
          <w:tcPr>
            <w:tcW w:w="1489" w:type="dxa"/>
            <w:tcBorders>
              <w:top w:val="nil"/>
              <w:left w:val="nil"/>
              <w:bottom w:val="single" w:sz="8" w:space="0" w:color="000000"/>
              <w:right w:val="single" w:sz="8" w:space="0" w:color="000000"/>
            </w:tcBorders>
          </w:tcPr>
          <w:p w14:paraId="37124E23"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6</w:t>
            </w:r>
          </w:p>
        </w:tc>
      </w:tr>
      <w:tr w:rsidR="005F0FDC" w:rsidRPr="004E299E" w14:paraId="2FF279FD" w14:textId="77777777">
        <w:trPr>
          <w:trHeight w:val="201"/>
          <w:jc w:val="center"/>
        </w:trPr>
        <w:tc>
          <w:tcPr>
            <w:tcW w:w="3827" w:type="dxa"/>
            <w:tcBorders>
              <w:top w:val="single" w:sz="8" w:space="0" w:color="000000"/>
              <w:left w:val="single" w:sz="8" w:space="0" w:color="000000"/>
              <w:bottom w:val="single" w:sz="4" w:space="0" w:color="000000"/>
              <w:right w:val="single" w:sz="8" w:space="0" w:color="000000"/>
            </w:tcBorders>
            <w:tcMar>
              <w:top w:w="100" w:type="dxa"/>
              <w:left w:w="80" w:type="dxa"/>
              <w:bottom w:w="100" w:type="dxa"/>
              <w:right w:w="80" w:type="dxa"/>
            </w:tcMar>
          </w:tcPr>
          <w:p w14:paraId="10A4ED02"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Centros Educativos</w:t>
            </w:r>
          </w:p>
        </w:tc>
        <w:tc>
          <w:tcPr>
            <w:tcW w:w="2056" w:type="dxa"/>
            <w:tcBorders>
              <w:top w:val="single" w:sz="8" w:space="0" w:color="000000"/>
              <w:left w:val="nil"/>
              <w:bottom w:val="single" w:sz="4" w:space="0" w:color="000000"/>
              <w:right w:val="single" w:sz="8" w:space="0" w:color="000000"/>
            </w:tcBorders>
            <w:tcMar>
              <w:top w:w="100" w:type="dxa"/>
              <w:left w:w="80" w:type="dxa"/>
              <w:bottom w:w="100" w:type="dxa"/>
              <w:right w:w="80" w:type="dxa"/>
            </w:tcMar>
          </w:tcPr>
          <w:p w14:paraId="22250D84"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17</w:t>
            </w:r>
          </w:p>
        </w:tc>
        <w:tc>
          <w:tcPr>
            <w:tcW w:w="1629" w:type="dxa"/>
            <w:tcBorders>
              <w:top w:val="single" w:sz="8" w:space="0" w:color="000000"/>
              <w:left w:val="nil"/>
              <w:bottom w:val="single" w:sz="4" w:space="0" w:color="000000"/>
              <w:right w:val="single" w:sz="8" w:space="0" w:color="000000"/>
            </w:tcBorders>
          </w:tcPr>
          <w:p w14:paraId="028445BE"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101</w:t>
            </w:r>
          </w:p>
        </w:tc>
        <w:tc>
          <w:tcPr>
            <w:tcW w:w="1489" w:type="dxa"/>
            <w:tcBorders>
              <w:top w:val="single" w:sz="8" w:space="0" w:color="000000"/>
              <w:left w:val="nil"/>
              <w:bottom w:val="single" w:sz="4" w:space="0" w:color="000000"/>
              <w:right w:val="single" w:sz="8" w:space="0" w:color="000000"/>
            </w:tcBorders>
          </w:tcPr>
          <w:p w14:paraId="277433C3"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146</w:t>
            </w:r>
          </w:p>
        </w:tc>
      </w:tr>
    </w:tbl>
    <w:p w14:paraId="043EA798" w14:textId="77777777" w:rsidR="005F0FDC" w:rsidRPr="004E299E" w:rsidRDefault="005F0FDC">
      <w:pPr>
        <w:rPr>
          <w:rFonts w:asciiTheme="majorHAnsi" w:eastAsia="Calibri" w:hAnsiTheme="majorHAnsi" w:cstheme="majorHAnsi"/>
        </w:rPr>
      </w:pPr>
    </w:p>
    <w:p w14:paraId="72B02D09" w14:textId="77777777" w:rsidR="005F0FDC" w:rsidRPr="004E299E" w:rsidRDefault="004000FE">
      <w:pPr>
        <w:spacing w:before="20"/>
        <w:ind w:right="-20" w:hanging="2"/>
        <w:jc w:val="both"/>
        <w:rPr>
          <w:rFonts w:asciiTheme="majorHAnsi" w:eastAsia="Calibri" w:hAnsiTheme="majorHAnsi" w:cstheme="majorHAnsi"/>
        </w:rPr>
      </w:pPr>
      <w:r w:rsidRPr="004E299E">
        <w:rPr>
          <w:rFonts w:asciiTheme="majorHAnsi" w:eastAsia="Calibri" w:hAnsiTheme="majorHAnsi" w:cstheme="majorHAnsi"/>
        </w:rPr>
        <w:t xml:space="preserve">En cuanto a las acciones llevadas a cabo del área administrativa de esta dirección de Protección Civil y Bomberos, durante este periodo se recibieron </w:t>
      </w:r>
      <w:r w:rsidRPr="004E299E">
        <w:rPr>
          <w:rFonts w:asciiTheme="majorHAnsi" w:eastAsia="Calibri" w:hAnsiTheme="majorHAnsi" w:cstheme="majorHAnsi"/>
          <w:b/>
        </w:rPr>
        <w:t>1,053 documentos recibidos,</w:t>
      </w:r>
      <w:r w:rsidRPr="004E299E">
        <w:rPr>
          <w:rFonts w:asciiTheme="majorHAnsi" w:eastAsia="Calibri" w:hAnsiTheme="majorHAnsi" w:cstheme="majorHAnsi"/>
        </w:rPr>
        <w:t xml:space="preserve"> </w:t>
      </w:r>
      <w:r w:rsidRPr="004E299E">
        <w:rPr>
          <w:rFonts w:asciiTheme="majorHAnsi" w:eastAsia="Calibri" w:hAnsiTheme="majorHAnsi" w:cstheme="majorHAnsi"/>
          <w:b/>
        </w:rPr>
        <w:t>65 reuniones atendidas</w:t>
      </w:r>
      <w:r w:rsidRPr="004E299E">
        <w:rPr>
          <w:rFonts w:asciiTheme="majorHAnsi" w:eastAsia="Calibri" w:hAnsiTheme="majorHAnsi" w:cstheme="majorHAnsi"/>
        </w:rPr>
        <w:t xml:space="preserve"> y asistieron en </w:t>
      </w:r>
      <w:r w:rsidRPr="004E299E">
        <w:rPr>
          <w:rFonts w:asciiTheme="majorHAnsi" w:eastAsia="Calibri" w:hAnsiTheme="majorHAnsi" w:cstheme="majorHAnsi"/>
          <w:b/>
        </w:rPr>
        <w:t>apoyo a 40 eventos</w:t>
      </w:r>
      <w:r w:rsidRPr="004E299E">
        <w:rPr>
          <w:rFonts w:asciiTheme="majorHAnsi" w:eastAsia="Calibri" w:hAnsiTheme="majorHAnsi" w:cstheme="majorHAnsi"/>
        </w:rPr>
        <w:t>, en cuanto a la aten</w:t>
      </w:r>
      <w:r w:rsidRPr="004E299E">
        <w:rPr>
          <w:rFonts w:asciiTheme="majorHAnsi" w:eastAsia="Calibri" w:hAnsiTheme="majorHAnsi" w:cstheme="majorHAnsi"/>
        </w:rPr>
        <w:t>ción ciudadana se brindó en las instalaciones de esta dirección durante en este periodo 1,351 atenciones.</w:t>
      </w:r>
    </w:p>
    <w:p w14:paraId="6BBCA2A9" w14:textId="77777777" w:rsidR="005F0FDC" w:rsidRPr="004E299E" w:rsidRDefault="005F0FDC">
      <w:pPr>
        <w:spacing w:before="20"/>
        <w:ind w:right="-20" w:hanging="2"/>
        <w:jc w:val="both"/>
        <w:rPr>
          <w:rFonts w:asciiTheme="majorHAnsi" w:eastAsia="Calibri" w:hAnsiTheme="majorHAnsi" w:cstheme="majorHAnsi"/>
        </w:rPr>
      </w:pPr>
    </w:p>
    <w:p w14:paraId="3EB918EB" w14:textId="0984A2FB" w:rsidR="005F0FDC" w:rsidRDefault="005959E6">
      <w:pPr>
        <w:spacing w:before="20"/>
        <w:ind w:right="-20" w:hanging="2"/>
        <w:jc w:val="both"/>
        <w:rPr>
          <w:rFonts w:asciiTheme="majorHAnsi" w:eastAsia="Calibri" w:hAnsiTheme="majorHAnsi" w:cstheme="majorHAnsi"/>
        </w:rPr>
      </w:pPr>
      <w:r w:rsidRPr="004E299E">
        <w:rPr>
          <w:rFonts w:asciiTheme="majorHAnsi" w:eastAsia="Calibri" w:hAnsiTheme="majorHAnsi" w:cstheme="majorHAnsi"/>
        </w:rPr>
        <w:t xml:space="preserve">En relación con las labores que aún realiza el equipo del </w:t>
      </w:r>
      <w:r w:rsidRPr="004E299E">
        <w:rPr>
          <w:rFonts w:asciiTheme="majorHAnsi" w:eastAsia="Calibri" w:hAnsiTheme="majorHAnsi" w:cstheme="majorHAnsi"/>
          <w:b/>
        </w:rPr>
        <w:t>Área de Atlas de Riesgos (Coordinación Científica)</w:t>
      </w:r>
      <w:r w:rsidRPr="004E299E">
        <w:rPr>
          <w:rFonts w:asciiTheme="majorHAnsi" w:eastAsia="Calibri" w:hAnsiTheme="majorHAnsi" w:cstheme="majorHAnsi"/>
        </w:rPr>
        <w:t xml:space="preserve">, queremos informar que actualmente se encuentran inmersos en </w:t>
      </w:r>
      <w:r w:rsidRPr="004E299E">
        <w:rPr>
          <w:rFonts w:asciiTheme="majorHAnsi" w:eastAsia="Calibri" w:hAnsiTheme="majorHAnsi" w:cstheme="majorHAnsi"/>
          <w:b/>
        </w:rPr>
        <w:t>la Fase II, que se centra en la identificación de peligro</w:t>
      </w:r>
      <w:r w:rsidRPr="004E299E">
        <w:rPr>
          <w:rFonts w:asciiTheme="majorHAnsi" w:eastAsia="Calibri" w:hAnsiTheme="majorHAnsi" w:cstheme="majorHAnsi"/>
        </w:rPr>
        <w:t>s. Durante esta etapa, están elaborando cartografías y gráficos de la altura de las olas y los vientos. Estos datos se utilizan para mantener actualizado este instrumento, proporcionando así la información más reciente sobre los peligros presentes en nuestro municipio."</w:t>
      </w:r>
    </w:p>
    <w:p w14:paraId="406D2497" w14:textId="3621918B" w:rsidR="00D225D5" w:rsidRDefault="00D225D5">
      <w:pPr>
        <w:spacing w:before="20"/>
        <w:ind w:right="-20" w:hanging="2"/>
        <w:jc w:val="both"/>
        <w:rPr>
          <w:rFonts w:asciiTheme="majorHAnsi" w:eastAsia="Calibri" w:hAnsiTheme="majorHAnsi" w:cstheme="majorHAnsi"/>
        </w:rPr>
      </w:pPr>
    </w:p>
    <w:p w14:paraId="40D94F6C" w14:textId="6BC8B879" w:rsidR="00D225D5" w:rsidRDefault="00D225D5">
      <w:pPr>
        <w:spacing w:before="20"/>
        <w:ind w:right="-20" w:hanging="2"/>
        <w:jc w:val="both"/>
        <w:rPr>
          <w:rFonts w:asciiTheme="majorHAnsi" w:eastAsia="Calibri" w:hAnsiTheme="majorHAnsi" w:cstheme="majorHAnsi"/>
        </w:rPr>
      </w:pPr>
    </w:p>
    <w:p w14:paraId="0E59FCC9" w14:textId="2D436431" w:rsidR="00D225D5" w:rsidRDefault="00D225D5">
      <w:pPr>
        <w:spacing w:before="20"/>
        <w:ind w:right="-20" w:hanging="2"/>
        <w:jc w:val="both"/>
        <w:rPr>
          <w:rFonts w:asciiTheme="majorHAnsi" w:eastAsia="Calibri" w:hAnsiTheme="majorHAnsi" w:cstheme="majorHAnsi"/>
        </w:rPr>
      </w:pPr>
    </w:p>
    <w:p w14:paraId="0D6775FC" w14:textId="5525F147" w:rsidR="00D225D5" w:rsidRDefault="00D225D5">
      <w:pPr>
        <w:spacing w:before="20"/>
        <w:ind w:right="-20" w:hanging="2"/>
        <w:jc w:val="both"/>
        <w:rPr>
          <w:rFonts w:asciiTheme="majorHAnsi" w:eastAsia="Calibri" w:hAnsiTheme="majorHAnsi" w:cstheme="majorHAnsi"/>
        </w:rPr>
      </w:pPr>
    </w:p>
    <w:p w14:paraId="2BA61B7E" w14:textId="1E797D6D" w:rsidR="00D225D5" w:rsidRDefault="00D225D5">
      <w:pPr>
        <w:spacing w:before="20"/>
        <w:ind w:right="-20" w:hanging="2"/>
        <w:jc w:val="both"/>
        <w:rPr>
          <w:rFonts w:asciiTheme="majorHAnsi" w:eastAsia="Calibri" w:hAnsiTheme="majorHAnsi" w:cstheme="majorHAnsi"/>
        </w:rPr>
      </w:pPr>
    </w:p>
    <w:p w14:paraId="35CD9178" w14:textId="2A527E63" w:rsidR="00D225D5" w:rsidRDefault="00D225D5">
      <w:pPr>
        <w:spacing w:before="20"/>
        <w:ind w:right="-20" w:hanging="2"/>
        <w:jc w:val="both"/>
        <w:rPr>
          <w:rFonts w:asciiTheme="majorHAnsi" w:eastAsia="Calibri" w:hAnsiTheme="majorHAnsi" w:cstheme="majorHAnsi"/>
        </w:rPr>
      </w:pPr>
    </w:p>
    <w:p w14:paraId="39C774FB" w14:textId="33DF92EE" w:rsidR="00D225D5" w:rsidRDefault="00D225D5">
      <w:pPr>
        <w:spacing w:before="20"/>
        <w:ind w:right="-20" w:hanging="2"/>
        <w:jc w:val="both"/>
        <w:rPr>
          <w:rFonts w:asciiTheme="majorHAnsi" w:eastAsia="Calibri" w:hAnsiTheme="majorHAnsi" w:cstheme="majorHAnsi"/>
        </w:rPr>
      </w:pPr>
    </w:p>
    <w:p w14:paraId="231494D2" w14:textId="679E0664" w:rsidR="00D225D5" w:rsidRDefault="00D225D5">
      <w:pPr>
        <w:spacing w:before="20"/>
        <w:ind w:right="-20" w:hanging="2"/>
        <w:jc w:val="both"/>
        <w:rPr>
          <w:rFonts w:asciiTheme="majorHAnsi" w:eastAsia="Calibri" w:hAnsiTheme="majorHAnsi" w:cstheme="majorHAnsi"/>
        </w:rPr>
      </w:pPr>
    </w:p>
    <w:p w14:paraId="34681CD2" w14:textId="19266CBF" w:rsidR="00D225D5" w:rsidRDefault="00D225D5">
      <w:pPr>
        <w:spacing w:before="20"/>
        <w:ind w:right="-20" w:hanging="2"/>
        <w:jc w:val="both"/>
        <w:rPr>
          <w:rFonts w:asciiTheme="majorHAnsi" w:eastAsia="Calibri" w:hAnsiTheme="majorHAnsi" w:cstheme="majorHAnsi"/>
        </w:rPr>
      </w:pPr>
    </w:p>
    <w:p w14:paraId="7226A7A9" w14:textId="4FFAFB26" w:rsidR="00D225D5" w:rsidRDefault="00D225D5">
      <w:pPr>
        <w:spacing w:before="20"/>
        <w:ind w:right="-20" w:hanging="2"/>
        <w:jc w:val="both"/>
        <w:rPr>
          <w:rFonts w:asciiTheme="majorHAnsi" w:eastAsia="Calibri" w:hAnsiTheme="majorHAnsi" w:cstheme="majorHAnsi"/>
        </w:rPr>
      </w:pPr>
    </w:p>
    <w:p w14:paraId="6A81CB47" w14:textId="106040E8" w:rsidR="00D225D5" w:rsidRDefault="00D225D5">
      <w:pPr>
        <w:spacing w:before="20"/>
        <w:ind w:right="-20" w:hanging="2"/>
        <w:jc w:val="both"/>
        <w:rPr>
          <w:rFonts w:asciiTheme="majorHAnsi" w:eastAsia="Calibri" w:hAnsiTheme="majorHAnsi" w:cstheme="majorHAnsi"/>
        </w:rPr>
      </w:pPr>
    </w:p>
    <w:p w14:paraId="57A6BD27" w14:textId="32B355D7" w:rsidR="00D225D5" w:rsidRDefault="00D225D5">
      <w:pPr>
        <w:spacing w:before="20"/>
        <w:ind w:right="-20" w:hanging="2"/>
        <w:jc w:val="both"/>
        <w:rPr>
          <w:rFonts w:asciiTheme="majorHAnsi" w:eastAsia="Calibri" w:hAnsiTheme="majorHAnsi" w:cstheme="majorHAnsi"/>
        </w:rPr>
      </w:pPr>
    </w:p>
    <w:p w14:paraId="24F0D653" w14:textId="465AF0FD" w:rsidR="00D225D5" w:rsidRDefault="00D225D5">
      <w:pPr>
        <w:spacing w:before="20"/>
        <w:ind w:right="-20" w:hanging="2"/>
        <w:jc w:val="both"/>
        <w:rPr>
          <w:rFonts w:asciiTheme="majorHAnsi" w:eastAsia="Calibri" w:hAnsiTheme="majorHAnsi" w:cstheme="majorHAnsi"/>
        </w:rPr>
      </w:pPr>
    </w:p>
    <w:p w14:paraId="29DBF4A6" w14:textId="76455CDE" w:rsidR="00D225D5" w:rsidRDefault="00D225D5">
      <w:pPr>
        <w:spacing w:before="20"/>
        <w:ind w:right="-20" w:hanging="2"/>
        <w:jc w:val="both"/>
        <w:rPr>
          <w:rFonts w:asciiTheme="majorHAnsi" w:eastAsia="Calibri" w:hAnsiTheme="majorHAnsi" w:cstheme="majorHAnsi"/>
        </w:rPr>
      </w:pPr>
    </w:p>
    <w:p w14:paraId="5E08A54F" w14:textId="0CBAC0DD" w:rsidR="00D225D5" w:rsidRDefault="00D225D5">
      <w:pPr>
        <w:spacing w:before="20"/>
        <w:ind w:right="-20" w:hanging="2"/>
        <w:jc w:val="both"/>
        <w:rPr>
          <w:rFonts w:asciiTheme="majorHAnsi" w:eastAsia="Calibri" w:hAnsiTheme="majorHAnsi" w:cstheme="majorHAnsi"/>
        </w:rPr>
      </w:pPr>
    </w:p>
    <w:p w14:paraId="738586BE" w14:textId="648F2A85" w:rsidR="00D225D5" w:rsidRDefault="00D225D5">
      <w:pPr>
        <w:spacing w:before="20"/>
        <w:ind w:right="-20" w:hanging="2"/>
        <w:jc w:val="both"/>
        <w:rPr>
          <w:rFonts w:asciiTheme="majorHAnsi" w:eastAsia="Calibri" w:hAnsiTheme="majorHAnsi" w:cstheme="majorHAnsi"/>
        </w:rPr>
      </w:pPr>
    </w:p>
    <w:p w14:paraId="635F2820" w14:textId="77777777" w:rsidR="00D225D5" w:rsidRPr="004E299E" w:rsidRDefault="00D225D5">
      <w:pPr>
        <w:spacing w:before="20"/>
        <w:ind w:right="-20" w:hanging="2"/>
        <w:jc w:val="both"/>
        <w:rPr>
          <w:rFonts w:asciiTheme="majorHAnsi" w:eastAsia="Calibri" w:hAnsiTheme="majorHAnsi" w:cstheme="majorHAnsi"/>
        </w:rPr>
      </w:pPr>
    </w:p>
    <w:tbl>
      <w:tblPr>
        <w:tblStyle w:val="ab"/>
        <w:tblpPr w:leftFromText="141" w:rightFromText="141" w:horzAnchor="margin" w:tblpY="-615"/>
        <w:tblW w:w="37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85"/>
      </w:tblGrid>
      <w:tr w:rsidR="005F0FDC" w:rsidRPr="004E299E" w14:paraId="6A23050C" w14:textId="77777777" w:rsidTr="005959E6">
        <w:trPr>
          <w:trHeight w:val="800"/>
        </w:trPr>
        <w:tc>
          <w:tcPr>
            <w:tcW w:w="3785" w:type="dxa"/>
            <w:tcBorders>
              <w:top w:val="nil"/>
              <w:left w:val="nil"/>
              <w:bottom w:val="nil"/>
              <w:right w:val="nil"/>
            </w:tcBorders>
            <w:tcMar>
              <w:top w:w="100" w:type="dxa"/>
              <w:left w:w="100" w:type="dxa"/>
              <w:bottom w:w="100" w:type="dxa"/>
              <w:right w:w="100" w:type="dxa"/>
            </w:tcMar>
          </w:tcPr>
          <w:p w14:paraId="5DFDBC05" w14:textId="29896546" w:rsidR="005F0FDC" w:rsidRPr="004E299E" w:rsidRDefault="005F0FDC" w:rsidP="005959E6">
            <w:pPr>
              <w:spacing w:before="20"/>
              <w:ind w:right="-20"/>
              <w:jc w:val="both"/>
              <w:rPr>
                <w:rFonts w:asciiTheme="majorHAnsi" w:eastAsia="Calibri" w:hAnsiTheme="majorHAnsi" w:cstheme="majorHAnsi"/>
                <w:color w:val="1F3864"/>
              </w:rPr>
            </w:pPr>
          </w:p>
        </w:tc>
      </w:tr>
    </w:tbl>
    <w:p w14:paraId="5C859984" w14:textId="1290F4C4" w:rsidR="005F0FDC" w:rsidRPr="004E299E" w:rsidRDefault="005F0FDC">
      <w:pPr>
        <w:rPr>
          <w:rFonts w:asciiTheme="majorHAnsi" w:eastAsia="Calibri" w:hAnsiTheme="majorHAnsi" w:cstheme="majorHAnsi"/>
          <w:color w:val="1F3864"/>
        </w:rPr>
      </w:pPr>
    </w:p>
    <w:p w14:paraId="0C5F35F9" w14:textId="5E0AC8CF" w:rsidR="005F0FDC" w:rsidRPr="005959E6" w:rsidRDefault="00D225D5" w:rsidP="005959E6">
      <w:pPr>
        <w:jc w:val="center"/>
        <w:rPr>
          <w:rFonts w:asciiTheme="majorHAnsi" w:eastAsia="Calibri" w:hAnsiTheme="majorHAnsi" w:cstheme="majorHAnsi"/>
          <w:color w:val="FFFFFF"/>
          <w:sz w:val="32"/>
          <w:szCs w:val="32"/>
        </w:rPr>
      </w:pPr>
      <w:r w:rsidRPr="004E299E">
        <w:rPr>
          <w:rFonts w:asciiTheme="majorHAnsi" w:hAnsiTheme="majorHAnsi" w:cstheme="majorHAnsi"/>
          <w:noProof/>
        </w:rPr>
        <mc:AlternateContent>
          <mc:Choice Requires="wps">
            <w:drawing>
              <wp:anchor distT="0" distB="0" distL="0" distR="0" simplePos="0" relativeHeight="251661312" behindDoc="1" locked="0" layoutInCell="1" hidden="0" allowOverlap="1" wp14:anchorId="2760E52A" wp14:editId="6DE8F709">
                <wp:simplePos x="0" y="0"/>
                <wp:positionH relativeFrom="column">
                  <wp:posOffset>1375266</wp:posOffset>
                </wp:positionH>
                <wp:positionV relativeFrom="paragraph">
                  <wp:posOffset>6985</wp:posOffset>
                </wp:positionV>
                <wp:extent cx="5629275" cy="342900"/>
                <wp:effectExtent l="0" t="0" r="0" b="0"/>
                <wp:wrapNone/>
                <wp:docPr id="9" name="Rectángulo 9"/>
                <wp:cNvGraphicFramePr/>
                <a:graphic xmlns:a="http://schemas.openxmlformats.org/drawingml/2006/main">
                  <a:graphicData uri="http://schemas.microsoft.com/office/word/2010/wordprocessingShape">
                    <wps:wsp>
                      <wps:cNvSpPr/>
                      <wps:spPr>
                        <a:xfrm>
                          <a:off x="0" y="0"/>
                          <a:ext cx="5629275" cy="342900"/>
                        </a:xfrm>
                        <a:prstGeom prst="rect">
                          <a:avLst/>
                        </a:prstGeom>
                        <a:gradFill>
                          <a:gsLst>
                            <a:gs pos="0">
                              <a:srgbClr val="4472C4"/>
                            </a:gs>
                            <a:gs pos="100000">
                              <a:srgbClr val="2E5293"/>
                            </a:gs>
                          </a:gsLst>
                          <a:path path="circle">
                            <a:fillToRect l="50000" t="50000" r="50000" b="50000"/>
                          </a:path>
                          <a:tileRect/>
                        </a:gradFill>
                        <a:ln>
                          <a:noFill/>
                        </a:ln>
                      </wps:spPr>
                      <wps:txbx>
                        <w:txbxContent>
                          <w:p w14:paraId="7170E044" w14:textId="77777777" w:rsidR="005F0FDC" w:rsidRDefault="005F0FDC">
                            <w:pPr>
                              <w:textDirection w:val="btLr"/>
                            </w:pPr>
                          </w:p>
                        </w:txbxContent>
                      </wps:txbx>
                      <wps:bodyPr spcFirstLastPara="1" wrap="square" lIns="91425" tIns="91425" rIns="91425" bIns="91425" anchor="ctr" anchorCtr="0">
                        <a:noAutofit/>
                      </wps:bodyPr>
                    </wps:wsp>
                  </a:graphicData>
                </a:graphic>
              </wp:anchor>
            </w:drawing>
          </mc:Choice>
          <mc:Fallback>
            <w:pict>
              <v:rect w14:anchorId="2760E52A" id="Rectángulo 9" o:spid="_x0000_s1028" style="position:absolute;left:0;text-align:left;margin-left:108.3pt;margin-top:.55pt;width:443.25pt;height:27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" fillcolor="#4472c4" stroked="f">
                <v:fill color2="#2e5293" focusposition=".5,.5" focussize="" focus="100%" type="gradientRadial"/>
                <v:textbox inset="2.53958mm,2.53958mm,2.53958mm,2.53958mm">
                  <w:txbxContent>
                    <w:p w14:paraId="7170E044" w14:textId="77777777" w:rsidR="005F0FDC" w:rsidRDefault="005F0FDC">
                      <w:pPr>
                        <w:textDirection w:val="btLr"/>
                      </w:pPr>
                    </w:p>
                  </w:txbxContent>
                </v:textbox>
              </v:rect>
            </w:pict>
          </mc:Fallback>
        </mc:AlternateContent>
      </w:r>
      <w:r w:rsidR="004000FE" w:rsidRPr="005959E6">
        <w:rPr>
          <w:rFonts w:asciiTheme="majorHAnsi" w:eastAsia="Calibri" w:hAnsiTheme="majorHAnsi" w:cstheme="majorHAnsi"/>
          <w:b/>
          <w:color w:val="FFFFFF"/>
          <w:sz w:val="32"/>
          <w:szCs w:val="32"/>
        </w:rPr>
        <w:t>EJE 2. BIENESTAR DE LAS PERSONAS</w:t>
      </w:r>
    </w:p>
    <w:p w14:paraId="3BA63CD7" w14:textId="77777777" w:rsidR="005F0FDC" w:rsidRPr="005959E6" w:rsidRDefault="004000FE">
      <w:pPr>
        <w:jc w:val="right"/>
        <w:rPr>
          <w:rFonts w:asciiTheme="majorHAnsi" w:eastAsia="Calibri" w:hAnsiTheme="majorHAnsi" w:cstheme="majorHAnsi"/>
          <w:color w:val="1F3864"/>
          <w:sz w:val="32"/>
          <w:szCs w:val="32"/>
        </w:rPr>
      </w:pPr>
      <w:r w:rsidRPr="005959E6">
        <w:rPr>
          <w:rFonts w:asciiTheme="majorHAnsi" w:hAnsiTheme="majorHAnsi" w:cstheme="majorHAnsi"/>
          <w:noProof/>
          <w:sz w:val="32"/>
          <w:szCs w:val="32"/>
        </w:rPr>
        <mc:AlternateContent>
          <mc:Choice Requires="wps">
            <w:drawing>
              <wp:anchor distT="0" distB="0" distL="0" distR="0" simplePos="0" relativeHeight="251662336" behindDoc="1" locked="0" layoutInCell="1" hidden="0" allowOverlap="1" wp14:anchorId="14C50FFE" wp14:editId="077BFBD8">
                <wp:simplePos x="0" y="0"/>
                <wp:positionH relativeFrom="column">
                  <wp:posOffset>-69481</wp:posOffset>
                </wp:positionH>
                <wp:positionV relativeFrom="paragraph">
                  <wp:posOffset>159938</wp:posOffset>
                </wp:positionV>
                <wp:extent cx="7049729" cy="1268361"/>
                <wp:effectExtent l="0" t="0" r="18415" b="27305"/>
                <wp:wrapNone/>
                <wp:docPr id="10" name="Rectángulo 10"/>
                <wp:cNvGraphicFramePr/>
                <a:graphic xmlns:a="http://schemas.openxmlformats.org/drawingml/2006/main">
                  <a:graphicData uri="http://schemas.microsoft.com/office/word/2010/wordprocessingShape">
                    <wps:wsp>
                      <wps:cNvSpPr/>
                      <wps:spPr>
                        <a:xfrm>
                          <a:off x="0" y="0"/>
                          <a:ext cx="7049729" cy="1268361"/>
                        </a:xfrm>
                        <a:prstGeom prst="rect">
                          <a:avLst/>
                        </a:prstGeom>
                        <a:gradFill>
                          <a:gsLst>
                            <a:gs pos="0">
                              <a:srgbClr val="FFFFFF"/>
                            </a:gs>
                            <a:gs pos="100000">
                              <a:srgbClr val="BDD6EE"/>
                            </a:gs>
                          </a:gsLst>
                          <a:lin ang="5400000" scaled="0"/>
                        </a:gradFill>
                        <a:ln w="12700" cap="flat" cmpd="sng">
                          <a:solidFill>
                            <a:srgbClr val="9CC2E5"/>
                          </a:solidFill>
                          <a:prstDash val="solid"/>
                          <a:miter lim="800000"/>
                          <a:headEnd type="none" w="sm" len="sm"/>
                          <a:tailEnd type="none" w="sm" len="sm"/>
                        </a:ln>
                      </wps:spPr>
                      <wps:txbx>
                        <w:txbxContent>
                          <w:p w14:paraId="66243AFF" w14:textId="77777777" w:rsidR="005F0FDC" w:rsidRDefault="005F0FD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4C50FFE" id="Rectángulo 10" o:spid="_x0000_s1029" style="position:absolute;left:0;text-align:left;margin-left:-5.45pt;margin-top:12.6pt;width:555.1pt;height:99.85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" strokecolor="#9cc2e5" strokeweight="1pt">
                <v:fill color2="#bdd6ee" focus="100%" type="gradient">
                  <o:fill v:ext="view" type="gradientUnscaled"/>
                </v:fill>
                <v:stroke startarrowwidth="narrow" startarrowlength="short" endarrowwidth="narrow" endarrowlength="short"/>
                <v:textbox inset="2.53958mm,2.53958mm,2.53958mm,2.53958mm">
                  <w:txbxContent>
                    <w:p w14:paraId="66243AFF" w14:textId="77777777" w:rsidR="005F0FDC" w:rsidRDefault="005F0FDC">
                      <w:pPr>
                        <w:textDirection w:val="btLr"/>
                      </w:pPr>
                    </w:p>
                  </w:txbxContent>
                </v:textbox>
              </v:rect>
            </w:pict>
          </mc:Fallback>
        </mc:AlternateContent>
      </w:r>
    </w:p>
    <w:p w14:paraId="7378E476" w14:textId="77777777" w:rsidR="005F0FDC" w:rsidRPr="005959E6" w:rsidRDefault="004000FE">
      <w:pPr>
        <w:ind w:left="1" w:hanging="3"/>
        <w:jc w:val="right"/>
        <w:rPr>
          <w:rFonts w:asciiTheme="majorHAnsi" w:eastAsia="Calibri" w:hAnsiTheme="majorHAnsi" w:cstheme="majorHAnsi"/>
          <w:color w:val="1F3864"/>
          <w:sz w:val="28"/>
          <w:szCs w:val="28"/>
        </w:rPr>
      </w:pPr>
      <w:r w:rsidRPr="005959E6">
        <w:rPr>
          <w:rFonts w:asciiTheme="majorHAnsi" w:eastAsia="Calibri" w:hAnsiTheme="majorHAnsi" w:cstheme="majorHAnsi"/>
          <w:b/>
          <w:color w:val="1F3864"/>
          <w:sz w:val="28"/>
          <w:szCs w:val="28"/>
        </w:rPr>
        <w:t xml:space="preserve">OBJETIVO: </w:t>
      </w:r>
    </w:p>
    <w:p w14:paraId="7FE17355" w14:textId="77777777" w:rsidR="005F0FDC" w:rsidRPr="005959E6" w:rsidRDefault="004000FE">
      <w:pPr>
        <w:ind w:left="1" w:hanging="3"/>
        <w:jc w:val="both"/>
        <w:rPr>
          <w:rFonts w:asciiTheme="majorHAnsi" w:eastAsia="Calibri" w:hAnsiTheme="majorHAnsi" w:cstheme="majorHAnsi"/>
          <w:color w:val="1F3864"/>
          <w:sz w:val="28"/>
          <w:szCs w:val="28"/>
        </w:rPr>
      </w:pPr>
      <w:r w:rsidRPr="005959E6">
        <w:rPr>
          <w:rFonts w:asciiTheme="majorHAnsi" w:eastAsia="Calibri" w:hAnsiTheme="majorHAnsi" w:cstheme="majorHAnsi"/>
          <w:b/>
          <w:color w:val="1F3864"/>
          <w:sz w:val="28"/>
          <w:szCs w:val="28"/>
        </w:rPr>
        <w:t xml:space="preserve">Bienestar de las personas en el municipio de Puerto </w:t>
      </w:r>
      <w:r w:rsidRPr="005959E6">
        <w:rPr>
          <w:rFonts w:asciiTheme="majorHAnsi" w:eastAsia="Calibri" w:hAnsiTheme="majorHAnsi" w:cstheme="majorHAnsi"/>
          <w:b/>
          <w:color w:val="1F3864"/>
          <w:sz w:val="28"/>
          <w:szCs w:val="28"/>
        </w:rPr>
        <w:t>Vallarta con el ejercicio efectivo de sus derechos humanos, a través de la prestación de servicios públicos eficientes y de calidad, promoción de la cultura y deporte, atención a grupos vulnerables y gestión interinstitucional de obligaciones del Estado.</w:t>
      </w:r>
    </w:p>
    <w:p w14:paraId="07127673" w14:textId="77777777" w:rsidR="005F0FDC" w:rsidRPr="004E299E" w:rsidRDefault="005F0FDC">
      <w:pPr>
        <w:jc w:val="right"/>
        <w:rPr>
          <w:rFonts w:asciiTheme="majorHAnsi" w:eastAsia="Calibri" w:hAnsiTheme="majorHAnsi" w:cstheme="majorHAnsi"/>
          <w:color w:val="1F3864"/>
        </w:rPr>
      </w:pPr>
    </w:p>
    <w:p w14:paraId="6A56C2E9" w14:textId="77777777" w:rsidR="005F0FDC" w:rsidRPr="005959E6" w:rsidRDefault="004000FE">
      <w:pPr>
        <w:ind w:left="1" w:hanging="3"/>
        <w:jc w:val="right"/>
        <w:rPr>
          <w:rFonts w:asciiTheme="majorHAnsi" w:eastAsia="Calibri" w:hAnsiTheme="majorHAnsi" w:cstheme="majorHAnsi"/>
          <w:color w:val="1F3864"/>
          <w:sz w:val="24"/>
          <w:szCs w:val="24"/>
        </w:rPr>
      </w:pPr>
      <w:r w:rsidRPr="005959E6">
        <w:rPr>
          <w:rFonts w:asciiTheme="majorHAnsi" w:eastAsia="Calibri" w:hAnsiTheme="majorHAnsi" w:cstheme="majorHAnsi"/>
          <w:b/>
          <w:color w:val="1F3864"/>
          <w:sz w:val="24"/>
          <w:szCs w:val="24"/>
        </w:rPr>
        <w:t>ESTRATEGIA 2.1. SERVICIOS PÚBLICOS</w:t>
      </w:r>
    </w:p>
    <w:p w14:paraId="1D805A22" w14:textId="77777777" w:rsidR="005F0FDC" w:rsidRPr="004E299E"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rPr>
        <w:t>Es de suma importancia mantener la prestación constante de servicios públicos de alta calidad, ya que su relevancia está estrechamente vinculada al bienestar tanto de los habitantes de Puerto Vallarta como de los visitantes. En este contexto, durante el tr</w:t>
      </w:r>
      <w:r w:rsidRPr="004E299E">
        <w:rPr>
          <w:rFonts w:asciiTheme="majorHAnsi" w:eastAsia="Calibri" w:hAnsiTheme="majorHAnsi" w:cstheme="majorHAnsi"/>
        </w:rPr>
        <w:t>imestre que abarca desde octubre hasta diciembre del año 2023, la Dirección de Servicios Públicos Municipales llevó a cabo una serie de acciones significativas en relación a los servicios de alumbrado público, parques y jardines, aseo público, relleno sani</w:t>
      </w:r>
      <w:r w:rsidRPr="004E299E">
        <w:rPr>
          <w:rFonts w:asciiTheme="majorHAnsi" w:eastAsia="Calibri" w:hAnsiTheme="majorHAnsi" w:cstheme="majorHAnsi"/>
        </w:rPr>
        <w:t>tario, cementerios municipales y rastro municipal.</w:t>
      </w:r>
    </w:p>
    <w:p w14:paraId="5215A7D7" w14:textId="68FE8442" w:rsidR="006007BE" w:rsidRPr="005959E6" w:rsidRDefault="004000FE" w:rsidP="006007BE">
      <w:pPr>
        <w:spacing w:before="240" w:after="240"/>
        <w:ind w:hanging="2"/>
        <w:jc w:val="both"/>
        <w:rPr>
          <w:rFonts w:asciiTheme="majorHAnsi" w:eastAsia="Calibri" w:hAnsiTheme="majorHAnsi" w:cstheme="majorHAnsi"/>
          <w:color w:val="1F497D" w:themeColor="text2"/>
          <w:sz w:val="24"/>
          <w:szCs w:val="24"/>
        </w:rPr>
      </w:pPr>
      <w:r w:rsidRPr="004E299E">
        <w:rPr>
          <w:rFonts w:asciiTheme="majorHAnsi" w:eastAsia="Calibri" w:hAnsiTheme="majorHAnsi" w:cstheme="majorHAnsi"/>
        </w:rPr>
        <w:t>Las acciones emprendidas en cada uno de estos ámbitos son las siguientes:</w:t>
      </w:r>
    </w:p>
    <w:p w14:paraId="2BA9C9E4" w14:textId="6D9040DF" w:rsidR="005F0FDC" w:rsidRPr="005959E6" w:rsidRDefault="004000FE">
      <w:pPr>
        <w:spacing w:before="240" w:after="240"/>
        <w:ind w:hanging="2"/>
        <w:jc w:val="right"/>
        <w:rPr>
          <w:rFonts w:asciiTheme="majorHAnsi" w:eastAsia="Calibri" w:hAnsiTheme="majorHAnsi" w:cstheme="majorHAnsi"/>
          <w:color w:val="1F497D" w:themeColor="text2"/>
          <w:sz w:val="24"/>
          <w:szCs w:val="24"/>
        </w:rPr>
      </w:pPr>
      <w:r w:rsidRPr="005959E6">
        <w:rPr>
          <w:rFonts w:asciiTheme="majorHAnsi" w:eastAsia="Calibri" w:hAnsiTheme="majorHAnsi" w:cstheme="majorHAnsi"/>
          <w:b/>
          <w:color w:val="1F497D" w:themeColor="text2"/>
          <w:sz w:val="24"/>
          <w:szCs w:val="24"/>
        </w:rPr>
        <w:t>Servicio de Alumbrado Público</w:t>
      </w:r>
    </w:p>
    <w:p w14:paraId="2BB2EED8" w14:textId="77777777" w:rsidR="005F0FDC" w:rsidRPr="004E299E"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rPr>
        <w:t>En cumplimiento de brindar un servicio de calidad de alumbrado en vías públicas, parques públicos y d</w:t>
      </w:r>
      <w:r w:rsidRPr="004E299E">
        <w:rPr>
          <w:rFonts w:asciiTheme="majorHAnsi" w:eastAsia="Calibri" w:hAnsiTheme="majorHAnsi" w:cstheme="majorHAnsi"/>
        </w:rPr>
        <w:t xml:space="preserve">emás espacios de libre circulación del municipio para contribuir a una mejor seguridad e imagen urbana, durante el trimestre que se informa se realizaron las siguientes </w:t>
      </w:r>
      <w:r w:rsidRPr="004E299E">
        <w:rPr>
          <w:rFonts w:asciiTheme="majorHAnsi" w:eastAsia="Calibri" w:hAnsiTheme="majorHAnsi" w:cstheme="majorHAnsi"/>
          <w:b/>
        </w:rPr>
        <w:t>acciones de intervención en la infraestructura del alumbrado público</w:t>
      </w:r>
      <w:r w:rsidRPr="004E299E">
        <w:rPr>
          <w:rFonts w:asciiTheme="majorHAnsi" w:eastAsia="Calibri" w:hAnsiTheme="majorHAnsi" w:cstheme="majorHAnsi"/>
        </w:rPr>
        <w:t xml:space="preserve">, las cuales </w:t>
      </w:r>
      <w:r w:rsidRPr="004E299E">
        <w:rPr>
          <w:rFonts w:asciiTheme="majorHAnsi" w:eastAsia="Calibri" w:hAnsiTheme="majorHAnsi" w:cstheme="majorHAnsi"/>
        </w:rPr>
        <w:t>beneficiaron a más de 63 colonias de las Delegaciones Pitillal, Las Juntas, Ixtapa, Las Palmas y Zona Centro de Puerto Vallarta:</w:t>
      </w:r>
    </w:p>
    <w:p w14:paraId="0A81A518" w14:textId="77777777" w:rsidR="005F0FDC" w:rsidRPr="004E299E" w:rsidRDefault="004000FE">
      <w:pPr>
        <w:numPr>
          <w:ilvl w:val="0"/>
          <w:numId w:val="13"/>
        </w:numPr>
        <w:jc w:val="both"/>
        <w:rPr>
          <w:rFonts w:asciiTheme="majorHAnsi" w:eastAsia="Calibri" w:hAnsiTheme="majorHAnsi" w:cstheme="majorHAnsi"/>
        </w:rPr>
      </w:pPr>
      <w:r w:rsidRPr="004E299E">
        <w:rPr>
          <w:rFonts w:asciiTheme="majorHAnsi" w:eastAsia="Calibri" w:hAnsiTheme="majorHAnsi" w:cstheme="majorHAnsi"/>
        </w:rPr>
        <w:t>Rehabilitación de 632 lámparas o luminarias</w:t>
      </w:r>
    </w:p>
    <w:p w14:paraId="2AA74E48" w14:textId="77777777" w:rsidR="005F0FDC" w:rsidRPr="004E299E" w:rsidRDefault="004000FE">
      <w:pPr>
        <w:numPr>
          <w:ilvl w:val="0"/>
          <w:numId w:val="13"/>
        </w:numPr>
        <w:jc w:val="both"/>
        <w:rPr>
          <w:rFonts w:asciiTheme="majorHAnsi" w:eastAsia="Calibri" w:hAnsiTheme="majorHAnsi" w:cstheme="majorHAnsi"/>
        </w:rPr>
      </w:pPr>
      <w:r w:rsidRPr="004E299E">
        <w:rPr>
          <w:rFonts w:asciiTheme="majorHAnsi" w:eastAsia="Calibri" w:hAnsiTheme="majorHAnsi" w:cstheme="majorHAnsi"/>
        </w:rPr>
        <w:t>Rehabilitación de 41 reflectores</w:t>
      </w:r>
    </w:p>
    <w:p w14:paraId="6F72DB59" w14:textId="77777777" w:rsidR="005F0FDC" w:rsidRPr="004E299E" w:rsidRDefault="004000FE">
      <w:pPr>
        <w:numPr>
          <w:ilvl w:val="0"/>
          <w:numId w:val="13"/>
        </w:numPr>
        <w:jc w:val="both"/>
        <w:rPr>
          <w:rFonts w:asciiTheme="majorHAnsi" w:eastAsia="Calibri" w:hAnsiTheme="majorHAnsi" w:cstheme="majorHAnsi"/>
        </w:rPr>
      </w:pPr>
      <w:r w:rsidRPr="004E299E">
        <w:rPr>
          <w:rFonts w:asciiTheme="majorHAnsi" w:eastAsia="Calibri" w:hAnsiTheme="majorHAnsi" w:cstheme="majorHAnsi"/>
        </w:rPr>
        <w:t>Instalación de 44 lámparas</w:t>
      </w:r>
    </w:p>
    <w:p w14:paraId="2455D234" w14:textId="77777777" w:rsidR="005F0FDC" w:rsidRPr="004E299E" w:rsidRDefault="004000FE">
      <w:pPr>
        <w:numPr>
          <w:ilvl w:val="0"/>
          <w:numId w:val="13"/>
        </w:numPr>
        <w:jc w:val="both"/>
        <w:rPr>
          <w:rFonts w:asciiTheme="majorHAnsi" w:eastAsia="Calibri" w:hAnsiTheme="majorHAnsi" w:cstheme="majorHAnsi"/>
        </w:rPr>
      </w:pPr>
      <w:r w:rsidRPr="004E299E">
        <w:rPr>
          <w:rFonts w:asciiTheme="majorHAnsi" w:eastAsia="Calibri" w:hAnsiTheme="majorHAnsi" w:cstheme="majorHAnsi"/>
        </w:rPr>
        <w:t>Instalación de 49 refle</w:t>
      </w:r>
      <w:r w:rsidRPr="004E299E">
        <w:rPr>
          <w:rFonts w:asciiTheme="majorHAnsi" w:eastAsia="Calibri" w:hAnsiTheme="majorHAnsi" w:cstheme="majorHAnsi"/>
        </w:rPr>
        <w:t>ctores</w:t>
      </w:r>
    </w:p>
    <w:p w14:paraId="0B6DEBE3" w14:textId="77777777" w:rsidR="005F0FDC" w:rsidRPr="004E299E" w:rsidRDefault="004000FE">
      <w:pPr>
        <w:numPr>
          <w:ilvl w:val="0"/>
          <w:numId w:val="13"/>
        </w:numPr>
        <w:jc w:val="both"/>
        <w:rPr>
          <w:rFonts w:asciiTheme="majorHAnsi" w:eastAsia="Calibri" w:hAnsiTheme="majorHAnsi" w:cstheme="majorHAnsi"/>
        </w:rPr>
      </w:pPr>
      <w:r w:rsidRPr="004E299E">
        <w:rPr>
          <w:rFonts w:asciiTheme="majorHAnsi" w:eastAsia="Calibri" w:hAnsiTheme="majorHAnsi" w:cstheme="majorHAnsi"/>
        </w:rPr>
        <w:t>Reparación de 352 circuitos</w:t>
      </w:r>
    </w:p>
    <w:p w14:paraId="12FF1286" w14:textId="77777777" w:rsidR="005F0FDC" w:rsidRPr="004E299E" w:rsidRDefault="004000FE">
      <w:pPr>
        <w:numPr>
          <w:ilvl w:val="0"/>
          <w:numId w:val="13"/>
        </w:numPr>
        <w:jc w:val="both"/>
        <w:rPr>
          <w:rFonts w:asciiTheme="majorHAnsi" w:eastAsia="Calibri" w:hAnsiTheme="majorHAnsi" w:cstheme="majorHAnsi"/>
        </w:rPr>
      </w:pPr>
      <w:r w:rsidRPr="004E299E">
        <w:rPr>
          <w:rFonts w:asciiTheme="majorHAnsi" w:eastAsia="Calibri" w:hAnsiTheme="majorHAnsi" w:cstheme="majorHAnsi"/>
        </w:rPr>
        <w:t>09 apoyos a instituciones y dependencias externas.</w:t>
      </w:r>
    </w:p>
    <w:p w14:paraId="5E7654DA" w14:textId="77777777" w:rsidR="005F0FDC" w:rsidRPr="004E299E" w:rsidRDefault="005F0FDC">
      <w:pPr>
        <w:ind w:left="718"/>
        <w:jc w:val="both"/>
        <w:rPr>
          <w:rFonts w:asciiTheme="majorHAnsi" w:eastAsia="Calibri" w:hAnsiTheme="majorHAnsi" w:cstheme="majorHAnsi"/>
        </w:rPr>
      </w:pPr>
    </w:p>
    <w:tbl>
      <w:tblPr>
        <w:tblStyle w:val="ac"/>
        <w:tblW w:w="10023"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1500"/>
        <w:gridCol w:w="1365"/>
        <w:gridCol w:w="1630"/>
        <w:gridCol w:w="1559"/>
        <w:gridCol w:w="1559"/>
        <w:gridCol w:w="1276"/>
        <w:gridCol w:w="1134"/>
      </w:tblGrid>
      <w:tr w:rsidR="005F0FDC" w:rsidRPr="004E299E" w14:paraId="6AC7F661" w14:textId="77777777">
        <w:trPr>
          <w:cantSplit/>
          <w:trHeight w:val="311"/>
          <w:jc w:val="center"/>
        </w:trPr>
        <w:tc>
          <w:tcPr>
            <w:tcW w:w="1500" w:type="dxa"/>
            <w:vMerge w:val="restart"/>
            <w:tcBorders>
              <w:top w:val="single" w:sz="6" w:space="0" w:color="000000"/>
              <w:left w:val="single" w:sz="6" w:space="0" w:color="000000"/>
              <w:bottom w:val="single" w:sz="6" w:space="0" w:color="000000"/>
              <w:right w:val="single" w:sz="6" w:space="0" w:color="000000"/>
            </w:tcBorders>
            <w:shd w:val="clear" w:color="auto" w:fill="D9E2F3"/>
            <w:tcMar>
              <w:top w:w="0" w:type="dxa"/>
              <w:left w:w="100" w:type="dxa"/>
              <w:bottom w:w="0" w:type="dxa"/>
              <w:right w:w="100" w:type="dxa"/>
            </w:tcMar>
          </w:tcPr>
          <w:p w14:paraId="7CA2158B"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 xml:space="preserve"> </w:t>
            </w:r>
          </w:p>
          <w:p w14:paraId="71217A57"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ASUNTO</w:t>
            </w:r>
          </w:p>
        </w:tc>
        <w:tc>
          <w:tcPr>
            <w:tcW w:w="2995" w:type="dxa"/>
            <w:gridSpan w:val="2"/>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2C5F5DC2"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REHABILITACIÓN</w:t>
            </w:r>
          </w:p>
        </w:tc>
        <w:tc>
          <w:tcPr>
            <w:tcW w:w="3118" w:type="dxa"/>
            <w:gridSpan w:val="2"/>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619CA295"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INSTALACIÓN</w:t>
            </w:r>
          </w:p>
        </w:tc>
        <w:tc>
          <w:tcPr>
            <w:tcW w:w="1276" w:type="dxa"/>
            <w:vMerge w:val="restart"/>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5116166E"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 xml:space="preserve"> </w:t>
            </w:r>
          </w:p>
          <w:p w14:paraId="57674DCE"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CIRCUITOS</w:t>
            </w:r>
          </w:p>
        </w:tc>
        <w:tc>
          <w:tcPr>
            <w:tcW w:w="1134" w:type="dxa"/>
            <w:vMerge w:val="restart"/>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3120BB7E"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 xml:space="preserve"> </w:t>
            </w:r>
          </w:p>
          <w:p w14:paraId="4FC59A94"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APOYOS</w:t>
            </w:r>
          </w:p>
        </w:tc>
      </w:tr>
      <w:tr w:rsidR="005F0FDC" w:rsidRPr="004E299E" w14:paraId="3FC98DA0" w14:textId="77777777">
        <w:trPr>
          <w:cantSplit/>
          <w:trHeight w:val="314"/>
          <w:jc w:val="center"/>
        </w:trPr>
        <w:tc>
          <w:tcPr>
            <w:tcW w:w="1500" w:type="dxa"/>
            <w:vMerge/>
            <w:tcBorders>
              <w:top w:val="single" w:sz="6" w:space="0" w:color="000000"/>
              <w:left w:val="single" w:sz="6" w:space="0" w:color="000000"/>
              <w:bottom w:val="single" w:sz="6" w:space="0" w:color="000000"/>
              <w:right w:val="single" w:sz="6" w:space="0" w:color="000000"/>
            </w:tcBorders>
            <w:shd w:val="clear" w:color="auto" w:fill="D9E2F3"/>
            <w:tcMar>
              <w:top w:w="0" w:type="dxa"/>
              <w:left w:w="100" w:type="dxa"/>
              <w:bottom w:w="0" w:type="dxa"/>
              <w:right w:w="100" w:type="dxa"/>
            </w:tcMar>
          </w:tcPr>
          <w:p w14:paraId="1443E68B" w14:textId="77777777" w:rsidR="005F0FDC" w:rsidRPr="004E299E" w:rsidRDefault="005F0FDC">
            <w:pPr>
              <w:pBdr>
                <w:top w:val="nil"/>
                <w:left w:val="nil"/>
                <w:bottom w:val="nil"/>
                <w:right w:val="nil"/>
                <w:between w:val="nil"/>
              </w:pBdr>
              <w:spacing w:line="276" w:lineRule="auto"/>
              <w:rPr>
                <w:rFonts w:asciiTheme="majorHAnsi" w:eastAsia="Calibri" w:hAnsiTheme="majorHAnsi" w:cstheme="majorHAnsi"/>
              </w:rPr>
            </w:pPr>
          </w:p>
        </w:tc>
        <w:tc>
          <w:tcPr>
            <w:tcW w:w="1365" w:type="dxa"/>
            <w:tcBorders>
              <w:top w:val="nil"/>
              <w:left w:val="nil"/>
              <w:bottom w:val="single" w:sz="6" w:space="0" w:color="000000"/>
              <w:right w:val="single" w:sz="6" w:space="0" w:color="000000"/>
            </w:tcBorders>
            <w:shd w:val="clear" w:color="auto" w:fill="D9E2F3"/>
            <w:tcMar>
              <w:top w:w="0" w:type="dxa"/>
              <w:left w:w="100" w:type="dxa"/>
              <w:bottom w:w="0" w:type="dxa"/>
              <w:right w:w="100" w:type="dxa"/>
            </w:tcMar>
          </w:tcPr>
          <w:p w14:paraId="0BF02D5A"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LÁMPARAS</w:t>
            </w:r>
          </w:p>
        </w:tc>
        <w:tc>
          <w:tcPr>
            <w:tcW w:w="1630" w:type="dxa"/>
            <w:tcBorders>
              <w:top w:val="nil"/>
              <w:left w:val="nil"/>
              <w:bottom w:val="single" w:sz="6" w:space="0" w:color="000000"/>
              <w:right w:val="single" w:sz="6" w:space="0" w:color="000000"/>
            </w:tcBorders>
            <w:shd w:val="clear" w:color="auto" w:fill="D9E2F3"/>
            <w:tcMar>
              <w:top w:w="0" w:type="dxa"/>
              <w:left w:w="100" w:type="dxa"/>
              <w:bottom w:w="0" w:type="dxa"/>
              <w:right w:w="100" w:type="dxa"/>
            </w:tcMar>
          </w:tcPr>
          <w:p w14:paraId="18089AC8"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REFLECTORES</w:t>
            </w:r>
          </w:p>
        </w:tc>
        <w:tc>
          <w:tcPr>
            <w:tcW w:w="1559" w:type="dxa"/>
            <w:tcBorders>
              <w:top w:val="nil"/>
              <w:left w:val="nil"/>
              <w:bottom w:val="single" w:sz="6" w:space="0" w:color="000000"/>
              <w:right w:val="single" w:sz="6" w:space="0" w:color="000000"/>
            </w:tcBorders>
            <w:shd w:val="clear" w:color="auto" w:fill="D9E2F3"/>
            <w:tcMar>
              <w:top w:w="0" w:type="dxa"/>
              <w:left w:w="100" w:type="dxa"/>
              <w:bottom w:w="0" w:type="dxa"/>
              <w:right w:w="100" w:type="dxa"/>
            </w:tcMar>
          </w:tcPr>
          <w:p w14:paraId="1D26B044"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LÁMPARAS</w:t>
            </w:r>
          </w:p>
        </w:tc>
        <w:tc>
          <w:tcPr>
            <w:tcW w:w="1559" w:type="dxa"/>
            <w:tcBorders>
              <w:top w:val="nil"/>
              <w:left w:val="nil"/>
              <w:bottom w:val="single" w:sz="6" w:space="0" w:color="000000"/>
              <w:right w:val="single" w:sz="6" w:space="0" w:color="000000"/>
            </w:tcBorders>
            <w:shd w:val="clear" w:color="auto" w:fill="D9E2F3"/>
            <w:tcMar>
              <w:top w:w="0" w:type="dxa"/>
              <w:left w:w="100" w:type="dxa"/>
              <w:bottom w:w="0" w:type="dxa"/>
              <w:right w:w="100" w:type="dxa"/>
            </w:tcMar>
          </w:tcPr>
          <w:p w14:paraId="7044F0B9"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REFLECTORES</w:t>
            </w:r>
          </w:p>
        </w:tc>
        <w:tc>
          <w:tcPr>
            <w:tcW w:w="1276" w:type="dxa"/>
            <w:vMerge/>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1FD3E91D" w14:textId="77777777" w:rsidR="005F0FDC" w:rsidRPr="004E299E" w:rsidRDefault="005F0FDC">
            <w:pPr>
              <w:pBdr>
                <w:top w:val="nil"/>
                <w:left w:val="nil"/>
                <w:bottom w:val="nil"/>
                <w:right w:val="nil"/>
                <w:between w:val="nil"/>
              </w:pBdr>
              <w:spacing w:line="276" w:lineRule="auto"/>
              <w:rPr>
                <w:rFonts w:asciiTheme="majorHAnsi" w:eastAsia="Calibri" w:hAnsiTheme="majorHAnsi" w:cstheme="majorHAnsi"/>
              </w:rPr>
            </w:pPr>
          </w:p>
        </w:tc>
        <w:tc>
          <w:tcPr>
            <w:tcW w:w="1134" w:type="dxa"/>
            <w:vMerge/>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1FA2B369" w14:textId="77777777" w:rsidR="005F0FDC" w:rsidRPr="004E299E" w:rsidRDefault="005F0FDC">
            <w:pPr>
              <w:pBdr>
                <w:top w:val="nil"/>
                <w:left w:val="nil"/>
                <w:bottom w:val="nil"/>
                <w:right w:val="nil"/>
                <w:between w:val="nil"/>
              </w:pBdr>
              <w:spacing w:line="276" w:lineRule="auto"/>
              <w:rPr>
                <w:rFonts w:asciiTheme="majorHAnsi" w:eastAsia="Calibri" w:hAnsiTheme="majorHAnsi" w:cstheme="majorHAnsi"/>
              </w:rPr>
            </w:pPr>
          </w:p>
        </w:tc>
      </w:tr>
      <w:tr w:rsidR="005F0FDC" w:rsidRPr="004E299E" w14:paraId="2EE8666D" w14:textId="77777777">
        <w:trPr>
          <w:trHeight w:val="300"/>
          <w:jc w:val="center"/>
        </w:trPr>
        <w:tc>
          <w:tcPr>
            <w:tcW w:w="15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24AFBBB"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OCTUBRE</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1A80F27"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191</w:t>
            </w:r>
          </w:p>
        </w:tc>
        <w:tc>
          <w:tcPr>
            <w:tcW w:w="1630" w:type="dxa"/>
            <w:tcBorders>
              <w:top w:val="nil"/>
              <w:left w:val="nil"/>
              <w:bottom w:val="single" w:sz="6" w:space="0" w:color="000000"/>
              <w:right w:val="single" w:sz="6" w:space="0" w:color="000000"/>
            </w:tcBorders>
            <w:tcMar>
              <w:top w:w="0" w:type="dxa"/>
              <w:left w:w="100" w:type="dxa"/>
              <w:bottom w:w="0" w:type="dxa"/>
              <w:right w:w="100" w:type="dxa"/>
            </w:tcMar>
          </w:tcPr>
          <w:p w14:paraId="2759F2F5"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14</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40CA65CA"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24</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2FAFD1FC"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20</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07177962"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158</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2A9846FF"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3</w:t>
            </w:r>
          </w:p>
        </w:tc>
      </w:tr>
      <w:tr w:rsidR="005F0FDC" w:rsidRPr="004E299E" w14:paraId="4AE71A0C" w14:textId="77777777">
        <w:trPr>
          <w:trHeight w:val="300"/>
          <w:jc w:val="center"/>
        </w:trPr>
        <w:tc>
          <w:tcPr>
            <w:tcW w:w="15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4AE2982"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NOVIEMBRE</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87B25C3"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237</w:t>
            </w:r>
          </w:p>
        </w:tc>
        <w:tc>
          <w:tcPr>
            <w:tcW w:w="1630" w:type="dxa"/>
            <w:tcBorders>
              <w:top w:val="nil"/>
              <w:left w:val="nil"/>
              <w:bottom w:val="single" w:sz="6" w:space="0" w:color="000000"/>
              <w:right w:val="single" w:sz="6" w:space="0" w:color="000000"/>
            </w:tcBorders>
            <w:tcMar>
              <w:top w:w="0" w:type="dxa"/>
              <w:left w:w="100" w:type="dxa"/>
              <w:bottom w:w="0" w:type="dxa"/>
              <w:right w:w="100" w:type="dxa"/>
            </w:tcMar>
          </w:tcPr>
          <w:p w14:paraId="376472E5"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16</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239898DB"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4</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302CBEFC"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29</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3FA79094"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111</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1A625F1A"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6</w:t>
            </w:r>
          </w:p>
        </w:tc>
      </w:tr>
      <w:tr w:rsidR="005F0FDC" w:rsidRPr="004E299E" w14:paraId="778CDA44" w14:textId="77777777">
        <w:trPr>
          <w:trHeight w:val="270"/>
          <w:jc w:val="center"/>
        </w:trPr>
        <w:tc>
          <w:tcPr>
            <w:tcW w:w="15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EDF21A4"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DICIEMBRE</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711A5DE7"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204</w:t>
            </w:r>
          </w:p>
        </w:tc>
        <w:tc>
          <w:tcPr>
            <w:tcW w:w="1630" w:type="dxa"/>
            <w:tcBorders>
              <w:top w:val="nil"/>
              <w:left w:val="nil"/>
              <w:bottom w:val="single" w:sz="6" w:space="0" w:color="000000"/>
              <w:right w:val="single" w:sz="6" w:space="0" w:color="000000"/>
            </w:tcBorders>
            <w:tcMar>
              <w:top w:w="0" w:type="dxa"/>
              <w:left w:w="100" w:type="dxa"/>
              <w:bottom w:w="0" w:type="dxa"/>
              <w:right w:w="100" w:type="dxa"/>
            </w:tcMar>
          </w:tcPr>
          <w:p w14:paraId="1B915225"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11</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31090639"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16</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424075B3"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2</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3DF02852"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83</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4147B8E4"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0</w:t>
            </w:r>
          </w:p>
        </w:tc>
      </w:tr>
      <w:tr w:rsidR="005F0FDC" w:rsidRPr="004E299E" w14:paraId="1737DDA8" w14:textId="77777777">
        <w:trPr>
          <w:trHeight w:val="300"/>
          <w:jc w:val="center"/>
        </w:trPr>
        <w:tc>
          <w:tcPr>
            <w:tcW w:w="15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9E61EE"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TOTAL</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41FD1C8"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632</w:t>
            </w:r>
          </w:p>
        </w:tc>
        <w:tc>
          <w:tcPr>
            <w:tcW w:w="1630" w:type="dxa"/>
            <w:tcBorders>
              <w:top w:val="nil"/>
              <w:left w:val="nil"/>
              <w:bottom w:val="single" w:sz="6" w:space="0" w:color="000000"/>
              <w:right w:val="single" w:sz="6" w:space="0" w:color="000000"/>
            </w:tcBorders>
            <w:tcMar>
              <w:top w:w="0" w:type="dxa"/>
              <w:left w:w="100" w:type="dxa"/>
              <w:bottom w:w="0" w:type="dxa"/>
              <w:right w:w="100" w:type="dxa"/>
            </w:tcMar>
          </w:tcPr>
          <w:p w14:paraId="33BFDC45"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41</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62720B25"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44</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4C22809A"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49</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62AC7EF1"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352</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0E8ECC14"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9</w:t>
            </w:r>
          </w:p>
        </w:tc>
      </w:tr>
    </w:tbl>
    <w:p w14:paraId="553F26F5" w14:textId="77777777" w:rsidR="005F0FDC" w:rsidRPr="004E299E" w:rsidRDefault="004000FE">
      <w:pPr>
        <w:spacing w:before="240" w:after="240"/>
        <w:jc w:val="right"/>
        <w:rPr>
          <w:rFonts w:asciiTheme="majorHAnsi" w:eastAsia="Calibri" w:hAnsiTheme="majorHAnsi" w:cstheme="majorHAnsi"/>
        </w:rPr>
      </w:pPr>
      <w:r w:rsidRPr="004E299E">
        <w:rPr>
          <w:rFonts w:asciiTheme="majorHAnsi" w:eastAsia="Calibri" w:hAnsiTheme="majorHAnsi" w:cstheme="majorHAnsi"/>
          <w:b/>
        </w:rPr>
        <w:t>Servicio de Parques y Jardines</w:t>
      </w:r>
    </w:p>
    <w:p w14:paraId="72C6764B" w14:textId="77777777" w:rsidR="005F0FDC" w:rsidRPr="004E299E"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b/>
        </w:rPr>
        <w:t xml:space="preserve"> </w:t>
      </w:r>
      <w:r w:rsidRPr="004E299E">
        <w:rPr>
          <w:rFonts w:asciiTheme="majorHAnsi" w:eastAsia="Calibri" w:hAnsiTheme="majorHAnsi" w:cstheme="majorHAnsi"/>
        </w:rPr>
        <w:t xml:space="preserve">En cumplimiento de la mejora </w:t>
      </w:r>
      <w:proofErr w:type="spellStart"/>
      <w:r w:rsidRPr="004E299E">
        <w:rPr>
          <w:rFonts w:asciiTheme="majorHAnsi" w:eastAsia="Calibri" w:hAnsiTheme="majorHAnsi" w:cstheme="majorHAnsi"/>
        </w:rPr>
        <w:t>continúa</w:t>
      </w:r>
      <w:proofErr w:type="spellEnd"/>
      <w:r w:rsidRPr="004E299E">
        <w:rPr>
          <w:rFonts w:asciiTheme="majorHAnsi" w:eastAsia="Calibri" w:hAnsiTheme="majorHAnsi" w:cstheme="majorHAnsi"/>
        </w:rPr>
        <w:t xml:space="preserve"> de la prestación del servicio de limpieza, poda, mantenimiento y mejoramiento de las áreas verdes del municipio, durante el trimestre que se informa, se atendieron un total de 2,544 servicios a la población, recolectando un total de </w:t>
      </w:r>
      <w:r w:rsidRPr="004E299E">
        <w:rPr>
          <w:rFonts w:asciiTheme="majorHAnsi" w:eastAsia="Calibri" w:hAnsiTheme="majorHAnsi" w:cstheme="majorHAnsi"/>
          <w:b/>
        </w:rPr>
        <w:t>4,046 toneladas de res</w:t>
      </w:r>
      <w:r w:rsidRPr="004E299E">
        <w:rPr>
          <w:rFonts w:asciiTheme="majorHAnsi" w:eastAsia="Calibri" w:hAnsiTheme="majorHAnsi" w:cstheme="majorHAnsi"/>
          <w:b/>
        </w:rPr>
        <w:t>iduos vegetales</w:t>
      </w:r>
      <w:r w:rsidRPr="004E299E">
        <w:rPr>
          <w:rFonts w:asciiTheme="majorHAnsi" w:eastAsia="Calibri" w:hAnsiTheme="majorHAnsi" w:cstheme="majorHAnsi"/>
        </w:rPr>
        <w:t>; los servicios consistieron en:</w:t>
      </w:r>
    </w:p>
    <w:tbl>
      <w:tblPr>
        <w:tblStyle w:val="ad"/>
        <w:tblW w:w="10023" w:type="dxa"/>
        <w:tblInd w:w="-100" w:type="dxa"/>
        <w:tblBorders>
          <w:top w:val="nil"/>
          <w:left w:val="nil"/>
          <w:bottom w:val="nil"/>
          <w:right w:val="nil"/>
          <w:insideH w:val="nil"/>
          <w:insideV w:val="nil"/>
        </w:tblBorders>
        <w:tblLayout w:type="fixed"/>
        <w:tblLook w:val="0000" w:firstRow="0" w:lastRow="0" w:firstColumn="0" w:lastColumn="0" w:noHBand="0" w:noVBand="0"/>
      </w:tblPr>
      <w:tblGrid>
        <w:gridCol w:w="7613"/>
        <w:gridCol w:w="1276"/>
        <w:gridCol w:w="1134"/>
      </w:tblGrid>
      <w:tr w:rsidR="005F0FDC" w:rsidRPr="004E299E" w14:paraId="345E616E" w14:textId="77777777">
        <w:trPr>
          <w:trHeight w:val="300"/>
        </w:trPr>
        <w:tc>
          <w:tcPr>
            <w:tcW w:w="7613" w:type="dxa"/>
            <w:tcBorders>
              <w:top w:val="single" w:sz="6" w:space="0" w:color="000000"/>
              <w:left w:val="single" w:sz="6" w:space="0" w:color="000000"/>
              <w:bottom w:val="single" w:sz="6" w:space="0" w:color="000000"/>
              <w:right w:val="single" w:sz="6" w:space="0" w:color="000000"/>
            </w:tcBorders>
            <w:shd w:val="clear" w:color="auto" w:fill="D9E2F3"/>
            <w:tcMar>
              <w:top w:w="0" w:type="dxa"/>
              <w:left w:w="100" w:type="dxa"/>
              <w:bottom w:w="0" w:type="dxa"/>
              <w:right w:w="100" w:type="dxa"/>
            </w:tcMar>
          </w:tcPr>
          <w:p w14:paraId="42B50DA9"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b/>
              </w:rPr>
              <w:lastRenderedPageBreak/>
              <w:t xml:space="preserve">                                                         </w:t>
            </w:r>
            <w:r w:rsidRPr="004E299E">
              <w:rPr>
                <w:rFonts w:asciiTheme="majorHAnsi" w:eastAsia="Calibri" w:hAnsiTheme="majorHAnsi" w:cstheme="majorHAnsi"/>
                <w:b/>
              </w:rPr>
              <w:tab/>
              <w:t>SERVICIOS</w:t>
            </w:r>
          </w:p>
        </w:tc>
        <w:tc>
          <w:tcPr>
            <w:tcW w:w="1276"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36D9F452"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CANTIDAD</w:t>
            </w:r>
          </w:p>
        </w:tc>
        <w:tc>
          <w:tcPr>
            <w:tcW w:w="1134"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627EC527"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UNIDAD</w:t>
            </w:r>
          </w:p>
        </w:tc>
      </w:tr>
      <w:tr w:rsidR="005F0FDC" w:rsidRPr="004E299E" w14:paraId="6294614A" w14:textId="77777777">
        <w:trPr>
          <w:trHeight w:val="300"/>
        </w:trPr>
        <w:tc>
          <w:tcPr>
            <w:tcW w:w="761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3CC80E5"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Levantamiento De Sombra</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7779930D"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684</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0E0B4CF7"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PIEZAS</w:t>
            </w:r>
          </w:p>
        </w:tc>
      </w:tr>
      <w:tr w:rsidR="005F0FDC" w:rsidRPr="004E299E" w14:paraId="20279936" w14:textId="77777777">
        <w:trPr>
          <w:trHeight w:val="300"/>
        </w:trPr>
        <w:tc>
          <w:tcPr>
            <w:tcW w:w="761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65519C"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Poda De Pasto En Áreas Verdes</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56F8C5EE"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293,950</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20CE29D5"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M2</w:t>
            </w:r>
          </w:p>
        </w:tc>
      </w:tr>
      <w:tr w:rsidR="005F0FDC" w:rsidRPr="004E299E" w14:paraId="1893D5A8" w14:textId="77777777">
        <w:trPr>
          <w:trHeight w:val="270"/>
        </w:trPr>
        <w:tc>
          <w:tcPr>
            <w:tcW w:w="761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2D7560"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Podas De Pasto En Camellón Central De La </w:t>
            </w:r>
            <w:r w:rsidRPr="004E299E">
              <w:rPr>
                <w:rFonts w:asciiTheme="majorHAnsi" w:eastAsia="Calibri" w:hAnsiTheme="majorHAnsi" w:cstheme="majorHAnsi"/>
              </w:rPr>
              <w:t>Av. Fco. Medina Ascencio</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2CFCA5AA"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48</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736C30AA"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KM</w:t>
            </w:r>
          </w:p>
        </w:tc>
      </w:tr>
      <w:tr w:rsidR="005F0FDC" w:rsidRPr="004E299E" w14:paraId="79BA0D59" w14:textId="77777777">
        <w:trPr>
          <w:trHeight w:val="300"/>
        </w:trPr>
        <w:tc>
          <w:tcPr>
            <w:tcW w:w="7613" w:type="dxa"/>
            <w:tcBorders>
              <w:top w:val="nil"/>
              <w:left w:val="single" w:sz="6" w:space="0" w:color="000000"/>
              <w:bottom w:val="single" w:sz="4" w:space="0" w:color="000000"/>
              <w:right w:val="single" w:sz="6" w:space="0" w:color="000000"/>
            </w:tcBorders>
            <w:tcMar>
              <w:top w:w="0" w:type="dxa"/>
              <w:left w:w="100" w:type="dxa"/>
              <w:bottom w:w="0" w:type="dxa"/>
              <w:right w:w="100" w:type="dxa"/>
            </w:tcMar>
          </w:tcPr>
          <w:p w14:paraId="7A785715"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Poda De Árboles</w:t>
            </w:r>
          </w:p>
        </w:tc>
        <w:tc>
          <w:tcPr>
            <w:tcW w:w="1276" w:type="dxa"/>
            <w:tcBorders>
              <w:top w:val="nil"/>
              <w:left w:val="nil"/>
              <w:bottom w:val="single" w:sz="4" w:space="0" w:color="000000"/>
              <w:right w:val="single" w:sz="6" w:space="0" w:color="000000"/>
            </w:tcBorders>
            <w:tcMar>
              <w:top w:w="0" w:type="dxa"/>
              <w:left w:w="100" w:type="dxa"/>
              <w:bottom w:w="0" w:type="dxa"/>
              <w:right w:w="100" w:type="dxa"/>
            </w:tcMar>
          </w:tcPr>
          <w:p w14:paraId="75B1C4A6"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405</w:t>
            </w:r>
          </w:p>
        </w:tc>
        <w:tc>
          <w:tcPr>
            <w:tcW w:w="1134" w:type="dxa"/>
            <w:tcBorders>
              <w:top w:val="nil"/>
              <w:left w:val="nil"/>
              <w:bottom w:val="single" w:sz="4" w:space="0" w:color="000000"/>
              <w:right w:val="single" w:sz="6" w:space="0" w:color="000000"/>
            </w:tcBorders>
            <w:tcMar>
              <w:top w:w="0" w:type="dxa"/>
              <w:left w:w="100" w:type="dxa"/>
              <w:bottom w:w="0" w:type="dxa"/>
              <w:right w:w="100" w:type="dxa"/>
            </w:tcMar>
          </w:tcPr>
          <w:p w14:paraId="3FD2169B"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PIEZAS</w:t>
            </w:r>
          </w:p>
        </w:tc>
      </w:tr>
      <w:tr w:rsidR="005F0FDC" w:rsidRPr="004E299E" w14:paraId="7AA445D4" w14:textId="77777777">
        <w:trPr>
          <w:trHeight w:val="300"/>
        </w:trPr>
        <w:tc>
          <w:tcPr>
            <w:tcW w:w="7613" w:type="dxa"/>
            <w:tcBorders>
              <w:top w:val="single" w:sz="4"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9F15C0"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Recolección De Residuos Vegetal</w:t>
            </w:r>
          </w:p>
        </w:tc>
        <w:tc>
          <w:tcPr>
            <w:tcW w:w="1276" w:type="dxa"/>
            <w:tcBorders>
              <w:top w:val="single" w:sz="4" w:space="0" w:color="000000"/>
              <w:left w:val="nil"/>
              <w:bottom w:val="single" w:sz="6" w:space="0" w:color="000000"/>
              <w:right w:val="single" w:sz="6" w:space="0" w:color="000000"/>
            </w:tcBorders>
            <w:tcMar>
              <w:top w:w="0" w:type="dxa"/>
              <w:left w:w="100" w:type="dxa"/>
              <w:bottom w:w="0" w:type="dxa"/>
              <w:right w:w="100" w:type="dxa"/>
            </w:tcMar>
          </w:tcPr>
          <w:p w14:paraId="7F1261DB"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29,183</w:t>
            </w:r>
          </w:p>
        </w:tc>
        <w:tc>
          <w:tcPr>
            <w:tcW w:w="1134" w:type="dxa"/>
            <w:tcBorders>
              <w:top w:val="single" w:sz="4" w:space="0" w:color="000000"/>
              <w:left w:val="nil"/>
              <w:bottom w:val="single" w:sz="6" w:space="0" w:color="000000"/>
              <w:right w:val="single" w:sz="6" w:space="0" w:color="000000"/>
            </w:tcBorders>
            <w:tcMar>
              <w:top w:w="0" w:type="dxa"/>
              <w:left w:w="100" w:type="dxa"/>
              <w:bottom w:w="0" w:type="dxa"/>
              <w:right w:w="100" w:type="dxa"/>
            </w:tcMar>
          </w:tcPr>
          <w:p w14:paraId="7F40F92E"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BOLSAS</w:t>
            </w:r>
          </w:p>
        </w:tc>
      </w:tr>
      <w:tr w:rsidR="005F0FDC" w:rsidRPr="004E299E" w14:paraId="04201FF2" w14:textId="77777777">
        <w:trPr>
          <w:trHeight w:val="300"/>
        </w:trPr>
        <w:tc>
          <w:tcPr>
            <w:tcW w:w="761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B17DA6B"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Bordeo De Camellones</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2D22ECDA"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36,000</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2FE52097"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METROS</w:t>
            </w:r>
          </w:p>
        </w:tc>
      </w:tr>
    </w:tbl>
    <w:p w14:paraId="5F762748" w14:textId="77777777" w:rsidR="005F0FDC" w:rsidRPr="00D225D5" w:rsidRDefault="004000FE">
      <w:pPr>
        <w:spacing w:before="240" w:after="240"/>
        <w:jc w:val="right"/>
        <w:rPr>
          <w:rFonts w:asciiTheme="majorHAnsi" w:eastAsia="Calibri" w:hAnsiTheme="majorHAnsi" w:cstheme="majorHAnsi"/>
          <w:b/>
          <w:color w:val="1F497D" w:themeColor="text2"/>
          <w:sz w:val="24"/>
          <w:szCs w:val="24"/>
        </w:rPr>
      </w:pPr>
      <w:r w:rsidRPr="00D225D5">
        <w:rPr>
          <w:rFonts w:asciiTheme="majorHAnsi" w:eastAsia="Calibri" w:hAnsiTheme="majorHAnsi" w:cstheme="majorHAnsi"/>
          <w:b/>
          <w:color w:val="1F497D" w:themeColor="text2"/>
          <w:sz w:val="24"/>
          <w:szCs w:val="24"/>
        </w:rPr>
        <w:t>Servicio de Aseo Público</w:t>
      </w:r>
    </w:p>
    <w:p w14:paraId="52CDE0FA" w14:textId="1F452D70" w:rsidR="005F0FDC"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b/>
        </w:rPr>
        <w:t xml:space="preserve"> </w:t>
      </w:r>
      <w:r w:rsidRPr="004E299E">
        <w:rPr>
          <w:rFonts w:asciiTheme="majorHAnsi" w:eastAsia="Calibri" w:hAnsiTheme="majorHAnsi" w:cstheme="majorHAnsi"/>
        </w:rPr>
        <w:t xml:space="preserve">En cumplimiento del compromiso de mantener limpio el municipio, durante el trimestre que se informa, se realizaron las siguientes </w:t>
      </w:r>
      <w:r w:rsidRPr="004E299E">
        <w:rPr>
          <w:rFonts w:asciiTheme="majorHAnsi" w:eastAsia="Calibri" w:hAnsiTheme="majorHAnsi" w:cstheme="majorHAnsi"/>
          <w:b/>
        </w:rPr>
        <w:t xml:space="preserve">acciones de limpieza y recolección de basura </w:t>
      </w:r>
      <w:r w:rsidRPr="004E299E">
        <w:rPr>
          <w:rFonts w:asciiTheme="majorHAnsi" w:eastAsia="Calibri" w:hAnsiTheme="majorHAnsi" w:cstheme="majorHAnsi"/>
        </w:rPr>
        <w:t xml:space="preserve">que generaron </w:t>
      </w:r>
      <w:r w:rsidRPr="004E299E">
        <w:rPr>
          <w:rFonts w:asciiTheme="majorHAnsi" w:eastAsia="Calibri" w:hAnsiTheme="majorHAnsi" w:cstheme="majorHAnsi"/>
          <w:b/>
        </w:rPr>
        <w:t xml:space="preserve">49,658.08 toneladas </w:t>
      </w:r>
      <w:r w:rsidRPr="004E299E">
        <w:rPr>
          <w:rFonts w:asciiTheme="majorHAnsi" w:eastAsia="Calibri" w:hAnsiTheme="majorHAnsi" w:cstheme="majorHAnsi"/>
        </w:rPr>
        <w:t>de residuos sólidos urbanos que tuvieron como d</w:t>
      </w:r>
      <w:r w:rsidRPr="004E299E">
        <w:rPr>
          <w:rFonts w:asciiTheme="majorHAnsi" w:eastAsia="Calibri" w:hAnsiTheme="majorHAnsi" w:cstheme="majorHAnsi"/>
        </w:rPr>
        <w:t xml:space="preserve">estino final el </w:t>
      </w:r>
      <w:r w:rsidRPr="004E299E">
        <w:rPr>
          <w:rFonts w:asciiTheme="majorHAnsi" w:eastAsia="Calibri" w:hAnsiTheme="majorHAnsi" w:cstheme="majorHAnsi"/>
          <w:b/>
        </w:rPr>
        <w:t>relleno sanitario “El Gavilán”</w:t>
      </w:r>
      <w:r w:rsidR="005959E6">
        <w:rPr>
          <w:rFonts w:asciiTheme="majorHAnsi" w:eastAsia="Calibri" w:hAnsiTheme="majorHAnsi" w:cstheme="majorHAnsi"/>
        </w:rPr>
        <w:t>:</w:t>
      </w:r>
    </w:p>
    <w:p w14:paraId="0B8EB1D5" w14:textId="77777777" w:rsidR="005959E6" w:rsidRPr="004E299E" w:rsidRDefault="005959E6">
      <w:pPr>
        <w:spacing w:before="240" w:after="240"/>
        <w:ind w:hanging="2"/>
        <w:jc w:val="both"/>
        <w:rPr>
          <w:rFonts w:asciiTheme="majorHAnsi" w:eastAsia="Calibri" w:hAnsiTheme="majorHAnsi" w:cstheme="majorHAnsi"/>
        </w:rPr>
      </w:pPr>
    </w:p>
    <w:tbl>
      <w:tblPr>
        <w:tblStyle w:val="ae"/>
        <w:tblW w:w="5775"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4353"/>
        <w:gridCol w:w="1422"/>
      </w:tblGrid>
      <w:tr w:rsidR="005F0FDC" w:rsidRPr="004E299E" w14:paraId="65A1AF3E" w14:textId="77777777">
        <w:trPr>
          <w:trHeight w:val="300"/>
          <w:jc w:val="center"/>
        </w:trPr>
        <w:tc>
          <w:tcPr>
            <w:tcW w:w="4353" w:type="dxa"/>
            <w:tcBorders>
              <w:top w:val="single" w:sz="6" w:space="0" w:color="000000"/>
              <w:left w:val="single" w:sz="6" w:space="0" w:color="000000"/>
              <w:bottom w:val="single" w:sz="6" w:space="0" w:color="000000"/>
              <w:right w:val="single" w:sz="6" w:space="0" w:color="000000"/>
            </w:tcBorders>
            <w:shd w:val="clear" w:color="auto" w:fill="D9E2F3"/>
            <w:tcMar>
              <w:top w:w="0" w:type="dxa"/>
              <w:left w:w="100" w:type="dxa"/>
              <w:bottom w:w="0" w:type="dxa"/>
              <w:right w:w="100" w:type="dxa"/>
            </w:tcMar>
          </w:tcPr>
          <w:p w14:paraId="3F3CBF45"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SERVICIO</w:t>
            </w:r>
          </w:p>
        </w:tc>
        <w:tc>
          <w:tcPr>
            <w:tcW w:w="1422"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18829BDA"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TONELADAS</w:t>
            </w:r>
          </w:p>
        </w:tc>
      </w:tr>
      <w:tr w:rsidR="005F0FDC" w:rsidRPr="004E299E" w14:paraId="1C0A9438" w14:textId="77777777">
        <w:trPr>
          <w:trHeight w:val="300"/>
          <w:jc w:val="center"/>
        </w:trPr>
        <w:tc>
          <w:tcPr>
            <w:tcW w:w="43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CCCE72"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Servicio De Recolección De Basura</w:t>
            </w:r>
          </w:p>
        </w:tc>
        <w:tc>
          <w:tcPr>
            <w:tcW w:w="1422" w:type="dxa"/>
            <w:tcBorders>
              <w:top w:val="nil"/>
              <w:left w:val="nil"/>
              <w:bottom w:val="single" w:sz="6" w:space="0" w:color="000000"/>
              <w:right w:val="single" w:sz="6" w:space="0" w:color="000000"/>
            </w:tcBorders>
            <w:tcMar>
              <w:top w:w="0" w:type="dxa"/>
              <w:left w:w="100" w:type="dxa"/>
              <w:bottom w:w="0" w:type="dxa"/>
              <w:right w:w="100" w:type="dxa"/>
            </w:tcMar>
          </w:tcPr>
          <w:p w14:paraId="7A18949F"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47,620</w:t>
            </w:r>
          </w:p>
        </w:tc>
      </w:tr>
      <w:tr w:rsidR="005F0FDC" w:rsidRPr="004E299E" w14:paraId="470EEB2D" w14:textId="77777777">
        <w:trPr>
          <w:trHeight w:val="300"/>
          <w:jc w:val="center"/>
        </w:trPr>
        <w:tc>
          <w:tcPr>
            <w:tcW w:w="43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E4F6F1"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Reportes De Recolección De Basura</w:t>
            </w:r>
          </w:p>
        </w:tc>
        <w:tc>
          <w:tcPr>
            <w:tcW w:w="1422" w:type="dxa"/>
            <w:tcBorders>
              <w:top w:val="nil"/>
              <w:left w:val="nil"/>
              <w:bottom w:val="single" w:sz="6" w:space="0" w:color="000000"/>
              <w:right w:val="single" w:sz="6" w:space="0" w:color="000000"/>
            </w:tcBorders>
            <w:tcMar>
              <w:top w:w="0" w:type="dxa"/>
              <w:left w:w="100" w:type="dxa"/>
              <w:bottom w:w="0" w:type="dxa"/>
              <w:right w:w="100" w:type="dxa"/>
            </w:tcMar>
          </w:tcPr>
          <w:p w14:paraId="56E26A25"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415</w:t>
            </w:r>
          </w:p>
        </w:tc>
      </w:tr>
      <w:tr w:rsidR="005F0FDC" w:rsidRPr="004E299E" w14:paraId="0A004A8E" w14:textId="77777777">
        <w:trPr>
          <w:trHeight w:val="270"/>
          <w:jc w:val="center"/>
        </w:trPr>
        <w:tc>
          <w:tcPr>
            <w:tcW w:w="43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261001B"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Limpieza De Malecón</w:t>
            </w:r>
          </w:p>
        </w:tc>
        <w:tc>
          <w:tcPr>
            <w:tcW w:w="1422" w:type="dxa"/>
            <w:tcBorders>
              <w:top w:val="nil"/>
              <w:left w:val="nil"/>
              <w:bottom w:val="single" w:sz="6" w:space="0" w:color="000000"/>
              <w:right w:val="single" w:sz="6" w:space="0" w:color="000000"/>
            </w:tcBorders>
            <w:tcMar>
              <w:top w:w="0" w:type="dxa"/>
              <w:left w:w="100" w:type="dxa"/>
              <w:bottom w:w="0" w:type="dxa"/>
              <w:right w:w="100" w:type="dxa"/>
            </w:tcMar>
          </w:tcPr>
          <w:p w14:paraId="7E4DCEB7"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252</w:t>
            </w:r>
          </w:p>
        </w:tc>
      </w:tr>
      <w:tr w:rsidR="005F0FDC" w:rsidRPr="004E299E" w14:paraId="40D1264F" w14:textId="77777777">
        <w:trPr>
          <w:trHeight w:val="300"/>
          <w:jc w:val="center"/>
        </w:trPr>
        <w:tc>
          <w:tcPr>
            <w:tcW w:w="43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38D7AB"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Papeleo De Avenidas</w:t>
            </w:r>
          </w:p>
        </w:tc>
        <w:tc>
          <w:tcPr>
            <w:tcW w:w="1422" w:type="dxa"/>
            <w:tcBorders>
              <w:top w:val="nil"/>
              <w:left w:val="nil"/>
              <w:bottom w:val="single" w:sz="6" w:space="0" w:color="000000"/>
              <w:right w:val="single" w:sz="6" w:space="0" w:color="000000"/>
            </w:tcBorders>
            <w:tcMar>
              <w:top w:w="0" w:type="dxa"/>
              <w:left w:w="100" w:type="dxa"/>
              <w:bottom w:w="0" w:type="dxa"/>
              <w:right w:w="100" w:type="dxa"/>
            </w:tcMar>
          </w:tcPr>
          <w:p w14:paraId="47B689CC"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463.28</w:t>
            </w:r>
          </w:p>
        </w:tc>
      </w:tr>
      <w:tr w:rsidR="005F0FDC" w:rsidRPr="004E299E" w14:paraId="70758B8D" w14:textId="77777777">
        <w:trPr>
          <w:trHeight w:val="300"/>
          <w:jc w:val="center"/>
        </w:trPr>
        <w:tc>
          <w:tcPr>
            <w:tcW w:w="43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2B77E51"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Cambio De Buzones</w:t>
            </w:r>
          </w:p>
        </w:tc>
        <w:tc>
          <w:tcPr>
            <w:tcW w:w="1422" w:type="dxa"/>
            <w:tcBorders>
              <w:top w:val="nil"/>
              <w:left w:val="nil"/>
              <w:bottom w:val="single" w:sz="6" w:space="0" w:color="000000"/>
              <w:right w:val="single" w:sz="6" w:space="0" w:color="000000"/>
            </w:tcBorders>
            <w:tcMar>
              <w:top w:w="0" w:type="dxa"/>
              <w:left w:w="100" w:type="dxa"/>
              <w:bottom w:w="0" w:type="dxa"/>
              <w:right w:w="100" w:type="dxa"/>
            </w:tcMar>
          </w:tcPr>
          <w:p w14:paraId="4475A631"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258.40</w:t>
            </w:r>
          </w:p>
        </w:tc>
      </w:tr>
      <w:tr w:rsidR="005F0FDC" w:rsidRPr="004E299E" w14:paraId="44C589EA" w14:textId="77777777">
        <w:trPr>
          <w:trHeight w:val="300"/>
          <w:jc w:val="center"/>
        </w:trPr>
        <w:tc>
          <w:tcPr>
            <w:tcW w:w="43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7793AF"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Residuos Sólidos </w:t>
            </w:r>
            <w:r w:rsidRPr="004E299E">
              <w:rPr>
                <w:rFonts w:asciiTheme="majorHAnsi" w:eastAsia="Calibri" w:hAnsiTheme="majorHAnsi" w:cstheme="majorHAnsi"/>
              </w:rPr>
              <w:t>Foráneos</w:t>
            </w:r>
          </w:p>
        </w:tc>
        <w:tc>
          <w:tcPr>
            <w:tcW w:w="1422" w:type="dxa"/>
            <w:tcBorders>
              <w:top w:val="nil"/>
              <w:left w:val="nil"/>
              <w:bottom w:val="single" w:sz="6" w:space="0" w:color="000000"/>
              <w:right w:val="single" w:sz="6" w:space="0" w:color="000000"/>
            </w:tcBorders>
            <w:tcMar>
              <w:top w:w="0" w:type="dxa"/>
              <w:left w:w="100" w:type="dxa"/>
              <w:bottom w:w="0" w:type="dxa"/>
              <w:right w:w="100" w:type="dxa"/>
            </w:tcMar>
          </w:tcPr>
          <w:p w14:paraId="4E699D54"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45.36</w:t>
            </w:r>
          </w:p>
        </w:tc>
      </w:tr>
      <w:tr w:rsidR="005F0FDC" w:rsidRPr="004E299E" w14:paraId="17B9EF31" w14:textId="77777777">
        <w:trPr>
          <w:trHeight w:val="300"/>
          <w:jc w:val="center"/>
        </w:trPr>
        <w:tc>
          <w:tcPr>
            <w:tcW w:w="43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948AD26"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Retiro De Basura En Playas</w:t>
            </w:r>
          </w:p>
        </w:tc>
        <w:tc>
          <w:tcPr>
            <w:tcW w:w="1422" w:type="dxa"/>
            <w:tcBorders>
              <w:top w:val="nil"/>
              <w:left w:val="nil"/>
              <w:bottom w:val="single" w:sz="6" w:space="0" w:color="000000"/>
              <w:right w:val="single" w:sz="6" w:space="0" w:color="000000"/>
            </w:tcBorders>
            <w:tcMar>
              <w:top w:w="0" w:type="dxa"/>
              <w:left w:w="100" w:type="dxa"/>
              <w:bottom w:w="0" w:type="dxa"/>
              <w:right w:w="100" w:type="dxa"/>
            </w:tcMar>
          </w:tcPr>
          <w:p w14:paraId="24276E29"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311.04</w:t>
            </w:r>
          </w:p>
        </w:tc>
      </w:tr>
      <w:tr w:rsidR="005F0FDC" w:rsidRPr="004E299E" w14:paraId="26E6B445" w14:textId="77777777">
        <w:trPr>
          <w:trHeight w:val="300"/>
          <w:jc w:val="center"/>
        </w:trPr>
        <w:tc>
          <w:tcPr>
            <w:tcW w:w="43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319EB8A"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Recolección de tiraderos clandestinos</w:t>
            </w:r>
          </w:p>
        </w:tc>
        <w:tc>
          <w:tcPr>
            <w:tcW w:w="1422" w:type="dxa"/>
            <w:tcBorders>
              <w:top w:val="nil"/>
              <w:left w:val="nil"/>
              <w:bottom w:val="single" w:sz="6" w:space="0" w:color="000000"/>
              <w:right w:val="single" w:sz="6" w:space="0" w:color="000000"/>
            </w:tcBorders>
            <w:tcMar>
              <w:top w:w="0" w:type="dxa"/>
              <w:left w:w="100" w:type="dxa"/>
              <w:bottom w:w="0" w:type="dxa"/>
              <w:right w:w="100" w:type="dxa"/>
            </w:tcMar>
          </w:tcPr>
          <w:p w14:paraId="246DE493"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58</w:t>
            </w:r>
          </w:p>
        </w:tc>
      </w:tr>
      <w:tr w:rsidR="005F0FDC" w:rsidRPr="004E299E" w14:paraId="7581232C" w14:textId="77777777">
        <w:trPr>
          <w:trHeight w:val="300"/>
          <w:jc w:val="center"/>
        </w:trPr>
        <w:tc>
          <w:tcPr>
            <w:tcW w:w="43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9E7EE0"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Descacharrización</w:t>
            </w:r>
          </w:p>
        </w:tc>
        <w:tc>
          <w:tcPr>
            <w:tcW w:w="1422" w:type="dxa"/>
            <w:tcBorders>
              <w:top w:val="nil"/>
              <w:left w:val="nil"/>
              <w:bottom w:val="single" w:sz="6" w:space="0" w:color="000000"/>
              <w:right w:val="single" w:sz="6" w:space="0" w:color="000000"/>
            </w:tcBorders>
            <w:tcMar>
              <w:top w:w="0" w:type="dxa"/>
              <w:left w:w="100" w:type="dxa"/>
              <w:bottom w:w="0" w:type="dxa"/>
              <w:right w:w="100" w:type="dxa"/>
            </w:tcMar>
          </w:tcPr>
          <w:p w14:paraId="0A763FFA"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150</w:t>
            </w:r>
          </w:p>
        </w:tc>
      </w:tr>
      <w:tr w:rsidR="005F0FDC" w:rsidRPr="004E299E" w14:paraId="3CCB191C" w14:textId="77777777">
        <w:trPr>
          <w:trHeight w:val="300"/>
          <w:jc w:val="center"/>
        </w:trPr>
        <w:tc>
          <w:tcPr>
            <w:tcW w:w="43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62F4884"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Recolección de llantas</w:t>
            </w:r>
          </w:p>
        </w:tc>
        <w:tc>
          <w:tcPr>
            <w:tcW w:w="1422" w:type="dxa"/>
            <w:tcBorders>
              <w:top w:val="nil"/>
              <w:left w:val="nil"/>
              <w:bottom w:val="single" w:sz="6" w:space="0" w:color="000000"/>
              <w:right w:val="single" w:sz="6" w:space="0" w:color="000000"/>
            </w:tcBorders>
            <w:tcMar>
              <w:top w:w="0" w:type="dxa"/>
              <w:left w:w="100" w:type="dxa"/>
              <w:bottom w:w="0" w:type="dxa"/>
              <w:right w:w="100" w:type="dxa"/>
            </w:tcMar>
          </w:tcPr>
          <w:p w14:paraId="0EFDE1C6"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85</w:t>
            </w:r>
          </w:p>
        </w:tc>
      </w:tr>
    </w:tbl>
    <w:p w14:paraId="568F1924" w14:textId="77777777" w:rsidR="005F0FDC" w:rsidRPr="004E299E" w:rsidRDefault="005F0FDC">
      <w:pPr>
        <w:spacing w:before="240" w:after="240"/>
        <w:jc w:val="both"/>
        <w:rPr>
          <w:rFonts w:asciiTheme="majorHAnsi" w:eastAsia="Calibri" w:hAnsiTheme="majorHAnsi" w:cstheme="majorHAnsi"/>
        </w:rPr>
      </w:pPr>
    </w:p>
    <w:p w14:paraId="4AC46F57" w14:textId="77777777" w:rsidR="005F0FDC" w:rsidRPr="004E299E"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rPr>
        <w:t xml:space="preserve">Así también, se realizaron las siguientes </w:t>
      </w:r>
      <w:r w:rsidRPr="004E299E">
        <w:rPr>
          <w:rFonts w:asciiTheme="majorHAnsi" w:eastAsia="Calibri" w:hAnsiTheme="majorHAnsi" w:cstheme="majorHAnsi"/>
          <w:b/>
        </w:rPr>
        <w:t xml:space="preserve">acciones de limpieza y recolección de basura </w:t>
      </w:r>
      <w:r w:rsidRPr="004E299E">
        <w:rPr>
          <w:rFonts w:asciiTheme="majorHAnsi" w:eastAsia="Calibri" w:hAnsiTheme="majorHAnsi" w:cstheme="majorHAnsi"/>
        </w:rPr>
        <w:t xml:space="preserve">que generaron </w:t>
      </w:r>
      <w:r w:rsidRPr="004E299E">
        <w:rPr>
          <w:rFonts w:asciiTheme="majorHAnsi" w:eastAsia="Calibri" w:hAnsiTheme="majorHAnsi" w:cstheme="majorHAnsi"/>
          <w:b/>
        </w:rPr>
        <w:t xml:space="preserve">445 toneladas </w:t>
      </w:r>
      <w:r w:rsidRPr="004E299E">
        <w:rPr>
          <w:rFonts w:asciiTheme="majorHAnsi" w:eastAsia="Calibri" w:hAnsiTheme="majorHAnsi" w:cstheme="majorHAnsi"/>
        </w:rPr>
        <w:t>de residuos que tuvieron como destino final el sitio denominado La escombrera “San Nicolás”:</w:t>
      </w:r>
      <w:r w:rsidRPr="004E299E">
        <w:rPr>
          <w:rFonts w:asciiTheme="majorHAnsi" w:eastAsia="Calibri" w:hAnsiTheme="majorHAnsi" w:cstheme="majorHAnsi"/>
          <w:b/>
        </w:rPr>
        <w:t xml:space="preserve"> </w:t>
      </w:r>
    </w:p>
    <w:tbl>
      <w:tblPr>
        <w:tblStyle w:val="af"/>
        <w:tblW w:w="6270"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4335"/>
        <w:gridCol w:w="1935"/>
      </w:tblGrid>
      <w:tr w:rsidR="005F0FDC" w:rsidRPr="004E299E" w14:paraId="135E217B" w14:textId="77777777">
        <w:trPr>
          <w:trHeight w:val="300"/>
          <w:jc w:val="center"/>
        </w:trPr>
        <w:tc>
          <w:tcPr>
            <w:tcW w:w="4335" w:type="dxa"/>
            <w:tcBorders>
              <w:top w:val="single" w:sz="6" w:space="0" w:color="000000"/>
              <w:left w:val="single" w:sz="6" w:space="0" w:color="000000"/>
              <w:bottom w:val="single" w:sz="6" w:space="0" w:color="000000"/>
              <w:right w:val="single" w:sz="6" w:space="0" w:color="000000"/>
            </w:tcBorders>
            <w:shd w:val="clear" w:color="auto" w:fill="D9E2F3"/>
            <w:tcMar>
              <w:top w:w="0" w:type="dxa"/>
              <w:left w:w="100" w:type="dxa"/>
              <w:bottom w:w="0" w:type="dxa"/>
              <w:right w:w="100" w:type="dxa"/>
            </w:tcMar>
          </w:tcPr>
          <w:p w14:paraId="6CF040B5"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SERVICIO</w:t>
            </w:r>
          </w:p>
        </w:tc>
        <w:tc>
          <w:tcPr>
            <w:tcW w:w="1935"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57EF535E"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TONELADAS</w:t>
            </w:r>
          </w:p>
        </w:tc>
      </w:tr>
      <w:tr w:rsidR="005F0FDC" w:rsidRPr="004E299E" w14:paraId="553C32EE" w14:textId="77777777">
        <w:trPr>
          <w:trHeight w:val="300"/>
          <w:jc w:val="center"/>
        </w:trPr>
        <w:tc>
          <w:tcPr>
            <w:tcW w:w="43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37277B"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Recolección De Palizada En Playas</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67F24B36"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415</w:t>
            </w:r>
          </w:p>
        </w:tc>
      </w:tr>
      <w:tr w:rsidR="005F0FDC" w:rsidRPr="004E299E" w14:paraId="5F7AEC93" w14:textId="77777777">
        <w:trPr>
          <w:trHeight w:val="300"/>
          <w:jc w:val="center"/>
        </w:trPr>
        <w:tc>
          <w:tcPr>
            <w:tcW w:w="43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7AA5EA"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Recolección de Poda</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593BA021"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30</w:t>
            </w:r>
          </w:p>
        </w:tc>
      </w:tr>
    </w:tbl>
    <w:p w14:paraId="17C99D27" w14:textId="77777777" w:rsidR="006007BE" w:rsidRPr="004E299E" w:rsidRDefault="006007BE" w:rsidP="005959E6">
      <w:pPr>
        <w:spacing w:before="240" w:after="240"/>
        <w:rPr>
          <w:rFonts w:asciiTheme="majorHAnsi" w:eastAsia="Calibri" w:hAnsiTheme="majorHAnsi" w:cstheme="majorHAnsi"/>
          <w:b/>
          <w:color w:val="1F497D" w:themeColor="text2"/>
        </w:rPr>
      </w:pPr>
    </w:p>
    <w:p w14:paraId="09D2BFDD" w14:textId="1FEE65F1" w:rsidR="005F0FDC" w:rsidRPr="005959E6" w:rsidRDefault="004000FE">
      <w:pPr>
        <w:spacing w:before="240" w:after="240"/>
        <w:ind w:hanging="2"/>
        <w:jc w:val="right"/>
        <w:rPr>
          <w:rFonts w:asciiTheme="majorHAnsi" w:eastAsia="Calibri" w:hAnsiTheme="majorHAnsi" w:cstheme="majorHAnsi"/>
          <w:color w:val="1F497D" w:themeColor="text2"/>
          <w:sz w:val="24"/>
          <w:szCs w:val="24"/>
        </w:rPr>
      </w:pPr>
      <w:r w:rsidRPr="005959E6">
        <w:rPr>
          <w:rFonts w:asciiTheme="majorHAnsi" w:eastAsia="Calibri" w:hAnsiTheme="majorHAnsi" w:cstheme="majorHAnsi"/>
          <w:b/>
          <w:color w:val="1F497D" w:themeColor="text2"/>
          <w:sz w:val="24"/>
          <w:szCs w:val="24"/>
        </w:rPr>
        <w:t>Servicio de Relleno Sanitario</w:t>
      </w:r>
    </w:p>
    <w:p w14:paraId="75172972" w14:textId="1D5A1825" w:rsidR="005F0FDC"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rPr>
        <w:t xml:space="preserve">En cumplimiento con el compromiso de contar con sitios para la </w:t>
      </w:r>
      <w:r w:rsidRPr="004E299E">
        <w:rPr>
          <w:rFonts w:asciiTheme="majorHAnsi" w:eastAsia="Calibri" w:hAnsiTheme="majorHAnsi" w:cstheme="majorHAnsi"/>
          <w:b/>
        </w:rPr>
        <w:t>adecuada disposición final de residuos sólidos urbanos</w:t>
      </w:r>
      <w:r w:rsidRPr="004E299E">
        <w:rPr>
          <w:rFonts w:asciiTheme="majorHAnsi" w:eastAsia="Calibri" w:hAnsiTheme="majorHAnsi" w:cstheme="majorHAnsi"/>
        </w:rPr>
        <w:t>, durante el trimestre que se informa se continuó con los programas implementados para el mejoramiento y buen</w:t>
      </w:r>
      <w:r w:rsidRPr="004E299E">
        <w:rPr>
          <w:rFonts w:asciiTheme="majorHAnsi" w:eastAsia="Calibri" w:hAnsiTheme="majorHAnsi" w:cstheme="majorHAnsi"/>
        </w:rPr>
        <w:t xml:space="preserve"> funcionamiento del r</w:t>
      </w:r>
      <w:r w:rsidRPr="004E299E">
        <w:rPr>
          <w:rFonts w:asciiTheme="majorHAnsi" w:eastAsia="Calibri" w:hAnsiTheme="majorHAnsi" w:cstheme="majorHAnsi"/>
          <w:b/>
        </w:rPr>
        <w:t>elleno sanitario “El Gavilán”,</w:t>
      </w:r>
      <w:r w:rsidRPr="004E299E">
        <w:rPr>
          <w:rFonts w:asciiTheme="majorHAnsi" w:eastAsia="Calibri" w:hAnsiTheme="majorHAnsi" w:cstheme="majorHAnsi"/>
        </w:rPr>
        <w:t xml:space="preserve"> logrando los siguientes resultados: se recolectaron un total de </w:t>
      </w:r>
      <w:r w:rsidRPr="004E299E">
        <w:rPr>
          <w:rFonts w:asciiTheme="majorHAnsi" w:eastAsia="Calibri" w:hAnsiTheme="majorHAnsi" w:cstheme="majorHAnsi"/>
          <w:b/>
        </w:rPr>
        <w:t xml:space="preserve">3,250,000 litros de lixiviados, </w:t>
      </w:r>
      <w:r w:rsidRPr="004E299E">
        <w:rPr>
          <w:rFonts w:asciiTheme="majorHAnsi" w:eastAsia="Calibri" w:hAnsiTheme="majorHAnsi" w:cstheme="majorHAnsi"/>
        </w:rPr>
        <w:t>los cuales fueron trasladado a Planta de Tratamiento del SEAPAL Vallarta; así mismo, en dicho sitio se verti</w:t>
      </w:r>
      <w:r w:rsidRPr="004E299E">
        <w:rPr>
          <w:rFonts w:asciiTheme="majorHAnsi" w:eastAsia="Calibri" w:hAnsiTheme="majorHAnsi" w:cstheme="majorHAnsi"/>
        </w:rPr>
        <w:t xml:space="preserve">eron un total de </w:t>
      </w:r>
      <w:r w:rsidRPr="004E299E">
        <w:rPr>
          <w:rFonts w:asciiTheme="majorHAnsi" w:eastAsia="Calibri" w:hAnsiTheme="majorHAnsi" w:cstheme="majorHAnsi"/>
          <w:b/>
        </w:rPr>
        <w:t xml:space="preserve">68,820.51 toneladas </w:t>
      </w:r>
      <w:r w:rsidRPr="004E299E">
        <w:rPr>
          <w:rFonts w:asciiTheme="majorHAnsi" w:eastAsia="Calibri" w:hAnsiTheme="majorHAnsi" w:cstheme="majorHAnsi"/>
        </w:rPr>
        <w:t>de residuos sólidos urbanos.</w:t>
      </w:r>
    </w:p>
    <w:p w14:paraId="245D114B" w14:textId="77777777" w:rsidR="00D225D5" w:rsidRPr="004E299E" w:rsidRDefault="00D225D5">
      <w:pPr>
        <w:spacing w:before="240" w:after="240"/>
        <w:ind w:hanging="2"/>
        <w:jc w:val="both"/>
        <w:rPr>
          <w:rFonts w:asciiTheme="majorHAnsi" w:eastAsia="Calibri" w:hAnsiTheme="majorHAnsi" w:cstheme="majorHAnsi"/>
        </w:rPr>
      </w:pPr>
    </w:p>
    <w:tbl>
      <w:tblPr>
        <w:tblStyle w:val="af0"/>
        <w:tblW w:w="4860"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2355"/>
        <w:gridCol w:w="2505"/>
      </w:tblGrid>
      <w:tr w:rsidR="005F0FDC" w:rsidRPr="004E299E" w14:paraId="6F922CA9" w14:textId="77777777">
        <w:trPr>
          <w:trHeight w:val="300"/>
          <w:jc w:val="center"/>
        </w:trPr>
        <w:tc>
          <w:tcPr>
            <w:tcW w:w="2355" w:type="dxa"/>
            <w:tcBorders>
              <w:top w:val="single" w:sz="6" w:space="0" w:color="000000"/>
              <w:left w:val="single" w:sz="6" w:space="0" w:color="000000"/>
              <w:bottom w:val="single" w:sz="6" w:space="0" w:color="000000"/>
              <w:right w:val="single" w:sz="6" w:space="0" w:color="000000"/>
            </w:tcBorders>
            <w:shd w:val="clear" w:color="auto" w:fill="D9E2F3"/>
            <w:tcMar>
              <w:top w:w="0" w:type="dxa"/>
              <w:left w:w="100" w:type="dxa"/>
              <w:bottom w:w="0" w:type="dxa"/>
              <w:right w:w="100" w:type="dxa"/>
            </w:tcMar>
          </w:tcPr>
          <w:p w14:paraId="149DE20B"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lastRenderedPageBreak/>
              <w:t>MES</w:t>
            </w:r>
          </w:p>
        </w:tc>
        <w:tc>
          <w:tcPr>
            <w:tcW w:w="2505"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07F57B91"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TONELADAS</w:t>
            </w:r>
          </w:p>
        </w:tc>
      </w:tr>
      <w:tr w:rsidR="005F0FDC" w:rsidRPr="004E299E" w14:paraId="30AAFF35" w14:textId="77777777">
        <w:trPr>
          <w:trHeight w:val="300"/>
          <w:jc w:val="center"/>
        </w:trPr>
        <w:tc>
          <w:tcPr>
            <w:tcW w:w="23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5C83811"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OCTUBRE</w:t>
            </w:r>
          </w:p>
        </w:tc>
        <w:tc>
          <w:tcPr>
            <w:tcW w:w="2505" w:type="dxa"/>
            <w:tcBorders>
              <w:top w:val="nil"/>
              <w:left w:val="nil"/>
              <w:bottom w:val="single" w:sz="6" w:space="0" w:color="000000"/>
              <w:right w:val="single" w:sz="6" w:space="0" w:color="000000"/>
            </w:tcBorders>
            <w:tcMar>
              <w:top w:w="0" w:type="dxa"/>
              <w:left w:w="100" w:type="dxa"/>
              <w:bottom w:w="0" w:type="dxa"/>
              <w:right w:w="100" w:type="dxa"/>
            </w:tcMar>
          </w:tcPr>
          <w:p w14:paraId="7D1BDAEF"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25,629.01</w:t>
            </w:r>
          </w:p>
        </w:tc>
      </w:tr>
      <w:tr w:rsidR="005F0FDC" w:rsidRPr="004E299E" w14:paraId="0E72C866" w14:textId="77777777">
        <w:trPr>
          <w:trHeight w:val="300"/>
          <w:jc w:val="center"/>
        </w:trPr>
        <w:tc>
          <w:tcPr>
            <w:tcW w:w="23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B0D5BD0"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NOVIEMBRE</w:t>
            </w:r>
          </w:p>
        </w:tc>
        <w:tc>
          <w:tcPr>
            <w:tcW w:w="2505" w:type="dxa"/>
            <w:tcBorders>
              <w:top w:val="nil"/>
              <w:left w:val="nil"/>
              <w:bottom w:val="single" w:sz="6" w:space="0" w:color="000000"/>
              <w:right w:val="single" w:sz="6" w:space="0" w:color="000000"/>
            </w:tcBorders>
            <w:tcMar>
              <w:top w:w="0" w:type="dxa"/>
              <w:left w:w="100" w:type="dxa"/>
              <w:bottom w:w="0" w:type="dxa"/>
              <w:right w:w="100" w:type="dxa"/>
            </w:tcMar>
          </w:tcPr>
          <w:p w14:paraId="3A87FFF2"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22,210.00</w:t>
            </w:r>
          </w:p>
        </w:tc>
      </w:tr>
      <w:tr w:rsidR="005F0FDC" w:rsidRPr="004E299E" w14:paraId="007CBC0E" w14:textId="77777777">
        <w:trPr>
          <w:trHeight w:val="270"/>
          <w:jc w:val="center"/>
        </w:trPr>
        <w:tc>
          <w:tcPr>
            <w:tcW w:w="23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7EB098"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DICIEMBRE</w:t>
            </w:r>
          </w:p>
        </w:tc>
        <w:tc>
          <w:tcPr>
            <w:tcW w:w="2505" w:type="dxa"/>
            <w:tcBorders>
              <w:top w:val="nil"/>
              <w:left w:val="nil"/>
              <w:bottom w:val="single" w:sz="6" w:space="0" w:color="000000"/>
              <w:right w:val="single" w:sz="6" w:space="0" w:color="000000"/>
            </w:tcBorders>
            <w:tcMar>
              <w:top w:w="0" w:type="dxa"/>
              <w:left w:w="100" w:type="dxa"/>
              <w:bottom w:w="0" w:type="dxa"/>
              <w:right w:w="100" w:type="dxa"/>
            </w:tcMar>
          </w:tcPr>
          <w:p w14:paraId="6B499241"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20,981.50</w:t>
            </w:r>
          </w:p>
        </w:tc>
      </w:tr>
    </w:tbl>
    <w:p w14:paraId="4C47230D" w14:textId="77777777" w:rsidR="005F0FDC" w:rsidRPr="004E299E"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b/>
        </w:rPr>
        <w:t xml:space="preserve"> </w:t>
      </w:r>
      <w:r w:rsidRPr="004E299E">
        <w:rPr>
          <w:rFonts w:asciiTheme="majorHAnsi" w:eastAsia="Calibri" w:hAnsiTheme="majorHAnsi" w:cstheme="majorHAnsi"/>
        </w:rPr>
        <w:t xml:space="preserve">En el procedimiento de cubrir los residuos con el fin de evitar la emanación de gases y partículas, dispersión de residuos, controlando la fauna nociva con los residuos confinados, se utilizó un total de </w:t>
      </w:r>
      <w:r w:rsidRPr="004E299E">
        <w:rPr>
          <w:rFonts w:asciiTheme="majorHAnsi" w:eastAsia="Calibri" w:hAnsiTheme="majorHAnsi" w:cstheme="majorHAnsi"/>
          <w:b/>
        </w:rPr>
        <w:t>20,762m</w:t>
      </w:r>
      <w:r w:rsidRPr="004E299E">
        <w:rPr>
          <w:rFonts w:asciiTheme="majorHAnsi" w:eastAsia="Calibri" w:hAnsiTheme="majorHAnsi" w:cstheme="majorHAnsi"/>
          <w:b/>
          <w:vertAlign w:val="superscript"/>
        </w:rPr>
        <w:t>3</w:t>
      </w:r>
      <w:r w:rsidRPr="004E299E">
        <w:rPr>
          <w:rFonts w:asciiTheme="majorHAnsi" w:eastAsia="Calibri" w:hAnsiTheme="majorHAnsi" w:cstheme="majorHAnsi"/>
        </w:rPr>
        <w:t xml:space="preserve"> de material (suelo natural).</w:t>
      </w:r>
    </w:p>
    <w:p w14:paraId="60188BE1" w14:textId="77777777" w:rsidR="005F0FDC" w:rsidRPr="004E299E"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rPr>
        <w:t xml:space="preserve">                                         </w:t>
      </w:r>
    </w:p>
    <w:p w14:paraId="634C5D30" w14:textId="216D3986" w:rsidR="005F0FDC" w:rsidRPr="004E299E" w:rsidRDefault="004000FE" w:rsidP="00D225D5">
      <w:pPr>
        <w:spacing w:before="240" w:after="240"/>
        <w:ind w:hanging="2"/>
        <w:jc w:val="center"/>
        <w:rPr>
          <w:rFonts w:asciiTheme="majorHAnsi" w:eastAsia="Calibri" w:hAnsiTheme="majorHAnsi" w:cstheme="majorHAnsi"/>
        </w:rPr>
      </w:pPr>
      <w:r w:rsidRPr="004E299E">
        <w:rPr>
          <w:rFonts w:asciiTheme="majorHAnsi" w:eastAsia="Calibri" w:hAnsiTheme="majorHAnsi" w:cstheme="majorHAnsi"/>
          <w:noProof/>
        </w:rPr>
        <w:drawing>
          <wp:inline distT="114300" distB="114300" distL="114300" distR="114300" wp14:anchorId="04C4EDFB" wp14:editId="0C2DFFD1">
            <wp:extent cx="5961411" cy="2895600"/>
            <wp:effectExtent l="0" t="0" r="127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962798" cy="2896274"/>
                    </a:xfrm>
                    <a:prstGeom prst="rect">
                      <a:avLst/>
                    </a:prstGeom>
                    <a:ln/>
                  </pic:spPr>
                </pic:pic>
              </a:graphicData>
            </a:graphic>
          </wp:inline>
        </w:drawing>
      </w:r>
    </w:p>
    <w:p w14:paraId="2A75BE12" w14:textId="77777777" w:rsidR="005959E6" w:rsidRDefault="005959E6">
      <w:pPr>
        <w:spacing w:before="240" w:after="240"/>
        <w:ind w:hanging="2"/>
        <w:jc w:val="right"/>
        <w:rPr>
          <w:rFonts w:asciiTheme="majorHAnsi" w:eastAsia="Calibri" w:hAnsiTheme="majorHAnsi" w:cstheme="majorHAnsi"/>
          <w:b/>
          <w:color w:val="1F497D" w:themeColor="text2"/>
        </w:rPr>
      </w:pPr>
    </w:p>
    <w:p w14:paraId="039FF83F" w14:textId="4BF5A989" w:rsidR="005F0FDC" w:rsidRPr="005959E6" w:rsidRDefault="004000FE">
      <w:pPr>
        <w:spacing w:before="240" w:after="240"/>
        <w:ind w:hanging="2"/>
        <w:jc w:val="right"/>
        <w:rPr>
          <w:rFonts w:asciiTheme="majorHAnsi" w:eastAsia="Calibri" w:hAnsiTheme="majorHAnsi" w:cstheme="majorHAnsi"/>
          <w:color w:val="1F497D" w:themeColor="text2"/>
          <w:sz w:val="24"/>
          <w:szCs w:val="24"/>
        </w:rPr>
      </w:pPr>
      <w:r w:rsidRPr="005959E6">
        <w:rPr>
          <w:rFonts w:asciiTheme="majorHAnsi" w:eastAsia="Calibri" w:hAnsiTheme="majorHAnsi" w:cstheme="majorHAnsi"/>
          <w:b/>
          <w:color w:val="1F497D" w:themeColor="text2"/>
          <w:sz w:val="24"/>
          <w:szCs w:val="24"/>
        </w:rPr>
        <w:t>Servicio de Cementerios municipales</w:t>
      </w:r>
    </w:p>
    <w:p w14:paraId="2B033B64" w14:textId="04480464" w:rsidR="005F0FDC" w:rsidRPr="004E299E" w:rsidRDefault="004000FE">
      <w:pPr>
        <w:spacing w:before="240" w:after="240"/>
        <w:ind w:hanging="2"/>
        <w:jc w:val="both"/>
        <w:rPr>
          <w:rFonts w:asciiTheme="majorHAnsi" w:eastAsia="Calibri" w:hAnsiTheme="majorHAnsi" w:cstheme="majorHAnsi"/>
          <w:b/>
        </w:rPr>
      </w:pPr>
      <w:r w:rsidRPr="004E299E">
        <w:rPr>
          <w:rFonts w:asciiTheme="majorHAnsi" w:eastAsia="Calibri" w:hAnsiTheme="majorHAnsi" w:cstheme="majorHAnsi"/>
          <w:b/>
        </w:rPr>
        <w:t xml:space="preserve"> </w:t>
      </w:r>
      <w:r w:rsidRPr="004E299E">
        <w:rPr>
          <w:rFonts w:asciiTheme="majorHAnsi" w:eastAsia="Calibri" w:hAnsiTheme="majorHAnsi" w:cstheme="majorHAnsi"/>
        </w:rPr>
        <w:t>Respecto al servicio de cementerios públicos, durante el trimestre que se informa, se</w:t>
      </w:r>
      <w:r w:rsidRPr="004E299E">
        <w:rPr>
          <w:rFonts w:asciiTheme="majorHAnsi" w:eastAsia="Calibri" w:hAnsiTheme="majorHAnsi" w:cstheme="majorHAnsi"/>
          <w:b/>
        </w:rPr>
        <w:t xml:space="preserve"> </w:t>
      </w:r>
      <w:r w:rsidRPr="004E299E">
        <w:rPr>
          <w:rFonts w:asciiTheme="majorHAnsi" w:eastAsia="Calibri" w:hAnsiTheme="majorHAnsi" w:cstheme="majorHAnsi"/>
        </w:rPr>
        <w:t xml:space="preserve">realizaron en beneficio de la población </w:t>
      </w:r>
      <w:r w:rsidRPr="004E299E">
        <w:rPr>
          <w:rFonts w:asciiTheme="majorHAnsi" w:eastAsia="Calibri" w:hAnsiTheme="majorHAnsi" w:cstheme="majorHAnsi"/>
          <w:b/>
        </w:rPr>
        <w:t>315 acciones</w:t>
      </w:r>
      <w:r w:rsidRPr="004E299E">
        <w:rPr>
          <w:rFonts w:asciiTheme="majorHAnsi" w:eastAsia="Calibri" w:hAnsiTheme="majorHAnsi" w:cstheme="majorHAnsi"/>
        </w:rPr>
        <w:t xml:space="preserve"> en los cementerios municipales de</w:t>
      </w:r>
      <w:r w:rsidRPr="004E299E">
        <w:rPr>
          <w:rFonts w:asciiTheme="majorHAnsi" w:eastAsia="Calibri" w:hAnsiTheme="majorHAnsi" w:cstheme="majorHAnsi"/>
        </w:rPr>
        <w:t xml:space="preserve"> Ramblases, 05 de </w:t>
      </w:r>
      <w:r w:rsidR="00D225D5" w:rsidRPr="004E299E">
        <w:rPr>
          <w:rFonts w:asciiTheme="majorHAnsi" w:eastAsia="Calibri" w:hAnsiTheme="majorHAnsi" w:cstheme="majorHAnsi"/>
        </w:rPr>
        <w:t>diciembre</w:t>
      </w:r>
      <w:r w:rsidRPr="004E299E">
        <w:rPr>
          <w:rFonts w:asciiTheme="majorHAnsi" w:eastAsia="Calibri" w:hAnsiTheme="majorHAnsi" w:cstheme="majorHAnsi"/>
        </w:rPr>
        <w:t xml:space="preserve">, Ixtapa, Progreso y Las Palmas, de las cuales </w:t>
      </w:r>
      <w:r w:rsidRPr="004E299E">
        <w:rPr>
          <w:rFonts w:asciiTheme="majorHAnsi" w:eastAsia="Calibri" w:hAnsiTheme="majorHAnsi" w:cstheme="majorHAnsi"/>
          <w:b/>
        </w:rPr>
        <w:t>213 consistieron en inhumaciones</w:t>
      </w:r>
      <w:r w:rsidRPr="004E299E">
        <w:rPr>
          <w:rFonts w:asciiTheme="majorHAnsi" w:eastAsia="Calibri" w:hAnsiTheme="majorHAnsi" w:cstheme="majorHAnsi"/>
        </w:rPr>
        <w:t xml:space="preserve"> y </w:t>
      </w:r>
      <w:r w:rsidRPr="004E299E">
        <w:rPr>
          <w:rFonts w:asciiTheme="majorHAnsi" w:eastAsia="Calibri" w:hAnsiTheme="majorHAnsi" w:cstheme="majorHAnsi"/>
          <w:b/>
        </w:rPr>
        <w:t>93 solicitudes de apoyo</w:t>
      </w:r>
      <w:r w:rsidRPr="004E299E">
        <w:rPr>
          <w:rFonts w:asciiTheme="majorHAnsi" w:eastAsia="Calibri" w:hAnsiTheme="majorHAnsi" w:cstheme="majorHAnsi"/>
        </w:rPr>
        <w:t xml:space="preserve"> atendidas, en este </w:t>
      </w:r>
      <w:r w:rsidR="00D225D5" w:rsidRPr="004E299E">
        <w:rPr>
          <w:rFonts w:asciiTheme="majorHAnsi" w:eastAsia="Calibri" w:hAnsiTheme="majorHAnsi" w:cstheme="majorHAnsi"/>
        </w:rPr>
        <w:t>trimestre se</w:t>
      </w:r>
      <w:r w:rsidRPr="004E299E">
        <w:rPr>
          <w:rFonts w:asciiTheme="majorHAnsi" w:eastAsia="Calibri" w:hAnsiTheme="majorHAnsi" w:cstheme="majorHAnsi"/>
        </w:rPr>
        <w:t xml:space="preserve"> realizaron</w:t>
      </w:r>
      <w:r w:rsidRPr="004E299E">
        <w:rPr>
          <w:rFonts w:asciiTheme="majorHAnsi" w:eastAsia="Calibri" w:hAnsiTheme="majorHAnsi" w:cstheme="majorHAnsi"/>
          <w:b/>
        </w:rPr>
        <w:t xml:space="preserve"> 09 exhumaciones.</w:t>
      </w:r>
    </w:p>
    <w:p w14:paraId="360A2F24" w14:textId="77777777" w:rsidR="005F0FDC" w:rsidRPr="004E299E"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rPr>
        <w:t xml:space="preserve"> </w:t>
      </w:r>
    </w:p>
    <w:tbl>
      <w:tblPr>
        <w:tblStyle w:val="af1"/>
        <w:tblW w:w="8025"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1380"/>
        <w:gridCol w:w="1860"/>
        <w:gridCol w:w="1980"/>
        <w:gridCol w:w="2805"/>
      </w:tblGrid>
      <w:tr w:rsidR="005F0FDC" w:rsidRPr="004E299E" w14:paraId="3872BB52" w14:textId="77777777">
        <w:trPr>
          <w:trHeight w:val="375"/>
          <w:jc w:val="center"/>
        </w:trPr>
        <w:tc>
          <w:tcPr>
            <w:tcW w:w="1380" w:type="dxa"/>
            <w:tcBorders>
              <w:top w:val="single" w:sz="6" w:space="0" w:color="000000"/>
              <w:left w:val="single" w:sz="6" w:space="0" w:color="000000"/>
              <w:bottom w:val="single" w:sz="6" w:space="0" w:color="000000"/>
              <w:right w:val="single" w:sz="6" w:space="0" w:color="000000"/>
            </w:tcBorders>
            <w:shd w:val="clear" w:color="auto" w:fill="D9E2F3"/>
            <w:tcMar>
              <w:top w:w="0" w:type="dxa"/>
              <w:left w:w="100" w:type="dxa"/>
              <w:bottom w:w="0" w:type="dxa"/>
              <w:right w:w="100" w:type="dxa"/>
            </w:tcMar>
          </w:tcPr>
          <w:p w14:paraId="3FBF3A51"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MES</w:t>
            </w:r>
          </w:p>
        </w:tc>
        <w:tc>
          <w:tcPr>
            <w:tcW w:w="1860"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262CFEC8"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INHUMACIONES</w:t>
            </w:r>
          </w:p>
        </w:tc>
        <w:tc>
          <w:tcPr>
            <w:tcW w:w="1980"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273711D4"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EXHUMACIONES</w:t>
            </w:r>
          </w:p>
        </w:tc>
        <w:tc>
          <w:tcPr>
            <w:tcW w:w="2805"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06B3BD53"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APOYOS CIUDADANOS</w:t>
            </w:r>
          </w:p>
        </w:tc>
      </w:tr>
      <w:tr w:rsidR="005F0FDC" w:rsidRPr="004E299E" w14:paraId="101142AC" w14:textId="77777777">
        <w:trPr>
          <w:trHeight w:val="300"/>
          <w:jc w:val="center"/>
        </w:trPr>
        <w:tc>
          <w:tcPr>
            <w:tcW w:w="13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4890C09"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Octubre</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389F878B"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55</w:t>
            </w:r>
          </w:p>
        </w:tc>
        <w:tc>
          <w:tcPr>
            <w:tcW w:w="1980" w:type="dxa"/>
            <w:tcBorders>
              <w:top w:val="nil"/>
              <w:left w:val="nil"/>
              <w:bottom w:val="single" w:sz="6" w:space="0" w:color="000000"/>
              <w:right w:val="single" w:sz="6" w:space="0" w:color="000000"/>
            </w:tcBorders>
            <w:tcMar>
              <w:top w:w="0" w:type="dxa"/>
              <w:left w:w="100" w:type="dxa"/>
              <w:bottom w:w="0" w:type="dxa"/>
              <w:right w:w="100" w:type="dxa"/>
            </w:tcMar>
          </w:tcPr>
          <w:p w14:paraId="5B1FA3E8"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4</w:t>
            </w:r>
          </w:p>
        </w:tc>
        <w:tc>
          <w:tcPr>
            <w:tcW w:w="2805" w:type="dxa"/>
            <w:tcBorders>
              <w:top w:val="nil"/>
              <w:left w:val="nil"/>
              <w:bottom w:val="single" w:sz="6" w:space="0" w:color="000000"/>
              <w:right w:val="single" w:sz="6" w:space="0" w:color="000000"/>
            </w:tcBorders>
            <w:tcMar>
              <w:top w:w="0" w:type="dxa"/>
              <w:left w:w="100" w:type="dxa"/>
              <w:bottom w:w="0" w:type="dxa"/>
              <w:right w:w="100" w:type="dxa"/>
            </w:tcMar>
          </w:tcPr>
          <w:p w14:paraId="67DFCEE6"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20</w:t>
            </w:r>
          </w:p>
        </w:tc>
      </w:tr>
      <w:tr w:rsidR="005F0FDC" w:rsidRPr="004E299E" w14:paraId="34F087AB" w14:textId="77777777">
        <w:trPr>
          <w:trHeight w:val="300"/>
          <w:jc w:val="center"/>
        </w:trPr>
        <w:tc>
          <w:tcPr>
            <w:tcW w:w="13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37704B"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Noviembre</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46DB9C60"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49</w:t>
            </w:r>
          </w:p>
        </w:tc>
        <w:tc>
          <w:tcPr>
            <w:tcW w:w="1980" w:type="dxa"/>
            <w:tcBorders>
              <w:top w:val="nil"/>
              <w:left w:val="nil"/>
              <w:bottom w:val="single" w:sz="6" w:space="0" w:color="000000"/>
              <w:right w:val="single" w:sz="6" w:space="0" w:color="000000"/>
            </w:tcBorders>
            <w:tcMar>
              <w:top w:w="0" w:type="dxa"/>
              <w:left w:w="100" w:type="dxa"/>
              <w:bottom w:w="0" w:type="dxa"/>
              <w:right w:w="100" w:type="dxa"/>
            </w:tcMar>
          </w:tcPr>
          <w:p w14:paraId="720AF261"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3</w:t>
            </w:r>
          </w:p>
        </w:tc>
        <w:tc>
          <w:tcPr>
            <w:tcW w:w="2805" w:type="dxa"/>
            <w:tcBorders>
              <w:top w:val="nil"/>
              <w:left w:val="nil"/>
              <w:bottom w:val="single" w:sz="6" w:space="0" w:color="000000"/>
              <w:right w:val="single" w:sz="6" w:space="0" w:color="000000"/>
            </w:tcBorders>
            <w:tcMar>
              <w:top w:w="0" w:type="dxa"/>
              <w:left w:w="100" w:type="dxa"/>
              <w:bottom w:w="0" w:type="dxa"/>
              <w:right w:w="100" w:type="dxa"/>
            </w:tcMar>
          </w:tcPr>
          <w:p w14:paraId="290160EF"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21</w:t>
            </w:r>
          </w:p>
        </w:tc>
      </w:tr>
      <w:tr w:rsidR="005F0FDC" w:rsidRPr="004E299E" w14:paraId="1F72B822" w14:textId="77777777">
        <w:trPr>
          <w:trHeight w:val="270"/>
          <w:jc w:val="center"/>
        </w:trPr>
        <w:tc>
          <w:tcPr>
            <w:tcW w:w="13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A91729B"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Diciembre</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08E662BA"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75</w:t>
            </w:r>
          </w:p>
        </w:tc>
        <w:tc>
          <w:tcPr>
            <w:tcW w:w="1980" w:type="dxa"/>
            <w:tcBorders>
              <w:top w:val="nil"/>
              <w:left w:val="nil"/>
              <w:bottom w:val="single" w:sz="6" w:space="0" w:color="000000"/>
              <w:right w:val="single" w:sz="6" w:space="0" w:color="000000"/>
            </w:tcBorders>
            <w:tcMar>
              <w:top w:w="0" w:type="dxa"/>
              <w:left w:w="100" w:type="dxa"/>
              <w:bottom w:w="0" w:type="dxa"/>
              <w:right w:w="100" w:type="dxa"/>
            </w:tcMar>
          </w:tcPr>
          <w:p w14:paraId="096638D0"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0</w:t>
            </w:r>
          </w:p>
        </w:tc>
        <w:tc>
          <w:tcPr>
            <w:tcW w:w="2805" w:type="dxa"/>
            <w:tcBorders>
              <w:top w:val="nil"/>
              <w:left w:val="nil"/>
              <w:bottom w:val="single" w:sz="6" w:space="0" w:color="000000"/>
              <w:right w:val="single" w:sz="6" w:space="0" w:color="000000"/>
            </w:tcBorders>
            <w:tcMar>
              <w:top w:w="0" w:type="dxa"/>
              <w:left w:w="100" w:type="dxa"/>
              <w:bottom w:w="0" w:type="dxa"/>
              <w:right w:w="100" w:type="dxa"/>
            </w:tcMar>
          </w:tcPr>
          <w:p w14:paraId="319E42BA"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46</w:t>
            </w:r>
          </w:p>
        </w:tc>
      </w:tr>
      <w:tr w:rsidR="005F0FDC" w:rsidRPr="004E299E" w14:paraId="21D5A052" w14:textId="77777777">
        <w:trPr>
          <w:trHeight w:val="300"/>
          <w:jc w:val="center"/>
        </w:trPr>
        <w:tc>
          <w:tcPr>
            <w:tcW w:w="13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0EACAC"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Total</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4102FE6D"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179</w:t>
            </w:r>
          </w:p>
        </w:tc>
        <w:tc>
          <w:tcPr>
            <w:tcW w:w="1980" w:type="dxa"/>
            <w:tcBorders>
              <w:top w:val="nil"/>
              <w:left w:val="nil"/>
              <w:bottom w:val="single" w:sz="6" w:space="0" w:color="000000"/>
              <w:right w:val="single" w:sz="6" w:space="0" w:color="000000"/>
            </w:tcBorders>
            <w:tcMar>
              <w:top w:w="0" w:type="dxa"/>
              <w:left w:w="100" w:type="dxa"/>
              <w:bottom w:w="0" w:type="dxa"/>
              <w:right w:w="100" w:type="dxa"/>
            </w:tcMar>
          </w:tcPr>
          <w:p w14:paraId="2AE7816D"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7</w:t>
            </w:r>
          </w:p>
        </w:tc>
        <w:tc>
          <w:tcPr>
            <w:tcW w:w="2805" w:type="dxa"/>
            <w:tcBorders>
              <w:top w:val="nil"/>
              <w:left w:val="nil"/>
              <w:bottom w:val="single" w:sz="6" w:space="0" w:color="000000"/>
              <w:right w:val="single" w:sz="6" w:space="0" w:color="000000"/>
            </w:tcBorders>
            <w:tcMar>
              <w:top w:w="0" w:type="dxa"/>
              <w:left w:w="100" w:type="dxa"/>
              <w:bottom w:w="0" w:type="dxa"/>
              <w:right w:w="100" w:type="dxa"/>
            </w:tcMar>
          </w:tcPr>
          <w:p w14:paraId="0E5D06AC"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87</w:t>
            </w:r>
          </w:p>
        </w:tc>
      </w:tr>
    </w:tbl>
    <w:p w14:paraId="1B74273C" w14:textId="53D0B89D" w:rsidR="005F0FDC" w:rsidRDefault="005F0FDC" w:rsidP="00762462">
      <w:pPr>
        <w:spacing w:before="240" w:after="240"/>
        <w:jc w:val="both"/>
        <w:rPr>
          <w:rFonts w:asciiTheme="majorHAnsi" w:eastAsia="Calibri" w:hAnsiTheme="majorHAnsi" w:cstheme="majorHAnsi"/>
          <w:color w:val="1F497D" w:themeColor="text2"/>
        </w:rPr>
      </w:pPr>
    </w:p>
    <w:p w14:paraId="09474F0E" w14:textId="77777777" w:rsidR="00D225D5" w:rsidRPr="004E299E" w:rsidRDefault="00D225D5" w:rsidP="00762462">
      <w:pPr>
        <w:spacing w:before="240" w:after="240"/>
        <w:jc w:val="both"/>
        <w:rPr>
          <w:rFonts w:asciiTheme="majorHAnsi" w:eastAsia="Calibri" w:hAnsiTheme="majorHAnsi" w:cstheme="majorHAnsi"/>
          <w:color w:val="1F497D" w:themeColor="text2"/>
        </w:rPr>
      </w:pPr>
    </w:p>
    <w:p w14:paraId="5211DA2D" w14:textId="77777777" w:rsidR="005F0FDC" w:rsidRPr="005959E6" w:rsidRDefault="004000FE">
      <w:pPr>
        <w:spacing w:before="240" w:after="240"/>
        <w:ind w:hanging="2"/>
        <w:jc w:val="right"/>
        <w:rPr>
          <w:rFonts w:asciiTheme="majorHAnsi" w:eastAsia="Calibri" w:hAnsiTheme="majorHAnsi" w:cstheme="majorHAnsi"/>
          <w:color w:val="1F497D" w:themeColor="text2"/>
          <w:sz w:val="24"/>
          <w:szCs w:val="24"/>
        </w:rPr>
      </w:pPr>
      <w:r w:rsidRPr="005959E6">
        <w:rPr>
          <w:rFonts w:asciiTheme="majorHAnsi" w:eastAsia="Calibri" w:hAnsiTheme="majorHAnsi" w:cstheme="majorHAnsi"/>
          <w:b/>
          <w:color w:val="1F497D" w:themeColor="text2"/>
          <w:sz w:val="24"/>
          <w:szCs w:val="24"/>
        </w:rPr>
        <w:lastRenderedPageBreak/>
        <w:t>Servicio de Rastro Municipal</w:t>
      </w:r>
    </w:p>
    <w:p w14:paraId="11EBBEBA" w14:textId="77777777" w:rsidR="005F0FDC" w:rsidRPr="004E299E"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b/>
        </w:rPr>
        <w:t xml:space="preserve"> </w:t>
      </w:r>
      <w:r w:rsidRPr="004E299E">
        <w:rPr>
          <w:rFonts w:asciiTheme="majorHAnsi" w:eastAsia="Calibri" w:hAnsiTheme="majorHAnsi" w:cstheme="majorHAnsi"/>
        </w:rPr>
        <w:t xml:space="preserve">En cumplimiento del compromiso de otorgar un servicio eficiente a los usuarios del rastro municipal y entregar un producto cárnico de excelente calidad, sanidad e inocuidad, durante el trimestre que se informa, en el </w:t>
      </w:r>
      <w:r w:rsidRPr="004E299E">
        <w:rPr>
          <w:rFonts w:asciiTheme="majorHAnsi" w:eastAsia="Calibri" w:hAnsiTheme="majorHAnsi" w:cstheme="majorHAnsi"/>
          <w:b/>
        </w:rPr>
        <w:t>Rastro Municipal</w:t>
      </w:r>
      <w:r w:rsidRPr="004E299E">
        <w:rPr>
          <w:rFonts w:asciiTheme="majorHAnsi" w:eastAsia="Calibri" w:hAnsiTheme="majorHAnsi" w:cstheme="majorHAnsi"/>
        </w:rPr>
        <w:t xml:space="preserve"> se realizó el sacrific</w:t>
      </w:r>
      <w:r w:rsidRPr="004E299E">
        <w:rPr>
          <w:rFonts w:asciiTheme="majorHAnsi" w:eastAsia="Calibri" w:hAnsiTheme="majorHAnsi" w:cstheme="majorHAnsi"/>
        </w:rPr>
        <w:t xml:space="preserve">io de un total de </w:t>
      </w:r>
      <w:r w:rsidRPr="004E299E">
        <w:rPr>
          <w:rFonts w:asciiTheme="majorHAnsi" w:eastAsia="Calibri" w:hAnsiTheme="majorHAnsi" w:cstheme="majorHAnsi"/>
          <w:b/>
        </w:rPr>
        <w:t>159,647 ejemplares</w:t>
      </w:r>
      <w:r w:rsidRPr="004E299E">
        <w:rPr>
          <w:rFonts w:asciiTheme="majorHAnsi" w:eastAsia="Calibri" w:hAnsiTheme="majorHAnsi" w:cstheme="majorHAnsi"/>
        </w:rPr>
        <w:t xml:space="preserve">, de los cuales </w:t>
      </w:r>
      <w:r w:rsidRPr="004E299E">
        <w:rPr>
          <w:rFonts w:asciiTheme="majorHAnsi" w:eastAsia="Calibri" w:hAnsiTheme="majorHAnsi" w:cstheme="majorHAnsi"/>
          <w:b/>
        </w:rPr>
        <w:t xml:space="preserve">2,659 </w:t>
      </w:r>
      <w:r w:rsidRPr="004E299E">
        <w:rPr>
          <w:rFonts w:asciiTheme="majorHAnsi" w:eastAsia="Calibri" w:hAnsiTheme="majorHAnsi" w:cstheme="majorHAnsi"/>
        </w:rPr>
        <w:t xml:space="preserve">corresponden a </w:t>
      </w:r>
      <w:r w:rsidRPr="004E299E">
        <w:rPr>
          <w:rFonts w:asciiTheme="majorHAnsi" w:eastAsia="Calibri" w:hAnsiTheme="majorHAnsi" w:cstheme="majorHAnsi"/>
          <w:b/>
        </w:rPr>
        <w:t>bovinos</w:t>
      </w:r>
      <w:r w:rsidRPr="004E299E">
        <w:rPr>
          <w:rFonts w:asciiTheme="majorHAnsi" w:eastAsia="Calibri" w:hAnsiTheme="majorHAnsi" w:cstheme="majorHAnsi"/>
        </w:rPr>
        <w:t xml:space="preserve">, </w:t>
      </w:r>
      <w:r w:rsidRPr="004E299E">
        <w:rPr>
          <w:rFonts w:asciiTheme="majorHAnsi" w:eastAsia="Calibri" w:hAnsiTheme="majorHAnsi" w:cstheme="majorHAnsi"/>
          <w:b/>
        </w:rPr>
        <w:t>6,657 porcinos</w:t>
      </w:r>
      <w:r w:rsidRPr="004E299E">
        <w:rPr>
          <w:rFonts w:asciiTheme="majorHAnsi" w:eastAsia="Calibri" w:hAnsiTheme="majorHAnsi" w:cstheme="majorHAnsi"/>
        </w:rPr>
        <w:t xml:space="preserve">, </w:t>
      </w:r>
      <w:r w:rsidRPr="004E299E">
        <w:rPr>
          <w:rFonts w:asciiTheme="majorHAnsi" w:eastAsia="Calibri" w:hAnsiTheme="majorHAnsi" w:cstheme="majorHAnsi"/>
          <w:b/>
        </w:rPr>
        <w:t>150,049 aves</w:t>
      </w:r>
      <w:r w:rsidRPr="004E299E">
        <w:rPr>
          <w:rFonts w:asciiTheme="majorHAnsi" w:eastAsia="Calibri" w:hAnsiTheme="majorHAnsi" w:cstheme="majorHAnsi"/>
        </w:rPr>
        <w:t xml:space="preserve"> y </w:t>
      </w:r>
      <w:r w:rsidRPr="004E299E">
        <w:rPr>
          <w:rFonts w:asciiTheme="majorHAnsi" w:eastAsia="Calibri" w:hAnsiTheme="majorHAnsi" w:cstheme="majorHAnsi"/>
          <w:b/>
        </w:rPr>
        <w:t xml:space="preserve">282 </w:t>
      </w:r>
      <w:proofErr w:type="spellStart"/>
      <w:r w:rsidRPr="004E299E">
        <w:rPr>
          <w:rFonts w:asciiTheme="majorHAnsi" w:eastAsia="Calibri" w:hAnsiTheme="majorHAnsi" w:cstheme="majorHAnsi"/>
          <w:b/>
        </w:rPr>
        <w:t>ovicaprinos</w:t>
      </w:r>
      <w:proofErr w:type="spellEnd"/>
      <w:r w:rsidRPr="004E299E">
        <w:rPr>
          <w:rFonts w:asciiTheme="majorHAnsi" w:eastAsia="Calibri" w:hAnsiTheme="majorHAnsi" w:cstheme="majorHAnsi"/>
        </w:rPr>
        <w:t>.</w:t>
      </w:r>
    </w:p>
    <w:tbl>
      <w:tblPr>
        <w:tblStyle w:val="af2"/>
        <w:tblW w:w="7920"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1815"/>
        <w:gridCol w:w="1620"/>
        <w:gridCol w:w="1485"/>
        <w:gridCol w:w="1545"/>
        <w:gridCol w:w="1455"/>
      </w:tblGrid>
      <w:tr w:rsidR="005F0FDC" w:rsidRPr="004E299E" w14:paraId="3BA9EF4D" w14:textId="77777777">
        <w:trPr>
          <w:trHeight w:val="300"/>
          <w:jc w:val="center"/>
        </w:trPr>
        <w:tc>
          <w:tcPr>
            <w:tcW w:w="1815" w:type="dxa"/>
            <w:tcBorders>
              <w:top w:val="single" w:sz="6" w:space="0" w:color="000000"/>
              <w:left w:val="single" w:sz="6" w:space="0" w:color="000000"/>
              <w:bottom w:val="single" w:sz="6" w:space="0" w:color="000000"/>
              <w:right w:val="single" w:sz="6" w:space="0" w:color="000000"/>
            </w:tcBorders>
            <w:shd w:val="clear" w:color="auto" w:fill="D9E2F3"/>
            <w:tcMar>
              <w:top w:w="0" w:type="dxa"/>
              <w:left w:w="100" w:type="dxa"/>
              <w:bottom w:w="0" w:type="dxa"/>
              <w:right w:w="100" w:type="dxa"/>
            </w:tcMar>
          </w:tcPr>
          <w:p w14:paraId="1C0098E6"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SACRIFICIOS</w:t>
            </w:r>
          </w:p>
        </w:tc>
        <w:tc>
          <w:tcPr>
            <w:tcW w:w="1620"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5DF6734A"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OCTUBRE</w:t>
            </w:r>
          </w:p>
        </w:tc>
        <w:tc>
          <w:tcPr>
            <w:tcW w:w="1485"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52B1BF83"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NOVIEMBRE</w:t>
            </w:r>
          </w:p>
        </w:tc>
        <w:tc>
          <w:tcPr>
            <w:tcW w:w="1545"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080CF86F"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DICIEMBRE</w:t>
            </w:r>
          </w:p>
        </w:tc>
        <w:tc>
          <w:tcPr>
            <w:tcW w:w="1455"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74A366C1"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TOTAL</w:t>
            </w:r>
          </w:p>
        </w:tc>
      </w:tr>
      <w:tr w:rsidR="005F0FDC" w:rsidRPr="004E299E" w14:paraId="253171C8" w14:textId="77777777">
        <w:trPr>
          <w:trHeight w:val="300"/>
          <w:jc w:val="center"/>
        </w:trPr>
        <w:tc>
          <w:tcPr>
            <w:tcW w:w="1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4E3A1D"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Bovinos</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3118158C"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839</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03FF5961"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860</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7614A215"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960</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109AFEE6"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2.659</w:t>
            </w:r>
          </w:p>
        </w:tc>
      </w:tr>
      <w:tr w:rsidR="005F0FDC" w:rsidRPr="004E299E" w14:paraId="64C163C6" w14:textId="77777777">
        <w:trPr>
          <w:trHeight w:val="270"/>
          <w:jc w:val="center"/>
        </w:trPr>
        <w:tc>
          <w:tcPr>
            <w:tcW w:w="1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4E6D048"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Porcinos</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55D15710"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2,120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5B05D2DC"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2,037</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097717CB"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2,500</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38D8805E"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6,657</w:t>
            </w:r>
          </w:p>
        </w:tc>
      </w:tr>
      <w:tr w:rsidR="005F0FDC" w:rsidRPr="004E299E" w14:paraId="19EF2EC7" w14:textId="77777777">
        <w:trPr>
          <w:trHeight w:val="270"/>
          <w:jc w:val="center"/>
        </w:trPr>
        <w:tc>
          <w:tcPr>
            <w:tcW w:w="1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1D83A9"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Aviar</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0950D758"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49,056</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7D62027D"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49,437</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3406661A"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51,556</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7487D479"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150,049</w:t>
            </w:r>
          </w:p>
        </w:tc>
      </w:tr>
      <w:tr w:rsidR="005F0FDC" w:rsidRPr="004E299E" w14:paraId="5D9AE9D3" w14:textId="77777777">
        <w:trPr>
          <w:trHeight w:val="300"/>
          <w:jc w:val="center"/>
        </w:trPr>
        <w:tc>
          <w:tcPr>
            <w:tcW w:w="1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7E255D9" w14:textId="77777777" w:rsidR="005F0FDC" w:rsidRPr="004E299E" w:rsidRDefault="004000FE">
            <w:pPr>
              <w:ind w:hanging="2"/>
              <w:jc w:val="both"/>
              <w:rPr>
                <w:rFonts w:asciiTheme="majorHAnsi" w:eastAsia="Calibri" w:hAnsiTheme="majorHAnsi" w:cstheme="majorHAnsi"/>
              </w:rPr>
            </w:pPr>
            <w:proofErr w:type="spellStart"/>
            <w:r w:rsidRPr="004E299E">
              <w:rPr>
                <w:rFonts w:asciiTheme="majorHAnsi" w:eastAsia="Calibri" w:hAnsiTheme="majorHAnsi" w:cstheme="majorHAnsi"/>
              </w:rPr>
              <w:t>Ovicaprinos</w:t>
            </w:r>
            <w:proofErr w:type="spellEnd"/>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1104193C"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7</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6548DD80"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140</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37665503"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135</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6BD821F0"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282</w:t>
            </w:r>
          </w:p>
        </w:tc>
      </w:tr>
      <w:tr w:rsidR="005F0FDC" w:rsidRPr="004E299E" w14:paraId="24D8D60C" w14:textId="77777777">
        <w:trPr>
          <w:trHeight w:val="300"/>
          <w:jc w:val="center"/>
        </w:trPr>
        <w:tc>
          <w:tcPr>
            <w:tcW w:w="1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092463"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Total</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48C5B08C"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52,022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6312C8BE"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52,474</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62AC11B7"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55,151</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7E307A82"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159,647</w:t>
            </w:r>
          </w:p>
        </w:tc>
      </w:tr>
    </w:tbl>
    <w:p w14:paraId="2D9857E9" w14:textId="77777777" w:rsidR="005F0FDC" w:rsidRPr="004E299E" w:rsidRDefault="005F0FDC">
      <w:pPr>
        <w:ind w:hanging="2"/>
        <w:jc w:val="both"/>
        <w:rPr>
          <w:rFonts w:asciiTheme="majorHAnsi" w:eastAsia="Calibri" w:hAnsiTheme="majorHAnsi" w:cstheme="majorHAnsi"/>
        </w:rPr>
      </w:pPr>
    </w:p>
    <w:p w14:paraId="48715F69" w14:textId="77777777" w:rsidR="005F0FDC" w:rsidRPr="005959E6" w:rsidRDefault="004000FE">
      <w:pPr>
        <w:spacing w:before="240" w:line="276" w:lineRule="auto"/>
        <w:ind w:hanging="2"/>
        <w:jc w:val="both"/>
        <w:rPr>
          <w:rFonts w:asciiTheme="majorHAnsi" w:eastAsia="Calibri" w:hAnsiTheme="majorHAnsi" w:cstheme="majorHAnsi"/>
          <w:color w:val="1F3864"/>
          <w:sz w:val="24"/>
          <w:szCs w:val="24"/>
        </w:rPr>
      </w:pPr>
      <w:r w:rsidRPr="005959E6">
        <w:rPr>
          <w:rFonts w:asciiTheme="majorHAnsi" w:eastAsia="Calibri" w:hAnsiTheme="majorHAnsi" w:cstheme="majorHAnsi"/>
          <w:b/>
          <w:color w:val="1F3864"/>
          <w:sz w:val="24"/>
          <w:szCs w:val="24"/>
        </w:rPr>
        <w:t>Mercados Municipales</w:t>
      </w:r>
    </w:p>
    <w:p w14:paraId="406609D9" w14:textId="77777777" w:rsidR="005F0FDC" w:rsidRPr="004E299E" w:rsidRDefault="004000FE">
      <w:pPr>
        <w:spacing w:before="240" w:line="276" w:lineRule="auto"/>
        <w:ind w:hanging="2"/>
        <w:jc w:val="both"/>
        <w:rPr>
          <w:rFonts w:asciiTheme="majorHAnsi" w:eastAsia="Calibri" w:hAnsiTheme="majorHAnsi" w:cstheme="majorHAnsi"/>
        </w:rPr>
      </w:pPr>
      <w:r w:rsidRPr="004E299E">
        <w:rPr>
          <w:rFonts w:asciiTheme="majorHAnsi" w:eastAsia="Calibri" w:hAnsiTheme="majorHAnsi" w:cstheme="majorHAnsi"/>
        </w:rPr>
        <w:t xml:space="preserve">Los Mercados municipales requieren un trabajo permanente de mantenimiento preventivo y correctivo que garantice el funcionamiento, imagen y </w:t>
      </w:r>
      <w:r w:rsidRPr="004E299E">
        <w:rPr>
          <w:rFonts w:asciiTheme="majorHAnsi" w:eastAsia="Calibri" w:hAnsiTheme="majorHAnsi" w:cstheme="majorHAnsi"/>
        </w:rPr>
        <w:t xml:space="preserve">atractivo para los vallartenses y el turismo. Esto se logra gracias al trabajo en coordinación con la Dirección de Servicios Públicos Municipales y la Dirección de Mantenimiento e Intendencia. Las Acciones realizadas en los diferentes mercados municipales </w:t>
      </w:r>
      <w:r w:rsidRPr="004E299E">
        <w:rPr>
          <w:rFonts w:asciiTheme="majorHAnsi" w:eastAsia="Calibri" w:hAnsiTheme="majorHAnsi" w:cstheme="majorHAnsi"/>
        </w:rPr>
        <w:t>de Puerto Vallarta son:</w:t>
      </w:r>
    </w:p>
    <w:p w14:paraId="2594A758" w14:textId="77777777" w:rsidR="005F0FDC" w:rsidRPr="004E299E" w:rsidRDefault="005F0FDC">
      <w:pPr>
        <w:ind w:hanging="2"/>
        <w:jc w:val="both"/>
        <w:rPr>
          <w:rFonts w:asciiTheme="majorHAnsi" w:eastAsia="Calibri" w:hAnsiTheme="majorHAnsi" w:cstheme="majorHAnsi"/>
          <w:color w:val="1F3864"/>
        </w:rPr>
      </w:pPr>
    </w:p>
    <w:p w14:paraId="52E4A8D2" w14:textId="77777777" w:rsidR="005F0FDC" w:rsidRPr="005959E6" w:rsidRDefault="004000FE">
      <w:pPr>
        <w:ind w:hanging="2"/>
        <w:jc w:val="both"/>
        <w:rPr>
          <w:rFonts w:asciiTheme="majorHAnsi" w:eastAsia="Calibri" w:hAnsiTheme="majorHAnsi" w:cstheme="majorHAnsi"/>
          <w:color w:val="1F3864"/>
          <w:sz w:val="24"/>
          <w:szCs w:val="24"/>
        </w:rPr>
      </w:pPr>
      <w:r w:rsidRPr="005959E6">
        <w:rPr>
          <w:rFonts w:asciiTheme="majorHAnsi" w:eastAsia="Calibri" w:hAnsiTheme="majorHAnsi" w:cstheme="majorHAnsi"/>
          <w:b/>
          <w:color w:val="1F3864"/>
          <w:sz w:val="24"/>
          <w:szCs w:val="24"/>
        </w:rPr>
        <w:t>Mercado Rio Cuale</w:t>
      </w:r>
    </w:p>
    <w:p w14:paraId="292D4F91" w14:textId="77777777" w:rsidR="005F0FDC" w:rsidRPr="004E299E" w:rsidRDefault="005F0FDC">
      <w:pPr>
        <w:ind w:hanging="2"/>
        <w:jc w:val="both"/>
        <w:rPr>
          <w:rFonts w:asciiTheme="majorHAnsi" w:eastAsia="Calibri" w:hAnsiTheme="majorHAnsi" w:cstheme="majorHAnsi"/>
          <w:color w:val="1F3864"/>
        </w:rPr>
      </w:pPr>
    </w:p>
    <w:p w14:paraId="4A5227E5" w14:textId="4E5BC3D7" w:rsidR="005F0FDC" w:rsidRPr="004E299E" w:rsidRDefault="004000FE">
      <w:pPr>
        <w:numPr>
          <w:ilvl w:val="0"/>
          <w:numId w:val="38"/>
        </w:numPr>
        <w:jc w:val="both"/>
        <w:rPr>
          <w:rFonts w:asciiTheme="majorHAnsi" w:eastAsia="Arial" w:hAnsiTheme="majorHAnsi" w:cstheme="majorHAnsi"/>
          <w:color w:val="0D0D0D"/>
        </w:rPr>
      </w:pPr>
      <w:r w:rsidRPr="004E299E">
        <w:rPr>
          <w:rFonts w:asciiTheme="majorHAnsi" w:eastAsia="Calibri" w:hAnsiTheme="majorHAnsi" w:cstheme="majorHAnsi"/>
        </w:rPr>
        <w:t xml:space="preserve">3 </w:t>
      </w:r>
      <w:r w:rsidR="00D225D5" w:rsidRPr="004E299E">
        <w:rPr>
          <w:rFonts w:asciiTheme="majorHAnsi" w:eastAsia="Calibri" w:hAnsiTheme="majorHAnsi" w:cstheme="majorHAnsi"/>
        </w:rPr>
        <w:t>se</w:t>
      </w:r>
      <w:r w:rsidRPr="004E299E">
        <w:rPr>
          <w:rFonts w:asciiTheme="majorHAnsi" w:eastAsia="Calibri" w:hAnsiTheme="majorHAnsi" w:cstheme="majorHAnsi"/>
        </w:rPr>
        <w:t xml:space="preserve"> fijó contacto del cuarto de basura.</w:t>
      </w:r>
    </w:p>
    <w:p w14:paraId="4CD15B33" w14:textId="77777777" w:rsidR="005F0FDC" w:rsidRPr="004E299E" w:rsidRDefault="004000FE">
      <w:pPr>
        <w:numPr>
          <w:ilvl w:val="0"/>
          <w:numId w:val="38"/>
        </w:numPr>
        <w:jc w:val="both"/>
        <w:rPr>
          <w:rFonts w:asciiTheme="majorHAnsi" w:eastAsia="Arial" w:hAnsiTheme="majorHAnsi" w:cstheme="majorHAnsi"/>
          <w:color w:val="0D0D0D"/>
        </w:rPr>
      </w:pPr>
      <w:r w:rsidRPr="004E299E">
        <w:rPr>
          <w:rFonts w:asciiTheme="majorHAnsi" w:eastAsia="Calibri" w:hAnsiTheme="majorHAnsi" w:cstheme="majorHAnsi"/>
        </w:rPr>
        <w:t>Se llevó pipa con agua para llenar tinacos que abastecen a las cocinas y baños.</w:t>
      </w:r>
    </w:p>
    <w:p w14:paraId="16A499A8" w14:textId="77777777" w:rsidR="005F0FDC" w:rsidRPr="004E299E" w:rsidRDefault="004000FE">
      <w:pPr>
        <w:numPr>
          <w:ilvl w:val="0"/>
          <w:numId w:val="38"/>
        </w:numPr>
        <w:jc w:val="both"/>
        <w:rPr>
          <w:rFonts w:asciiTheme="majorHAnsi" w:eastAsia="Arial" w:hAnsiTheme="majorHAnsi" w:cstheme="majorHAnsi"/>
          <w:color w:val="0D0D0D"/>
        </w:rPr>
      </w:pPr>
      <w:r w:rsidRPr="004E299E">
        <w:rPr>
          <w:rFonts w:asciiTheme="majorHAnsi" w:eastAsia="Calibri" w:hAnsiTheme="majorHAnsi" w:cstheme="majorHAnsi"/>
        </w:rPr>
        <w:t>Los 365 días del año, se lava plancha y cámara de basura, por compañeros de intendencia y e</w:t>
      </w:r>
      <w:r w:rsidRPr="004E299E">
        <w:rPr>
          <w:rFonts w:asciiTheme="majorHAnsi" w:eastAsia="Calibri" w:hAnsiTheme="majorHAnsi" w:cstheme="majorHAnsi"/>
        </w:rPr>
        <w:t>n ocasiones compañeros de mantenimiento.</w:t>
      </w:r>
    </w:p>
    <w:p w14:paraId="43A78B9C" w14:textId="77777777" w:rsidR="005F0FDC" w:rsidRPr="004E299E" w:rsidRDefault="004000FE">
      <w:pPr>
        <w:numPr>
          <w:ilvl w:val="0"/>
          <w:numId w:val="38"/>
        </w:numPr>
        <w:jc w:val="both"/>
        <w:rPr>
          <w:rFonts w:asciiTheme="majorHAnsi" w:eastAsia="Arial" w:hAnsiTheme="majorHAnsi" w:cstheme="majorHAnsi"/>
          <w:color w:val="0D0D0D"/>
        </w:rPr>
      </w:pPr>
      <w:r w:rsidRPr="004E299E">
        <w:rPr>
          <w:rFonts w:asciiTheme="majorHAnsi" w:eastAsia="Calibri" w:hAnsiTheme="majorHAnsi" w:cstheme="majorHAnsi"/>
        </w:rPr>
        <w:t>Visita de ingenieros de obras públicas a realizar levantamiento de los registros de agua fluvial.</w:t>
      </w:r>
    </w:p>
    <w:p w14:paraId="0DA3C7C0" w14:textId="1154E2CC" w:rsidR="005F0FDC" w:rsidRPr="004E299E" w:rsidRDefault="004000FE">
      <w:pPr>
        <w:numPr>
          <w:ilvl w:val="0"/>
          <w:numId w:val="14"/>
        </w:numPr>
        <w:jc w:val="both"/>
        <w:rPr>
          <w:rFonts w:asciiTheme="majorHAnsi" w:eastAsia="Calibri" w:hAnsiTheme="majorHAnsi" w:cstheme="majorHAnsi"/>
          <w:color w:val="1F3864"/>
        </w:rPr>
      </w:pPr>
      <w:r w:rsidRPr="004E299E">
        <w:rPr>
          <w:rFonts w:asciiTheme="majorHAnsi" w:eastAsia="Calibri" w:hAnsiTheme="majorHAnsi" w:cstheme="majorHAnsi"/>
        </w:rPr>
        <w:t xml:space="preserve">Se armaron tiras de listones y se </w:t>
      </w:r>
      <w:r w:rsidR="00D225D5" w:rsidRPr="004E299E">
        <w:rPr>
          <w:rFonts w:asciiTheme="majorHAnsi" w:eastAsia="Calibri" w:hAnsiTheme="majorHAnsi" w:cstheme="majorHAnsi"/>
        </w:rPr>
        <w:t>instalaron en</w:t>
      </w:r>
      <w:r w:rsidRPr="004E299E">
        <w:rPr>
          <w:rFonts w:asciiTheme="majorHAnsi" w:eastAsia="Calibri" w:hAnsiTheme="majorHAnsi" w:cstheme="majorHAnsi"/>
        </w:rPr>
        <w:t xml:space="preserve"> calle Agustín Rodríguez.</w:t>
      </w:r>
    </w:p>
    <w:p w14:paraId="5F32CFB0" w14:textId="77777777" w:rsidR="005F0FDC" w:rsidRPr="004E299E" w:rsidRDefault="004000FE">
      <w:pPr>
        <w:numPr>
          <w:ilvl w:val="0"/>
          <w:numId w:val="14"/>
        </w:numPr>
        <w:jc w:val="both"/>
        <w:rPr>
          <w:rFonts w:asciiTheme="majorHAnsi" w:eastAsia="Calibri" w:hAnsiTheme="majorHAnsi" w:cstheme="majorHAnsi"/>
          <w:color w:val="1F3864"/>
        </w:rPr>
      </w:pPr>
      <w:r w:rsidRPr="004E299E">
        <w:rPr>
          <w:rFonts w:asciiTheme="majorHAnsi" w:eastAsia="Calibri" w:hAnsiTheme="majorHAnsi" w:cstheme="majorHAnsi"/>
        </w:rPr>
        <w:t>Se reparó llave mezcladora y de Herraje par</w:t>
      </w:r>
      <w:r w:rsidRPr="004E299E">
        <w:rPr>
          <w:rFonts w:asciiTheme="majorHAnsi" w:eastAsia="Calibri" w:hAnsiTheme="majorHAnsi" w:cstheme="majorHAnsi"/>
        </w:rPr>
        <w:t xml:space="preserve">a baños. </w:t>
      </w:r>
    </w:p>
    <w:p w14:paraId="3B5682F5" w14:textId="77777777" w:rsidR="005F0FDC" w:rsidRPr="004E299E" w:rsidRDefault="004000FE">
      <w:pPr>
        <w:numPr>
          <w:ilvl w:val="0"/>
          <w:numId w:val="14"/>
        </w:numPr>
        <w:jc w:val="both"/>
        <w:rPr>
          <w:rFonts w:asciiTheme="majorHAnsi" w:eastAsia="Calibri" w:hAnsiTheme="majorHAnsi" w:cstheme="majorHAnsi"/>
          <w:color w:val="1F3864"/>
        </w:rPr>
      </w:pPr>
      <w:r w:rsidRPr="004E299E">
        <w:rPr>
          <w:rFonts w:asciiTheme="majorHAnsi" w:eastAsia="Calibri" w:hAnsiTheme="majorHAnsi" w:cstheme="majorHAnsi"/>
        </w:rPr>
        <w:t>Se colocó arco de flores de cempasúchil de papel en la entrada de la rampa.</w:t>
      </w:r>
    </w:p>
    <w:p w14:paraId="00EAB9B0" w14:textId="77777777" w:rsidR="005F0FDC" w:rsidRPr="004E299E" w:rsidRDefault="004000FE">
      <w:pPr>
        <w:numPr>
          <w:ilvl w:val="0"/>
          <w:numId w:val="14"/>
        </w:numPr>
        <w:jc w:val="both"/>
        <w:rPr>
          <w:rFonts w:asciiTheme="majorHAnsi" w:eastAsia="Calibri" w:hAnsiTheme="majorHAnsi" w:cstheme="majorHAnsi"/>
          <w:color w:val="1F3864"/>
        </w:rPr>
      </w:pPr>
      <w:r w:rsidRPr="004E299E">
        <w:rPr>
          <w:rFonts w:asciiTheme="majorHAnsi" w:eastAsia="Calibri" w:hAnsiTheme="majorHAnsi" w:cstheme="majorHAnsi"/>
        </w:rPr>
        <w:t xml:space="preserve"> Mantenimiento al A/C de la oficina.</w:t>
      </w:r>
    </w:p>
    <w:p w14:paraId="47E24FC2" w14:textId="77777777" w:rsidR="005F0FDC" w:rsidRPr="004E299E" w:rsidRDefault="004000FE">
      <w:pPr>
        <w:numPr>
          <w:ilvl w:val="0"/>
          <w:numId w:val="14"/>
        </w:numPr>
        <w:jc w:val="both"/>
        <w:rPr>
          <w:rFonts w:asciiTheme="majorHAnsi" w:eastAsia="Calibri" w:hAnsiTheme="majorHAnsi" w:cstheme="majorHAnsi"/>
          <w:color w:val="1F3864"/>
        </w:rPr>
      </w:pPr>
      <w:r w:rsidRPr="004E299E">
        <w:rPr>
          <w:rFonts w:asciiTheme="majorHAnsi" w:eastAsia="Calibri" w:hAnsiTheme="majorHAnsi" w:cstheme="majorHAnsi"/>
        </w:rPr>
        <w:t xml:space="preserve"> Se pintó el pasamanos en las escaleras, puertas y canceles de las entradas principales, baños de mujeres y hombres.</w:t>
      </w:r>
    </w:p>
    <w:p w14:paraId="501A8F82" w14:textId="77777777" w:rsidR="005F0FDC" w:rsidRPr="004E299E" w:rsidRDefault="004000FE">
      <w:pPr>
        <w:numPr>
          <w:ilvl w:val="0"/>
          <w:numId w:val="14"/>
        </w:numPr>
        <w:jc w:val="both"/>
        <w:rPr>
          <w:rFonts w:asciiTheme="majorHAnsi" w:eastAsia="Calibri" w:hAnsiTheme="majorHAnsi" w:cstheme="majorHAnsi"/>
          <w:color w:val="1F3864"/>
        </w:rPr>
      </w:pPr>
      <w:r w:rsidRPr="004E299E">
        <w:rPr>
          <w:rFonts w:asciiTheme="majorHAnsi" w:eastAsia="Calibri" w:hAnsiTheme="majorHAnsi" w:cstheme="majorHAnsi"/>
        </w:rPr>
        <w:t>Reparaciones y c</w:t>
      </w:r>
      <w:r w:rsidRPr="004E299E">
        <w:rPr>
          <w:rFonts w:asciiTheme="majorHAnsi" w:eastAsia="Calibri" w:hAnsiTheme="majorHAnsi" w:cstheme="majorHAnsi"/>
        </w:rPr>
        <w:t xml:space="preserve">ambio de </w:t>
      </w:r>
      <w:proofErr w:type="spellStart"/>
      <w:r w:rsidRPr="004E299E">
        <w:rPr>
          <w:rFonts w:asciiTheme="majorHAnsi" w:eastAsia="Calibri" w:hAnsiTheme="majorHAnsi" w:cstheme="majorHAnsi"/>
        </w:rPr>
        <w:t>cespol</w:t>
      </w:r>
      <w:proofErr w:type="spellEnd"/>
    </w:p>
    <w:p w14:paraId="26003EDA" w14:textId="77777777" w:rsidR="005F0FDC" w:rsidRPr="004E299E" w:rsidRDefault="004000FE">
      <w:pPr>
        <w:numPr>
          <w:ilvl w:val="0"/>
          <w:numId w:val="14"/>
        </w:numPr>
        <w:jc w:val="both"/>
        <w:rPr>
          <w:rFonts w:asciiTheme="majorHAnsi" w:eastAsia="Calibri" w:hAnsiTheme="majorHAnsi" w:cstheme="majorHAnsi"/>
          <w:color w:val="1F3864"/>
        </w:rPr>
      </w:pPr>
      <w:r w:rsidRPr="004E299E">
        <w:rPr>
          <w:rFonts w:asciiTheme="majorHAnsi" w:eastAsia="Calibri" w:hAnsiTheme="majorHAnsi" w:cstheme="majorHAnsi"/>
        </w:rPr>
        <w:t>Se plantan árboles para la reforestación en la orilla del río que se encuentra en el mercado.</w:t>
      </w:r>
    </w:p>
    <w:p w14:paraId="7277F5C0" w14:textId="77777777" w:rsidR="005F0FDC" w:rsidRPr="004E299E" w:rsidRDefault="005F0FDC">
      <w:pPr>
        <w:ind w:left="720"/>
        <w:jc w:val="both"/>
        <w:rPr>
          <w:rFonts w:asciiTheme="majorHAnsi" w:eastAsia="Arial" w:hAnsiTheme="majorHAnsi" w:cstheme="majorHAnsi"/>
          <w:color w:val="0D0D0D"/>
        </w:rPr>
      </w:pPr>
    </w:p>
    <w:p w14:paraId="7F1BCEAB" w14:textId="77777777" w:rsidR="005F0FDC" w:rsidRPr="004E299E" w:rsidRDefault="005F0FDC">
      <w:pPr>
        <w:jc w:val="both"/>
        <w:rPr>
          <w:rFonts w:asciiTheme="majorHAnsi" w:eastAsia="Arial" w:hAnsiTheme="majorHAnsi" w:cstheme="majorHAnsi"/>
          <w:color w:val="0D0D0D"/>
        </w:rPr>
      </w:pPr>
    </w:p>
    <w:p w14:paraId="68D46324" w14:textId="77777777" w:rsidR="005F0FDC" w:rsidRPr="005959E6" w:rsidRDefault="004000FE">
      <w:pPr>
        <w:jc w:val="both"/>
        <w:rPr>
          <w:rFonts w:asciiTheme="majorHAnsi" w:eastAsia="Arial" w:hAnsiTheme="majorHAnsi" w:cstheme="majorHAnsi"/>
          <w:color w:val="1F497D" w:themeColor="text2"/>
          <w:sz w:val="24"/>
          <w:szCs w:val="24"/>
        </w:rPr>
      </w:pPr>
      <w:r w:rsidRPr="005959E6">
        <w:rPr>
          <w:rFonts w:asciiTheme="majorHAnsi" w:eastAsia="Arial" w:hAnsiTheme="majorHAnsi" w:cstheme="majorHAnsi"/>
          <w:b/>
          <w:color w:val="1F497D" w:themeColor="text2"/>
          <w:sz w:val="24"/>
          <w:szCs w:val="24"/>
        </w:rPr>
        <w:t xml:space="preserve">Se llevó a cabo el evento de la Verbena popular celebración por el día de muertos. </w:t>
      </w:r>
    </w:p>
    <w:p w14:paraId="36EC4102" w14:textId="77777777" w:rsidR="005F0FDC" w:rsidRPr="004E299E" w:rsidRDefault="005F0FDC">
      <w:pPr>
        <w:jc w:val="both"/>
        <w:rPr>
          <w:rFonts w:asciiTheme="majorHAnsi" w:eastAsia="Arial" w:hAnsiTheme="majorHAnsi" w:cstheme="majorHAnsi"/>
          <w:color w:val="0D0D0D"/>
        </w:rPr>
      </w:pPr>
    </w:p>
    <w:p w14:paraId="2086B6E8" w14:textId="77777777"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rPr>
        <w:t>La verbena popular se realizó en el cruce de las calles Agu</w:t>
      </w:r>
      <w:r w:rsidRPr="004E299E">
        <w:rPr>
          <w:rFonts w:asciiTheme="majorHAnsi" w:eastAsia="Calibri" w:hAnsiTheme="majorHAnsi" w:cstheme="majorHAnsi"/>
        </w:rPr>
        <w:t>stín Rodríguez y matamoros, en el cual se congregaron turistas, locatarios y vecinos a disfrutar de dicha variedad de alimentos, bebidas, espectáculos, baile, canto, concurso, rifa y calaveritas literarias, así mismo se recibió a la cabalgata charra.</w:t>
      </w:r>
    </w:p>
    <w:p w14:paraId="6B239934" w14:textId="3174E906"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rPr>
        <w:t xml:space="preserve">Este </w:t>
      </w:r>
      <w:r w:rsidRPr="004E299E">
        <w:rPr>
          <w:rFonts w:asciiTheme="majorHAnsi" w:eastAsia="Calibri" w:hAnsiTheme="majorHAnsi" w:cstheme="majorHAnsi"/>
        </w:rPr>
        <w:t>evento se realizó con la finalidad de promover nuestras tradiciones culturales, fortalecer la unión comunitaria, cultural, social y la solidaridad, así mismo, reactivar el comercio local, destacando los locales y productos que se encuentran dentro del merc</w:t>
      </w:r>
      <w:r w:rsidRPr="004E299E">
        <w:rPr>
          <w:rFonts w:asciiTheme="majorHAnsi" w:eastAsia="Calibri" w:hAnsiTheme="majorHAnsi" w:cstheme="majorHAnsi"/>
        </w:rPr>
        <w:t>ado municipal Río Cuale y sus alrededores,</w:t>
      </w:r>
      <w:r w:rsidR="00D225D5">
        <w:rPr>
          <w:rFonts w:asciiTheme="majorHAnsi" w:eastAsia="Calibri" w:hAnsiTheme="majorHAnsi" w:cstheme="majorHAnsi"/>
        </w:rPr>
        <w:t xml:space="preserve"> </w:t>
      </w:r>
      <w:r w:rsidRPr="004E299E">
        <w:rPr>
          <w:rFonts w:asciiTheme="majorHAnsi" w:eastAsia="Calibri" w:hAnsiTheme="majorHAnsi" w:cstheme="majorHAnsi"/>
        </w:rPr>
        <w:t>etc.</w:t>
      </w:r>
    </w:p>
    <w:p w14:paraId="4FB93F33" w14:textId="77777777" w:rsidR="005F0FDC" w:rsidRPr="004E299E" w:rsidRDefault="005F0FDC">
      <w:pPr>
        <w:jc w:val="both"/>
        <w:rPr>
          <w:rFonts w:asciiTheme="majorHAnsi" w:eastAsia="Calibri" w:hAnsiTheme="majorHAnsi" w:cstheme="majorHAnsi"/>
        </w:rPr>
      </w:pPr>
    </w:p>
    <w:p w14:paraId="10BA632B" w14:textId="712652FC"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rPr>
        <w:t xml:space="preserve">El evento tuvo montaje de altares, elaborado por los comerciantes de la zona, exposición de mini altares dentro del mercado de río </w:t>
      </w:r>
      <w:r w:rsidR="00D225D5" w:rsidRPr="004E299E">
        <w:rPr>
          <w:rFonts w:asciiTheme="majorHAnsi" w:eastAsia="Calibri" w:hAnsiTheme="majorHAnsi" w:cstheme="majorHAnsi"/>
        </w:rPr>
        <w:t>Cuale</w:t>
      </w:r>
      <w:r w:rsidRPr="004E299E">
        <w:rPr>
          <w:rFonts w:asciiTheme="majorHAnsi" w:eastAsia="Calibri" w:hAnsiTheme="majorHAnsi" w:cstheme="majorHAnsi"/>
        </w:rPr>
        <w:t xml:space="preserve"> y juegos mexicanos como lotería, registro civil y torito. </w:t>
      </w:r>
    </w:p>
    <w:p w14:paraId="597B21B7" w14:textId="77777777" w:rsidR="005F0FDC" w:rsidRPr="004E299E" w:rsidRDefault="005F0FDC">
      <w:pPr>
        <w:jc w:val="both"/>
        <w:rPr>
          <w:rFonts w:asciiTheme="majorHAnsi" w:eastAsia="Calibri" w:hAnsiTheme="majorHAnsi" w:cstheme="majorHAnsi"/>
        </w:rPr>
      </w:pPr>
    </w:p>
    <w:p w14:paraId="63C9530D" w14:textId="77777777"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rPr>
        <w:t xml:space="preserve"> Tuvimos venta de alimentos como:  Tamales, atole, taquitos dorados, tostadas, pozole, duritos con cueritos, helados, elotes, aguas, tubas, tejuino, tacos de guisos, exposición, venta y degustación de tequila </w:t>
      </w:r>
      <w:proofErr w:type="spellStart"/>
      <w:r w:rsidRPr="004E299E">
        <w:rPr>
          <w:rFonts w:asciiTheme="majorHAnsi" w:eastAsia="Calibri" w:hAnsiTheme="majorHAnsi" w:cstheme="majorHAnsi"/>
        </w:rPr>
        <w:t>amafer</w:t>
      </w:r>
      <w:proofErr w:type="spellEnd"/>
      <w:r w:rsidRPr="004E299E">
        <w:rPr>
          <w:rFonts w:asciiTheme="majorHAnsi" w:eastAsia="Calibri" w:hAnsiTheme="majorHAnsi" w:cstheme="majorHAnsi"/>
        </w:rPr>
        <w:t>.</w:t>
      </w:r>
    </w:p>
    <w:p w14:paraId="3D84174E" w14:textId="77777777" w:rsidR="005F0FDC" w:rsidRPr="004E299E" w:rsidRDefault="005F0FDC">
      <w:pPr>
        <w:jc w:val="both"/>
        <w:rPr>
          <w:rFonts w:asciiTheme="majorHAnsi" w:eastAsia="Calibri" w:hAnsiTheme="majorHAnsi" w:cstheme="majorHAnsi"/>
        </w:rPr>
      </w:pPr>
    </w:p>
    <w:p w14:paraId="0F7ECF4D" w14:textId="0D01DED1"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rPr>
        <w:t xml:space="preserve">Nuestra cultura se caracteriza por lo </w:t>
      </w:r>
      <w:r w:rsidRPr="004E299E">
        <w:rPr>
          <w:rFonts w:asciiTheme="majorHAnsi" w:eastAsia="Calibri" w:hAnsiTheme="majorHAnsi" w:cstheme="majorHAnsi"/>
        </w:rPr>
        <w:t xml:space="preserve">alegre que somos por lo cual tuvimos show y espectáculos como la premiación de catrinas vivientes, escuchamos a los cantantes Chendo </w:t>
      </w:r>
      <w:r w:rsidR="00D225D5" w:rsidRPr="004E299E">
        <w:rPr>
          <w:rFonts w:asciiTheme="majorHAnsi" w:eastAsia="Calibri" w:hAnsiTheme="majorHAnsi" w:cstheme="majorHAnsi"/>
        </w:rPr>
        <w:t>García</w:t>
      </w:r>
      <w:r w:rsidRPr="004E299E">
        <w:rPr>
          <w:rFonts w:asciiTheme="majorHAnsi" w:eastAsia="Calibri" w:hAnsiTheme="majorHAnsi" w:cstheme="majorHAnsi"/>
        </w:rPr>
        <w:t xml:space="preserve">, Sergio Padilla y Antonio </w:t>
      </w:r>
      <w:r w:rsidR="00D225D5" w:rsidRPr="004E299E">
        <w:rPr>
          <w:rFonts w:asciiTheme="majorHAnsi" w:eastAsia="Calibri" w:hAnsiTheme="majorHAnsi" w:cstheme="majorHAnsi"/>
        </w:rPr>
        <w:t>Gutiérrez</w:t>
      </w:r>
      <w:r w:rsidRPr="004E299E">
        <w:rPr>
          <w:rFonts w:asciiTheme="majorHAnsi" w:eastAsia="Calibri" w:hAnsiTheme="majorHAnsi" w:cstheme="majorHAnsi"/>
        </w:rPr>
        <w:t xml:space="preserve"> Villaseñor, Presentación del tequila </w:t>
      </w:r>
      <w:proofErr w:type="spellStart"/>
      <w:r w:rsidRPr="004E299E">
        <w:rPr>
          <w:rFonts w:asciiTheme="majorHAnsi" w:eastAsia="Calibri" w:hAnsiTheme="majorHAnsi" w:cstheme="majorHAnsi"/>
        </w:rPr>
        <w:t>Amafer</w:t>
      </w:r>
      <w:proofErr w:type="spellEnd"/>
      <w:r w:rsidRPr="004E299E">
        <w:rPr>
          <w:rFonts w:asciiTheme="majorHAnsi" w:eastAsia="Calibri" w:hAnsiTheme="majorHAnsi" w:cstheme="majorHAnsi"/>
        </w:rPr>
        <w:t>, Gimnasia Kinésica Rítmica en compañ</w:t>
      </w:r>
      <w:r w:rsidRPr="004E299E">
        <w:rPr>
          <w:rFonts w:asciiTheme="majorHAnsi" w:eastAsia="Calibri" w:hAnsiTheme="majorHAnsi" w:cstheme="majorHAnsi"/>
        </w:rPr>
        <w:t xml:space="preserve">ía del Músico Leopoldo Javier Macedo, </w:t>
      </w:r>
      <w:proofErr w:type="spellStart"/>
      <w:r w:rsidRPr="004E299E">
        <w:rPr>
          <w:rFonts w:asciiTheme="majorHAnsi" w:eastAsia="Calibri" w:hAnsiTheme="majorHAnsi" w:cstheme="majorHAnsi"/>
        </w:rPr>
        <w:t>Alouette</w:t>
      </w:r>
      <w:proofErr w:type="spellEnd"/>
      <w:r w:rsidRPr="004E299E">
        <w:rPr>
          <w:rFonts w:asciiTheme="majorHAnsi" w:eastAsia="Calibri" w:hAnsiTheme="majorHAnsi" w:cstheme="majorHAnsi"/>
        </w:rPr>
        <w:t xml:space="preserve"> </w:t>
      </w:r>
      <w:proofErr w:type="spellStart"/>
      <w:r w:rsidRPr="004E299E">
        <w:rPr>
          <w:rFonts w:asciiTheme="majorHAnsi" w:eastAsia="Calibri" w:hAnsiTheme="majorHAnsi" w:cstheme="majorHAnsi"/>
        </w:rPr>
        <w:t>Violinist</w:t>
      </w:r>
      <w:proofErr w:type="spellEnd"/>
      <w:r w:rsidRPr="004E299E">
        <w:rPr>
          <w:rFonts w:asciiTheme="majorHAnsi" w:eastAsia="Calibri" w:hAnsiTheme="majorHAnsi" w:cstheme="majorHAnsi"/>
        </w:rPr>
        <w:t xml:space="preserve"> y sus Alumnas, Bienvenida de la cabalgata, Grupo Folclórico Vallarta Azteca.</w:t>
      </w:r>
    </w:p>
    <w:p w14:paraId="03BE6246" w14:textId="77777777" w:rsidR="005F0FDC" w:rsidRPr="004E299E" w:rsidRDefault="005F0FDC" w:rsidP="005959E6">
      <w:pPr>
        <w:jc w:val="both"/>
        <w:rPr>
          <w:rFonts w:asciiTheme="majorHAnsi" w:eastAsia="Arial" w:hAnsiTheme="majorHAnsi" w:cstheme="majorHAnsi"/>
          <w:color w:val="0D0D0D"/>
        </w:rPr>
      </w:pPr>
    </w:p>
    <w:p w14:paraId="0314DAFD" w14:textId="77777777" w:rsidR="005F0FDC" w:rsidRPr="004E299E" w:rsidRDefault="004000FE">
      <w:pPr>
        <w:spacing w:before="240" w:after="240"/>
        <w:jc w:val="both"/>
        <w:rPr>
          <w:rFonts w:asciiTheme="majorHAnsi" w:eastAsia="Arial" w:hAnsiTheme="majorHAnsi" w:cstheme="majorHAnsi"/>
          <w:b/>
          <w:color w:val="1F497D" w:themeColor="text2"/>
        </w:rPr>
      </w:pPr>
      <w:r w:rsidRPr="005959E6">
        <w:rPr>
          <w:rFonts w:asciiTheme="majorHAnsi" w:eastAsia="Arial" w:hAnsiTheme="majorHAnsi" w:cstheme="majorHAnsi"/>
          <w:b/>
          <w:color w:val="1F497D" w:themeColor="text2"/>
          <w:sz w:val="24"/>
          <w:szCs w:val="24"/>
        </w:rPr>
        <w:t>Desfile Navideño denominado (MAGIA NAVIDEÑA)</w:t>
      </w:r>
    </w:p>
    <w:p w14:paraId="75B09F8D" w14:textId="02096F1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Surge de la Jefatura de mercados con el fin de fortalecer nuestras tradicion</w:t>
      </w:r>
      <w:r w:rsidRPr="004E299E">
        <w:rPr>
          <w:rFonts w:asciiTheme="majorHAnsi" w:eastAsia="Calibri" w:hAnsiTheme="majorHAnsi" w:cstheme="majorHAnsi"/>
        </w:rPr>
        <w:t>es y promocionar los mercados públicos. En primera instancia se coordinó con la Dirección de Turismo y Desarrollo Económico, Posteriormente se les invitó a unirse a las demás direcciones, subdirecciones y jefaturas. Con la participación de varias dependenc</w:t>
      </w:r>
      <w:r w:rsidRPr="004E299E">
        <w:rPr>
          <w:rFonts w:asciiTheme="majorHAnsi" w:eastAsia="Calibri" w:hAnsiTheme="majorHAnsi" w:cstheme="majorHAnsi"/>
        </w:rPr>
        <w:t>ias y diversas empresas, se logró con éxito el primer desfile de carros alegóricos y personajes navideños como (Duendes, Renos, Santa Claus, Hadas).</w:t>
      </w:r>
    </w:p>
    <w:p w14:paraId="13E5D7C4" w14:textId="3B04ADCD" w:rsidR="005F0FDC" w:rsidRPr="004E299E" w:rsidRDefault="004000FE">
      <w:pPr>
        <w:spacing w:before="240" w:after="240"/>
        <w:jc w:val="both"/>
        <w:rPr>
          <w:rFonts w:asciiTheme="majorHAnsi" w:eastAsia="Arial" w:hAnsiTheme="majorHAnsi" w:cstheme="majorHAnsi"/>
          <w:color w:val="0D0D0D"/>
        </w:rPr>
      </w:pPr>
      <w:r w:rsidRPr="005959E6">
        <w:rPr>
          <w:rFonts w:asciiTheme="majorHAnsi" w:eastAsia="Calibri" w:hAnsiTheme="majorHAnsi" w:cstheme="majorHAnsi"/>
          <w:b/>
          <w:bCs/>
        </w:rPr>
        <w:t>OBJETIVO DEL DESFILE:</w:t>
      </w:r>
      <w:r w:rsidRPr="004E299E">
        <w:rPr>
          <w:rFonts w:asciiTheme="majorHAnsi" w:eastAsia="Calibri" w:hAnsiTheme="majorHAnsi" w:cstheme="majorHAnsi"/>
        </w:rPr>
        <w:t xml:space="preserve"> Fomentar nuestra identidad cultural, nuestras tradiciones y generar espíritu navideño</w:t>
      </w:r>
      <w:r w:rsidRPr="004E299E">
        <w:rPr>
          <w:rFonts w:asciiTheme="majorHAnsi" w:eastAsia="Calibri" w:hAnsiTheme="majorHAnsi" w:cstheme="majorHAnsi"/>
        </w:rPr>
        <w:t>: Fomentar la alegría, el espíritu solidario y fraterno, la paz la armonía entre la comunidad local y los turistas que nos visitan. Promoviendo a su vez el comercio local, destacando los negocios locales y sus productos durante el festival. Fortalezcamos j</w:t>
      </w:r>
      <w:r w:rsidRPr="004E299E">
        <w:rPr>
          <w:rFonts w:asciiTheme="majorHAnsi" w:eastAsia="Calibri" w:hAnsiTheme="majorHAnsi" w:cstheme="majorHAnsi"/>
        </w:rPr>
        <w:t xml:space="preserve">untos la unión comunitaria. Este evento inició frente al hotel Sheraton y finalizó en el mercado de río </w:t>
      </w:r>
      <w:r w:rsidR="00D225D5" w:rsidRPr="004E299E">
        <w:rPr>
          <w:rFonts w:asciiTheme="majorHAnsi" w:eastAsia="Calibri" w:hAnsiTheme="majorHAnsi" w:cstheme="majorHAnsi"/>
        </w:rPr>
        <w:t>Cuale</w:t>
      </w:r>
      <w:r w:rsidRPr="004E299E">
        <w:rPr>
          <w:rFonts w:asciiTheme="majorHAnsi" w:eastAsia="Calibri" w:hAnsiTheme="majorHAnsi" w:cstheme="majorHAnsi"/>
        </w:rPr>
        <w:t xml:space="preserve">. </w:t>
      </w:r>
    </w:p>
    <w:p w14:paraId="73933146" w14:textId="77777777" w:rsidR="005F0FDC" w:rsidRPr="004E299E" w:rsidRDefault="005F0FDC">
      <w:pPr>
        <w:ind w:hanging="2"/>
        <w:jc w:val="both"/>
        <w:rPr>
          <w:rFonts w:asciiTheme="majorHAnsi" w:eastAsia="Calibri" w:hAnsiTheme="majorHAnsi" w:cstheme="majorHAnsi"/>
          <w:color w:val="1F3864"/>
        </w:rPr>
      </w:pPr>
    </w:p>
    <w:p w14:paraId="70D637AC" w14:textId="77777777" w:rsidR="005F0FDC" w:rsidRPr="005959E6" w:rsidRDefault="004000FE">
      <w:pPr>
        <w:ind w:hanging="2"/>
        <w:jc w:val="both"/>
        <w:rPr>
          <w:rFonts w:asciiTheme="majorHAnsi" w:eastAsia="Arial" w:hAnsiTheme="majorHAnsi" w:cstheme="majorHAnsi"/>
          <w:b/>
          <w:color w:val="0D0D0D"/>
          <w:sz w:val="24"/>
          <w:szCs w:val="24"/>
        </w:rPr>
      </w:pPr>
      <w:r w:rsidRPr="005959E6">
        <w:rPr>
          <w:rFonts w:asciiTheme="majorHAnsi" w:eastAsia="Calibri" w:hAnsiTheme="majorHAnsi" w:cstheme="majorHAnsi"/>
          <w:b/>
          <w:color w:val="1F3864"/>
          <w:sz w:val="24"/>
          <w:szCs w:val="24"/>
        </w:rPr>
        <w:t>Mercado Emiliano Zapata</w:t>
      </w:r>
    </w:p>
    <w:p w14:paraId="6522BB64" w14:textId="77777777" w:rsidR="005F0FDC" w:rsidRPr="004E299E" w:rsidRDefault="004000FE">
      <w:pPr>
        <w:numPr>
          <w:ilvl w:val="0"/>
          <w:numId w:val="6"/>
        </w:numPr>
        <w:spacing w:before="240"/>
        <w:jc w:val="both"/>
        <w:rPr>
          <w:rFonts w:asciiTheme="majorHAnsi" w:eastAsia="Calibri" w:hAnsiTheme="majorHAnsi" w:cstheme="majorHAnsi"/>
        </w:rPr>
      </w:pPr>
      <w:r w:rsidRPr="004E299E">
        <w:rPr>
          <w:rFonts w:asciiTheme="majorHAnsi" w:eastAsia="Calibri" w:hAnsiTheme="majorHAnsi" w:cstheme="majorHAnsi"/>
        </w:rPr>
        <w:t>Se quitaron contactos y farolitos (lámparas) para limpiarlas, pintarlas y cambiarles su foco correspondiente así otro t</w:t>
      </w:r>
      <w:r w:rsidRPr="004E299E">
        <w:rPr>
          <w:rFonts w:asciiTheme="majorHAnsi" w:eastAsia="Calibri" w:hAnsiTheme="majorHAnsi" w:cstheme="majorHAnsi"/>
        </w:rPr>
        <w:t xml:space="preserve">ipo de reparación o cambio de piezas (5 </w:t>
      </w:r>
      <w:proofErr w:type="spellStart"/>
      <w:r w:rsidRPr="004E299E">
        <w:rPr>
          <w:rFonts w:asciiTheme="majorHAnsi" w:eastAsia="Calibri" w:hAnsiTheme="majorHAnsi" w:cstheme="majorHAnsi"/>
        </w:rPr>
        <w:t>soquets</w:t>
      </w:r>
      <w:proofErr w:type="spellEnd"/>
      <w:r w:rsidRPr="004E299E">
        <w:rPr>
          <w:rFonts w:asciiTheme="majorHAnsi" w:eastAsia="Calibri" w:hAnsiTheme="majorHAnsi" w:cstheme="majorHAnsi"/>
        </w:rPr>
        <w:t xml:space="preserve"> y 5 metros de cable coaxial).</w:t>
      </w:r>
    </w:p>
    <w:p w14:paraId="007BD98D" w14:textId="77777777" w:rsidR="005F0FDC" w:rsidRPr="004E299E" w:rsidRDefault="004000FE">
      <w:pPr>
        <w:numPr>
          <w:ilvl w:val="0"/>
          <w:numId w:val="6"/>
        </w:numPr>
        <w:jc w:val="both"/>
        <w:rPr>
          <w:rFonts w:asciiTheme="majorHAnsi" w:eastAsia="Calibri" w:hAnsiTheme="majorHAnsi" w:cstheme="majorHAnsi"/>
        </w:rPr>
      </w:pPr>
      <w:r w:rsidRPr="004E299E">
        <w:rPr>
          <w:rFonts w:asciiTheme="majorHAnsi" w:eastAsia="Calibri" w:hAnsiTheme="majorHAnsi" w:cstheme="majorHAnsi"/>
        </w:rPr>
        <w:t xml:space="preserve"> Restauración de los muros al interior del mercado, puliendo los ladrillos y resanando ciertas áreas de los muros con cemento blanco, para posteriormente pintar y barnizar con re</w:t>
      </w:r>
      <w:r w:rsidRPr="004E299E">
        <w:rPr>
          <w:rFonts w:asciiTheme="majorHAnsi" w:eastAsia="Calibri" w:hAnsiTheme="majorHAnsi" w:cstheme="majorHAnsi"/>
        </w:rPr>
        <w:t>sina transparente y para resaltar el ladrillo rojo de los mismos.</w:t>
      </w:r>
    </w:p>
    <w:p w14:paraId="2A55B11E" w14:textId="77777777" w:rsidR="005F0FDC" w:rsidRPr="004E299E" w:rsidRDefault="004000FE">
      <w:pPr>
        <w:numPr>
          <w:ilvl w:val="0"/>
          <w:numId w:val="6"/>
        </w:numPr>
        <w:jc w:val="both"/>
        <w:rPr>
          <w:rFonts w:asciiTheme="majorHAnsi" w:eastAsia="Calibri" w:hAnsiTheme="majorHAnsi" w:cstheme="majorHAnsi"/>
        </w:rPr>
      </w:pPr>
      <w:r w:rsidRPr="004E299E">
        <w:rPr>
          <w:rFonts w:asciiTheme="majorHAnsi" w:eastAsia="Calibri" w:hAnsiTheme="majorHAnsi" w:cstheme="majorHAnsi"/>
        </w:rPr>
        <w:t>Se realiza la reparación, pintado, restauración y reemplazo de piezas en las lámparas (farolitos) que son parte del diseño de la fachada del mercado municipal Emiliano Zapata. Cambiando 30 f</w:t>
      </w:r>
      <w:r w:rsidRPr="004E299E">
        <w:rPr>
          <w:rFonts w:asciiTheme="majorHAnsi" w:eastAsia="Calibri" w:hAnsiTheme="majorHAnsi" w:cstheme="majorHAnsi"/>
        </w:rPr>
        <w:t xml:space="preserve">ocos, 10 </w:t>
      </w:r>
      <w:proofErr w:type="spellStart"/>
      <w:r w:rsidRPr="004E299E">
        <w:rPr>
          <w:rFonts w:asciiTheme="majorHAnsi" w:eastAsia="Calibri" w:hAnsiTheme="majorHAnsi" w:cstheme="majorHAnsi"/>
        </w:rPr>
        <w:t>soquets</w:t>
      </w:r>
      <w:proofErr w:type="spellEnd"/>
      <w:r w:rsidRPr="004E299E">
        <w:rPr>
          <w:rFonts w:asciiTheme="majorHAnsi" w:eastAsia="Calibri" w:hAnsiTheme="majorHAnsi" w:cstheme="majorHAnsi"/>
        </w:rPr>
        <w:t xml:space="preserve"> y 5mtrs. De cable </w:t>
      </w:r>
      <w:proofErr w:type="spellStart"/>
      <w:r w:rsidRPr="004E299E">
        <w:rPr>
          <w:rFonts w:asciiTheme="majorHAnsi" w:eastAsia="Calibri" w:hAnsiTheme="majorHAnsi" w:cstheme="majorHAnsi"/>
        </w:rPr>
        <w:t>thw</w:t>
      </w:r>
      <w:proofErr w:type="spellEnd"/>
      <w:r w:rsidRPr="004E299E">
        <w:rPr>
          <w:rFonts w:asciiTheme="majorHAnsi" w:eastAsia="Calibri" w:hAnsiTheme="majorHAnsi" w:cstheme="majorHAnsi"/>
        </w:rPr>
        <w:t xml:space="preserve"> 14 </w:t>
      </w:r>
      <w:proofErr w:type="spellStart"/>
      <w:r w:rsidRPr="004E299E">
        <w:rPr>
          <w:rFonts w:asciiTheme="majorHAnsi" w:eastAsia="Calibri" w:hAnsiTheme="majorHAnsi" w:cstheme="majorHAnsi"/>
        </w:rPr>
        <w:t>koblex</w:t>
      </w:r>
      <w:proofErr w:type="spellEnd"/>
      <w:r w:rsidRPr="004E299E">
        <w:rPr>
          <w:rFonts w:asciiTheme="majorHAnsi" w:eastAsia="Calibri" w:hAnsiTheme="majorHAnsi" w:cstheme="majorHAnsi"/>
        </w:rPr>
        <w:t>.</w:t>
      </w:r>
    </w:p>
    <w:p w14:paraId="34789CE6" w14:textId="77777777" w:rsidR="005F0FDC" w:rsidRPr="004E299E" w:rsidRDefault="004000FE">
      <w:pPr>
        <w:numPr>
          <w:ilvl w:val="0"/>
          <w:numId w:val="6"/>
        </w:numPr>
        <w:spacing w:after="240"/>
        <w:jc w:val="both"/>
        <w:rPr>
          <w:rFonts w:asciiTheme="majorHAnsi" w:eastAsia="Calibri" w:hAnsiTheme="majorHAnsi" w:cstheme="majorHAnsi"/>
        </w:rPr>
      </w:pPr>
      <w:r w:rsidRPr="004E299E">
        <w:rPr>
          <w:rFonts w:asciiTheme="majorHAnsi" w:eastAsia="Calibri" w:hAnsiTheme="majorHAnsi" w:cstheme="majorHAnsi"/>
        </w:rPr>
        <w:t>Se reemplazaron 15 focos.</w:t>
      </w:r>
    </w:p>
    <w:p w14:paraId="1227F019" w14:textId="77777777" w:rsidR="005F0FDC" w:rsidRPr="004E299E" w:rsidRDefault="005F0FDC">
      <w:pPr>
        <w:ind w:hanging="2"/>
        <w:jc w:val="both"/>
        <w:rPr>
          <w:rFonts w:asciiTheme="majorHAnsi" w:eastAsia="Calibri" w:hAnsiTheme="majorHAnsi" w:cstheme="majorHAnsi"/>
          <w:color w:val="1F3864"/>
        </w:rPr>
      </w:pPr>
    </w:p>
    <w:p w14:paraId="2132A452" w14:textId="4B65D71E" w:rsidR="005F0FDC" w:rsidRPr="005959E6" w:rsidRDefault="004000FE">
      <w:pPr>
        <w:ind w:hanging="2"/>
        <w:jc w:val="both"/>
        <w:rPr>
          <w:rFonts w:asciiTheme="majorHAnsi" w:eastAsia="Calibri" w:hAnsiTheme="majorHAnsi" w:cstheme="majorHAnsi"/>
          <w:color w:val="1F3864"/>
          <w:sz w:val="24"/>
          <w:szCs w:val="24"/>
        </w:rPr>
      </w:pPr>
      <w:r w:rsidRPr="005959E6">
        <w:rPr>
          <w:rFonts w:asciiTheme="majorHAnsi" w:eastAsia="Calibri" w:hAnsiTheme="majorHAnsi" w:cstheme="majorHAnsi"/>
          <w:b/>
          <w:color w:val="1F3864"/>
          <w:sz w:val="24"/>
          <w:szCs w:val="24"/>
        </w:rPr>
        <w:t xml:space="preserve">Mercado 5 de </w:t>
      </w:r>
      <w:r w:rsidR="00D225D5" w:rsidRPr="005959E6">
        <w:rPr>
          <w:rFonts w:asciiTheme="majorHAnsi" w:eastAsia="Calibri" w:hAnsiTheme="majorHAnsi" w:cstheme="majorHAnsi"/>
          <w:b/>
          <w:color w:val="1F3864"/>
          <w:sz w:val="24"/>
          <w:szCs w:val="24"/>
        </w:rPr>
        <w:t>diciembre</w:t>
      </w:r>
    </w:p>
    <w:p w14:paraId="2ED6A695" w14:textId="77777777" w:rsidR="005F0FDC" w:rsidRPr="004E299E" w:rsidRDefault="005F0FDC">
      <w:pPr>
        <w:ind w:hanging="2"/>
        <w:jc w:val="both"/>
        <w:rPr>
          <w:rFonts w:asciiTheme="majorHAnsi" w:eastAsia="Calibri" w:hAnsiTheme="majorHAnsi" w:cstheme="majorHAnsi"/>
          <w:color w:val="1F3864"/>
        </w:rPr>
      </w:pPr>
    </w:p>
    <w:p w14:paraId="7BC17A94" w14:textId="77777777" w:rsidR="005F0FDC" w:rsidRPr="004E299E" w:rsidRDefault="004000FE">
      <w:pPr>
        <w:spacing w:before="240" w:after="240"/>
        <w:jc w:val="both"/>
        <w:rPr>
          <w:rFonts w:asciiTheme="majorHAnsi" w:eastAsia="Arial" w:hAnsiTheme="majorHAnsi" w:cstheme="majorHAnsi"/>
          <w:color w:val="0D0D0D"/>
        </w:rPr>
      </w:pPr>
      <w:r w:rsidRPr="004E299E">
        <w:rPr>
          <w:rFonts w:asciiTheme="majorHAnsi" w:eastAsia="Calibri" w:hAnsiTheme="majorHAnsi" w:cstheme="majorHAnsi"/>
        </w:rPr>
        <w:t xml:space="preserve">El mercado municipal llamado como la colonia en la que se encuentra ubicada 5 de diciembre ubicado entre calle Brasilia y salvador, conocido como </w:t>
      </w:r>
      <w:r w:rsidRPr="004E299E">
        <w:rPr>
          <w:rFonts w:asciiTheme="majorHAnsi" w:eastAsia="Calibri" w:hAnsiTheme="majorHAnsi" w:cstheme="majorHAnsi"/>
        </w:rPr>
        <w:t>mercado del mar por este producto ancla que se encuentra en este lugar, visitado por usuarios frecuentes y turistas nacionales como internacionales, ya que todo el año cuenta con visitantes, notando una economía resiliente por sus giros comerciales  fruter</w:t>
      </w:r>
      <w:r w:rsidRPr="004E299E">
        <w:rPr>
          <w:rFonts w:asciiTheme="majorHAnsi" w:eastAsia="Calibri" w:hAnsiTheme="majorHAnsi" w:cstheme="majorHAnsi"/>
        </w:rPr>
        <w:t>ías/verdulerías, carnicerías, pollerías, pescaderías, cocinas de comida tradicional Mexicana, abarrotes, boutiques(ropa y accesorios) mercerías, tortillerías, reparación de equipos de tecnología, cremerías, tiendas y cafeterías; en su mayoría son productos</w:t>
      </w:r>
      <w:r w:rsidRPr="004E299E">
        <w:rPr>
          <w:rFonts w:asciiTheme="majorHAnsi" w:eastAsia="Calibri" w:hAnsiTheme="majorHAnsi" w:cstheme="majorHAnsi"/>
        </w:rPr>
        <w:t xml:space="preserve"> de canasta básica en la entidad.</w:t>
      </w:r>
    </w:p>
    <w:p w14:paraId="48887D28" w14:textId="77777777" w:rsidR="005F0FDC" w:rsidRPr="004E299E" w:rsidRDefault="004000FE">
      <w:pPr>
        <w:numPr>
          <w:ilvl w:val="0"/>
          <w:numId w:val="18"/>
        </w:numPr>
        <w:spacing w:before="240"/>
        <w:jc w:val="both"/>
        <w:rPr>
          <w:rFonts w:asciiTheme="majorHAnsi" w:eastAsia="Calibri" w:hAnsiTheme="majorHAnsi" w:cstheme="majorHAnsi"/>
        </w:rPr>
      </w:pPr>
      <w:r w:rsidRPr="004E299E">
        <w:rPr>
          <w:rFonts w:asciiTheme="majorHAnsi" w:eastAsia="Calibri" w:hAnsiTheme="majorHAnsi" w:cstheme="majorHAnsi"/>
        </w:rPr>
        <w:t>Se podo árboles y jardineras del mercado por compañeros de intendencia en este mercado</w:t>
      </w:r>
    </w:p>
    <w:p w14:paraId="373653A7" w14:textId="77777777" w:rsidR="005F0FDC" w:rsidRPr="004E299E" w:rsidRDefault="004000FE">
      <w:pPr>
        <w:numPr>
          <w:ilvl w:val="0"/>
          <w:numId w:val="18"/>
        </w:numPr>
        <w:jc w:val="both"/>
        <w:rPr>
          <w:rFonts w:asciiTheme="majorHAnsi" w:eastAsia="Calibri" w:hAnsiTheme="majorHAnsi" w:cstheme="majorHAnsi"/>
        </w:rPr>
      </w:pPr>
      <w:r w:rsidRPr="004E299E">
        <w:rPr>
          <w:rFonts w:asciiTheme="majorHAnsi" w:eastAsia="Calibri" w:hAnsiTheme="majorHAnsi" w:cstheme="majorHAnsi"/>
        </w:rPr>
        <w:t>Se realizó poda y deshierbe de jardineras del parque del mercado.</w:t>
      </w:r>
    </w:p>
    <w:p w14:paraId="3A340BA1" w14:textId="77777777" w:rsidR="005F0FDC" w:rsidRPr="004E299E" w:rsidRDefault="004000FE">
      <w:pPr>
        <w:numPr>
          <w:ilvl w:val="0"/>
          <w:numId w:val="18"/>
        </w:numPr>
        <w:jc w:val="both"/>
        <w:rPr>
          <w:rFonts w:asciiTheme="majorHAnsi" w:eastAsia="Calibri" w:hAnsiTheme="majorHAnsi" w:cstheme="majorHAnsi"/>
        </w:rPr>
      </w:pPr>
      <w:r w:rsidRPr="004E299E">
        <w:rPr>
          <w:rFonts w:asciiTheme="majorHAnsi" w:eastAsia="Calibri" w:hAnsiTheme="majorHAnsi" w:cstheme="majorHAnsi"/>
        </w:rPr>
        <w:t>Se elaboró ofrenda por parte de los locatarios.</w:t>
      </w:r>
    </w:p>
    <w:p w14:paraId="79AEF0C8" w14:textId="77777777" w:rsidR="005F0FDC" w:rsidRPr="004E299E" w:rsidRDefault="004000FE">
      <w:pPr>
        <w:numPr>
          <w:ilvl w:val="0"/>
          <w:numId w:val="18"/>
        </w:numPr>
        <w:jc w:val="both"/>
        <w:rPr>
          <w:rFonts w:asciiTheme="majorHAnsi" w:eastAsia="Calibri" w:hAnsiTheme="majorHAnsi" w:cstheme="majorHAnsi"/>
        </w:rPr>
      </w:pPr>
      <w:r w:rsidRPr="004E299E">
        <w:rPr>
          <w:rFonts w:asciiTheme="majorHAnsi" w:eastAsia="Calibri" w:hAnsiTheme="majorHAnsi" w:cstheme="majorHAnsi"/>
        </w:rPr>
        <w:lastRenderedPageBreak/>
        <w:t xml:space="preserve"> Se repararon baños destapando mingitorio</w:t>
      </w:r>
    </w:p>
    <w:p w14:paraId="47582BEE" w14:textId="77777777" w:rsidR="005F0FDC" w:rsidRPr="004E299E" w:rsidRDefault="004000FE">
      <w:pPr>
        <w:numPr>
          <w:ilvl w:val="0"/>
          <w:numId w:val="18"/>
        </w:numPr>
        <w:spacing w:after="240"/>
        <w:jc w:val="both"/>
        <w:rPr>
          <w:rFonts w:asciiTheme="majorHAnsi" w:eastAsia="Calibri" w:hAnsiTheme="majorHAnsi" w:cstheme="majorHAnsi"/>
        </w:rPr>
      </w:pPr>
      <w:r w:rsidRPr="004E299E">
        <w:rPr>
          <w:rFonts w:asciiTheme="majorHAnsi" w:eastAsia="Calibri" w:hAnsiTheme="majorHAnsi" w:cstheme="majorHAnsi"/>
        </w:rPr>
        <w:t>Se desazolvo registro de drenaje</w:t>
      </w:r>
    </w:p>
    <w:p w14:paraId="1C9A2C4B" w14:textId="77777777" w:rsidR="005F0FDC" w:rsidRPr="004E299E" w:rsidRDefault="005F0FDC">
      <w:pPr>
        <w:jc w:val="both"/>
        <w:rPr>
          <w:rFonts w:asciiTheme="majorHAnsi" w:eastAsia="Calibri" w:hAnsiTheme="majorHAnsi" w:cstheme="majorHAnsi"/>
          <w:color w:val="1F3864"/>
        </w:rPr>
      </w:pPr>
    </w:p>
    <w:p w14:paraId="61A20320" w14:textId="77777777" w:rsidR="005F0FDC" w:rsidRPr="004E299E" w:rsidRDefault="005F0FDC">
      <w:pPr>
        <w:ind w:hanging="2"/>
        <w:jc w:val="both"/>
        <w:rPr>
          <w:rFonts w:asciiTheme="majorHAnsi" w:eastAsia="Calibri" w:hAnsiTheme="majorHAnsi" w:cstheme="majorHAnsi"/>
          <w:color w:val="1F3864"/>
        </w:rPr>
      </w:pPr>
    </w:p>
    <w:p w14:paraId="1F5EC036" w14:textId="77777777" w:rsidR="005F0FDC" w:rsidRPr="005959E6" w:rsidRDefault="004000FE">
      <w:pPr>
        <w:ind w:hanging="2"/>
        <w:jc w:val="both"/>
        <w:rPr>
          <w:rFonts w:asciiTheme="majorHAnsi" w:eastAsia="Calibri" w:hAnsiTheme="majorHAnsi" w:cstheme="majorHAnsi"/>
          <w:b/>
          <w:color w:val="1F3864"/>
          <w:sz w:val="24"/>
          <w:szCs w:val="24"/>
        </w:rPr>
      </w:pPr>
      <w:r w:rsidRPr="005959E6">
        <w:rPr>
          <w:rFonts w:asciiTheme="majorHAnsi" w:eastAsia="Calibri" w:hAnsiTheme="majorHAnsi" w:cstheme="majorHAnsi"/>
          <w:b/>
          <w:color w:val="1F3864"/>
          <w:sz w:val="24"/>
          <w:szCs w:val="24"/>
        </w:rPr>
        <w:t>Mercado de Ixtapa</w:t>
      </w:r>
    </w:p>
    <w:p w14:paraId="1100AC70" w14:textId="77777777" w:rsidR="005F0FDC" w:rsidRPr="004E299E" w:rsidRDefault="004000FE">
      <w:pPr>
        <w:spacing w:before="240" w:after="240"/>
        <w:jc w:val="both"/>
        <w:rPr>
          <w:rFonts w:asciiTheme="majorHAnsi" w:eastAsia="Arial" w:hAnsiTheme="majorHAnsi" w:cstheme="majorHAnsi"/>
          <w:b/>
          <w:color w:val="0D0D0D"/>
        </w:rPr>
      </w:pPr>
      <w:r w:rsidRPr="004E299E">
        <w:rPr>
          <w:rFonts w:asciiTheme="majorHAnsi" w:eastAsia="Calibri" w:hAnsiTheme="majorHAnsi" w:cstheme="majorHAnsi"/>
        </w:rPr>
        <w:t>Los mercados no solo sirven para la venta de productos como alimentos, semillas, telas etc. Si no que también son utilizados como espacios de conversación, tradi</w:t>
      </w:r>
      <w:r w:rsidRPr="004E299E">
        <w:rPr>
          <w:rFonts w:asciiTheme="majorHAnsi" w:eastAsia="Calibri" w:hAnsiTheme="majorHAnsi" w:cstheme="majorHAnsi"/>
        </w:rPr>
        <w:t>ción y manifestaciones culturales e incluso religiosas. Con el paso del tiempo estos lugares se convirtieron en recintos característicos en México y en este puerto, pues rescatan la historia, colorida e idiosincrasia de nuestra gente.</w:t>
      </w:r>
    </w:p>
    <w:p w14:paraId="61E40FD7"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Para promover los mer</w:t>
      </w:r>
      <w:r w:rsidRPr="004E299E">
        <w:rPr>
          <w:rFonts w:asciiTheme="majorHAnsi" w:eastAsia="Calibri" w:hAnsiTheme="majorHAnsi" w:cstheme="majorHAnsi"/>
        </w:rPr>
        <w:t xml:space="preserve">cados públicos, estamos haciendo eventos culturales, y en este caso, se realizó un evento de música, baile y pintura alrededor del </w:t>
      </w:r>
      <w:proofErr w:type="spellStart"/>
      <w:r w:rsidRPr="004E299E">
        <w:rPr>
          <w:rFonts w:asciiTheme="majorHAnsi" w:eastAsia="Calibri" w:hAnsiTheme="majorHAnsi" w:cstheme="majorHAnsi"/>
        </w:rPr>
        <w:t>HipHop</w:t>
      </w:r>
      <w:proofErr w:type="spellEnd"/>
      <w:r w:rsidRPr="004E299E">
        <w:rPr>
          <w:rFonts w:asciiTheme="majorHAnsi" w:eastAsia="Calibri" w:hAnsiTheme="majorHAnsi" w:cstheme="majorHAnsi"/>
        </w:rPr>
        <w:t>. Este evento se llevó a cabo en el estacionamiento del Mercado Municipal de Ixtapa al aire libre.</w:t>
      </w:r>
    </w:p>
    <w:p w14:paraId="184A1D4D"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En dicho evento part</w:t>
      </w:r>
      <w:r w:rsidRPr="004E299E">
        <w:rPr>
          <w:rFonts w:asciiTheme="majorHAnsi" w:eastAsia="Calibri" w:hAnsiTheme="majorHAnsi" w:cstheme="majorHAnsi"/>
        </w:rPr>
        <w:t xml:space="preserve">iciparon grupos con esta tendencia de música e igual de importante para una gran parte de la población de esta entidad entre ellos se encuentra el: </w:t>
      </w:r>
      <w:proofErr w:type="spellStart"/>
      <w:r w:rsidRPr="004E299E">
        <w:rPr>
          <w:rFonts w:asciiTheme="majorHAnsi" w:eastAsia="Calibri" w:hAnsiTheme="majorHAnsi" w:cstheme="majorHAnsi"/>
        </w:rPr>
        <w:t>BreakDance</w:t>
      </w:r>
      <w:proofErr w:type="spellEnd"/>
      <w:r w:rsidRPr="004E299E">
        <w:rPr>
          <w:rFonts w:asciiTheme="majorHAnsi" w:eastAsia="Calibri" w:hAnsiTheme="majorHAnsi" w:cstheme="majorHAnsi"/>
        </w:rPr>
        <w:t xml:space="preserve">, expositores, </w:t>
      </w:r>
      <w:proofErr w:type="spellStart"/>
      <w:r w:rsidRPr="004E299E">
        <w:rPr>
          <w:rFonts w:asciiTheme="majorHAnsi" w:eastAsia="Calibri" w:hAnsiTheme="majorHAnsi" w:cstheme="majorHAnsi"/>
        </w:rPr>
        <w:t>Djs</w:t>
      </w:r>
      <w:proofErr w:type="spellEnd"/>
      <w:r w:rsidRPr="004E299E">
        <w:rPr>
          <w:rFonts w:asciiTheme="majorHAnsi" w:eastAsia="Calibri" w:hAnsiTheme="majorHAnsi" w:cstheme="majorHAnsi"/>
        </w:rPr>
        <w:t xml:space="preserve">, Freestyle, </w:t>
      </w:r>
      <w:proofErr w:type="spellStart"/>
      <w:r w:rsidRPr="004E299E">
        <w:rPr>
          <w:rFonts w:asciiTheme="majorHAnsi" w:eastAsia="Calibri" w:hAnsiTheme="majorHAnsi" w:cstheme="majorHAnsi"/>
        </w:rPr>
        <w:t>Graftiti</w:t>
      </w:r>
      <w:proofErr w:type="spellEnd"/>
      <w:r w:rsidRPr="004E299E">
        <w:rPr>
          <w:rFonts w:asciiTheme="majorHAnsi" w:eastAsia="Calibri" w:hAnsiTheme="majorHAnsi" w:cstheme="majorHAnsi"/>
        </w:rPr>
        <w:t>, Shows de Rap.</w:t>
      </w:r>
    </w:p>
    <w:p w14:paraId="6E52E47E"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Se colocaron Stands para la Venta de produc</w:t>
      </w:r>
      <w:r w:rsidRPr="004E299E">
        <w:rPr>
          <w:rFonts w:asciiTheme="majorHAnsi" w:eastAsia="Calibri" w:hAnsiTheme="majorHAnsi" w:cstheme="majorHAnsi"/>
        </w:rPr>
        <w:t xml:space="preserve">tos: Street </w:t>
      </w:r>
      <w:proofErr w:type="spellStart"/>
      <w:r w:rsidRPr="004E299E">
        <w:rPr>
          <w:rFonts w:asciiTheme="majorHAnsi" w:eastAsia="Calibri" w:hAnsiTheme="majorHAnsi" w:cstheme="majorHAnsi"/>
        </w:rPr>
        <w:t>Blong</w:t>
      </w:r>
      <w:proofErr w:type="spellEnd"/>
      <w:r w:rsidRPr="004E299E">
        <w:rPr>
          <w:rFonts w:asciiTheme="majorHAnsi" w:eastAsia="Calibri" w:hAnsiTheme="majorHAnsi" w:cstheme="majorHAnsi"/>
        </w:rPr>
        <w:t xml:space="preserve"> (playeras Urbanas), Un mundo nuevo es posible A.C. (peluches con causa), Expositor </w:t>
      </w:r>
      <w:proofErr w:type="spellStart"/>
      <w:r w:rsidRPr="004E299E">
        <w:rPr>
          <w:rFonts w:asciiTheme="majorHAnsi" w:eastAsia="Calibri" w:hAnsiTheme="majorHAnsi" w:cstheme="majorHAnsi"/>
        </w:rPr>
        <w:t>Huit</w:t>
      </w:r>
      <w:proofErr w:type="spellEnd"/>
      <w:r w:rsidRPr="004E299E">
        <w:rPr>
          <w:rFonts w:asciiTheme="majorHAnsi" w:eastAsia="Calibri" w:hAnsiTheme="majorHAnsi" w:cstheme="majorHAnsi"/>
        </w:rPr>
        <w:t xml:space="preserve"> (Ropa Urbana), </w:t>
      </w:r>
      <w:proofErr w:type="spellStart"/>
      <w:r w:rsidRPr="004E299E">
        <w:rPr>
          <w:rFonts w:asciiTheme="majorHAnsi" w:eastAsia="Calibri" w:hAnsiTheme="majorHAnsi" w:cstheme="majorHAnsi"/>
        </w:rPr>
        <w:t>Mexside</w:t>
      </w:r>
      <w:proofErr w:type="spellEnd"/>
      <w:r w:rsidRPr="004E299E">
        <w:rPr>
          <w:rFonts w:asciiTheme="majorHAnsi" w:eastAsia="Calibri" w:hAnsiTheme="majorHAnsi" w:cstheme="majorHAnsi"/>
        </w:rPr>
        <w:t xml:space="preserve"> Mx (Ropa Urbana).</w:t>
      </w:r>
    </w:p>
    <w:p w14:paraId="7D14A796"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También contamos con stands de alimentos como: postres, papas (duritos) con cuerito, raspados, tacos dorados,</w:t>
      </w:r>
      <w:r w:rsidRPr="004E299E">
        <w:rPr>
          <w:rFonts w:asciiTheme="majorHAnsi" w:eastAsia="Calibri" w:hAnsiTheme="majorHAnsi" w:cstheme="majorHAnsi"/>
        </w:rPr>
        <w:t xml:space="preserve"> aguas, refrescos; estos alimentos son vendidos por los mismos locatarios. </w:t>
      </w:r>
    </w:p>
    <w:p w14:paraId="1C6E2266"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Se realizaron actividades de limpieza en el mercado como lo fueron:</w:t>
      </w:r>
    </w:p>
    <w:p w14:paraId="482A751A" w14:textId="77777777" w:rsidR="005F0FDC" w:rsidRPr="004E299E" w:rsidRDefault="004000FE">
      <w:pPr>
        <w:numPr>
          <w:ilvl w:val="0"/>
          <w:numId w:val="8"/>
        </w:numPr>
        <w:spacing w:before="240"/>
        <w:jc w:val="both"/>
        <w:rPr>
          <w:rFonts w:asciiTheme="majorHAnsi" w:eastAsia="Calibri" w:hAnsiTheme="majorHAnsi" w:cstheme="majorHAnsi"/>
        </w:rPr>
      </w:pPr>
      <w:r w:rsidRPr="004E299E">
        <w:rPr>
          <w:rFonts w:asciiTheme="majorHAnsi" w:eastAsia="Calibri" w:hAnsiTheme="majorHAnsi" w:cstheme="majorHAnsi"/>
        </w:rPr>
        <w:t>Se retiraron ramas y basura que se generó por el Huracán Lidia</w:t>
      </w:r>
    </w:p>
    <w:p w14:paraId="1FDB3C51" w14:textId="77777777" w:rsidR="005F0FDC" w:rsidRPr="004E299E" w:rsidRDefault="004000FE">
      <w:pPr>
        <w:numPr>
          <w:ilvl w:val="0"/>
          <w:numId w:val="8"/>
        </w:numPr>
        <w:jc w:val="both"/>
        <w:rPr>
          <w:rFonts w:asciiTheme="majorHAnsi" w:eastAsia="Calibri" w:hAnsiTheme="majorHAnsi" w:cstheme="majorHAnsi"/>
        </w:rPr>
      </w:pPr>
      <w:r w:rsidRPr="004E299E">
        <w:rPr>
          <w:rFonts w:asciiTheme="majorHAnsi" w:eastAsia="Calibri" w:hAnsiTheme="majorHAnsi" w:cstheme="majorHAnsi"/>
        </w:rPr>
        <w:t>Limpieza de mercado Ixtapa en general.</w:t>
      </w:r>
    </w:p>
    <w:p w14:paraId="38A5A90C" w14:textId="77777777" w:rsidR="005F0FDC" w:rsidRPr="004E299E" w:rsidRDefault="004000FE">
      <w:pPr>
        <w:numPr>
          <w:ilvl w:val="0"/>
          <w:numId w:val="8"/>
        </w:numPr>
        <w:jc w:val="both"/>
        <w:rPr>
          <w:rFonts w:asciiTheme="majorHAnsi" w:eastAsia="Calibri" w:hAnsiTheme="majorHAnsi" w:cstheme="majorHAnsi"/>
        </w:rPr>
      </w:pPr>
      <w:r w:rsidRPr="004E299E">
        <w:rPr>
          <w:rFonts w:asciiTheme="majorHAnsi" w:eastAsia="Calibri" w:hAnsiTheme="majorHAnsi" w:cstheme="majorHAnsi"/>
        </w:rPr>
        <w:t>Se realizó</w:t>
      </w:r>
      <w:r w:rsidRPr="004E299E">
        <w:rPr>
          <w:rFonts w:asciiTheme="majorHAnsi" w:eastAsia="Calibri" w:hAnsiTheme="majorHAnsi" w:cstheme="majorHAnsi"/>
        </w:rPr>
        <w:t xml:space="preserve"> poda de árboles y arbustos</w:t>
      </w:r>
    </w:p>
    <w:p w14:paraId="4652FEFC" w14:textId="77777777" w:rsidR="005F0FDC" w:rsidRPr="004E299E" w:rsidRDefault="004000FE">
      <w:pPr>
        <w:numPr>
          <w:ilvl w:val="0"/>
          <w:numId w:val="8"/>
        </w:numPr>
        <w:spacing w:after="240"/>
        <w:jc w:val="both"/>
        <w:rPr>
          <w:rFonts w:asciiTheme="majorHAnsi" w:eastAsia="Calibri" w:hAnsiTheme="majorHAnsi" w:cstheme="majorHAnsi"/>
        </w:rPr>
      </w:pPr>
      <w:r w:rsidRPr="004E299E">
        <w:rPr>
          <w:rFonts w:asciiTheme="majorHAnsi" w:eastAsia="Calibri" w:hAnsiTheme="majorHAnsi" w:cstheme="majorHAnsi"/>
        </w:rPr>
        <w:t>Se terminó el cuarto de basura, que lleva desde el trimestre pasado realizándose.</w:t>
      </w:r>
    </w:p>
    <w:p w14:paraId="790CEA47" w14:textId="77777777" w:rsidR="005F0FDC" w:rsidRPr="004E299E" w:rsidRDefault="005F0FDC">
      <w:pPr>
        <w:ind w:hanging="2"/>
        <w:jc w:val="both"/>
        <w:rPr>
          <w:rFonts w:asciiTheme="majorHAnsi" w:eastAsia="Calibri" w:hAnsiTheme="majorHAnsi" w:cstheme="majorHAnsi"/>
          <w:color w:val="1F3864"/>
        </w:rPr>
      </w:pPr>
    </w:p>
    <w:p w14:paraId="7F8492BC" w14:textId="77777777" w:rsidR="005F0FDC" w:rsidRPr="004E299E" w:rsidRDefault="005F0FDC">
      <w:pPr>
        <w:ind w:hanging="2"/>
        <w:jc w:val="both"/>
        <w:rPr>
          <w:rFonts w:asciiTheme="majorHAnsi" w:eastAsia="Calibri" w:hAnsiTheme="majorHAnsi" w:cstheme="majorHAnsi"/>
          <w:color w:val="1F3864"/>
        </w:rPr>
      </w:pPr>
    </w:p>
    <w:p w14:paraId="1BFE3AB3" w14:textId="77777777" w:rsidR="005F0FDC" w:rsidRPr="000A23CF" w:rsidRDefault="004000FE">
      <w:pPr>
        <w:ind w:left="1" w:hanging="3"/>
        <w:jc w:val="right"/>
        <w:rPr>
          <w:rFonts w:asciiTheme="majorHAnsi" w:eastAsia="Calibri" w:hAnsiTheme="majorHAnsi" w:cstheme="majorHAnsi"/>
          <w:color w:val="1F497D" w:themeColor="text2"/>
          <w:sz w:val="24"/>
          <w:szCs w:val="24"/>
        </w:rPr>
      </w:pPr>
      <w:r w:rsidRPr="000A23CF">
        <w:rPr>
          <w:rFonts w:asciiTheme="majorHAnsi" w:eastAsia="Calibri" w:hAnsiTheme="majorHAnsi" w:cstheme="majorHAnsi"/>
          <w:b/>
          <w:color w:val="1F497D" w:themeColor="text2"/>
          <w:sz w:val="24"/>
          <w:szCs w:val="24"/>
        </w:rPr>
        <w:t>ESTRATEGIA 2.2. AGUA, DRENAJE Y SANEAMIENTO</w:t>
      </w:r>
    </w:p>
    <w:p w14:paraId="031E9702" w14:textId="77777777" w:rsidR="005F0FDC" w:rsidRPr="00A8603C" w:rsidRDefault="005F0FDC">
      <w:pPr>
        <w:ind w:hanging="2"/>
        <w:jc w:val="both"/>
        <w:rPr>
          <w:rFonts w:asciiTheme="majorHAnsi" w:eastAsia="Calibri" w:hAnsiTheme="majorHAnsi" w:cstheme="majorHAnsi"/>
          <w:sz w:val="24"/>
          <w:szCs w:val="24"/>
        </w:rPr>
      </w:pPr>
    </w:p>
    <w:p w14:paraId="4793E11F" w14:textId="77777777" w:rsidR="005F0FDC" w:rsidRPr="00A8603C" w:rsidRDefault="005F0FDC">
      <w:pPr>
        <w:ind w:hanging="2"/>
        <w:jc w:val="both"/>
        <w:rPr>
          <w:rFonts w:asciiTheme="majorHAnsi" w:eastAsia="Calibri" w:hAnsiTheme="majorHAnsi" w:cstheme="majorHAnsi"/>
        </w:rPr>
      </w:pPr>
    </w:p>
    <w:p w14:paraId="0F30415A" w14:textId="77777777" w:rsidR="005F0FDC" w:rsidRPr="00A8603C" w:rsidRDefault="004000FE">
      <w:pPr>
        <w:ind w:hanging="2"/>
        <w:jc w:val="both"/>
        <w:rPr>
          <w:rFonts w:asciiTheme="majorHAnsi" w:eastAsia="Calibri" w:hAnsiTheme="majorHAnsi" w:cstheme="majorHAnsi"/>
        </w:rPr>
      </w:pPr>
      <w:r w:rsidRPr="00A8603C">
        <w:rPr>
          <w:rFonts w:asciiTheme="majorHAnsi" w:eastAsia="Calibri" w:hAnsiTheme="majorHAnsi" w:cstheme="majorHAnsi"/>
        </w:rPr>
        <w:t xml:space="preserve">El acceso a un servicio de agua potable y de saneamiento de las aguas residuales adecuados, impacta positivamente en la salud de la población, por lo que, el Organismo Público </w:t>
      </w:r>
      <w:r w:rsidRPr="00A8603C">
        <w:rPr>
          <w:rFonts w:asciiTheme="majorHAnsi" w:eastAsia="Calibri" w:hAnsiTheme="majorHAnsi" w:cstheme="majorHAnsi"/>
          <w:b/>
        </w:rPr>
        <w:t>Sistema de Agua Potable, Drenaje y Alcantarillado de Puerto Vallarta, Jalisco (S</w:t>
      </w:r>
      <w:r w:rsidRPr="00A8603C">
        <w:rPr>
          <w:rFonts w:asciiTheme="majorHAnsi" w:eastAsia="Calibri" w:hAnsiTheme="majorHAnsi" w:cstheme="majorHAnsi"/>
          <w:b/>
        </w:rPr>
        <w:t xml:space="preserve">EAPAL Vallarta) </w:t>
      </w:r>
      <w:r w:rsidRPr="00A8603C">
        <w:rPr>
          <w:rFonts w:asciiTheme="majorHAnsi" w:eastAsia="Calibri" w:hAnsiTheme="majorHAnsi" w:cstheme="majorHAnsi"/>
        </w:rPr>
        <w:t>de forma</w:t>
      </w:r>
      <w:r w:rsidRPr="00A8603C">
        <w:rPr>
          <w:rFonts w:asciiTheme="majorHAnsi" w:eastAsia="Calibri" w:hAnsiTheme="majorHAnsi" w:cstheme="majorHAnsi"/>
          <w:b/>
        </w:rPr>
        <w:t xml:space="preserve"> </w:t>
      </w:r>
      <w:r w:rsidRPr="00A8603C">
        <w:rPr>
          <w:rFonts w:asciiTheme="majorHAnsi" w:eastAsia="Calibri" w:hAnsiTheme="majorHAnsi" w:cstheme="majorHAnsi"/>
        </w:rPr>
        <w:t xml:space="preserve">permanente implementan acciones para mejorar y brindar servicios de agua potable y saneamiento de calidad. </w:t>
      </w:r>
    </w:p>
    <w:p w14:paraId="4947D111" w14:textId="77777777" w:rsidR="005F0FDC" w:rsidRPr="00A8603C" w:rsidRDefault="005F0FDC">
      <w:pPr>
        <w:ind w:hanging="2"/>
        <w:rPr>
          <w:rFonts w:asciiTheme="majorHAnsi" w:eastAsia="Calibri" w:hAnsiTheme="majorHAnsi" w:cstheme="majorHAnsi"/>
        </w:rPr>
      </w:pPr>
    </w:p>
    <w:p w14:paraId="632C5BEE" w14:textId="77777777" w:rsidR="005F0FDC" w:rsidRPr="00A8603C" w:rsidRDefault="005F0FDC">
      <w:pPr>
        <w:ind w:hanging="2"/>
        <w:jc w:val="both"/>
        <w:rPr>
          <w:rFonts w:asciiTheme="majorHAnsi" w:eastAsia="Calibri" w:hAnsiTheme="majorHAnsi" w:cstheme="majorHAnsi"/>
        </w:rPr>
      </w:pPr>
    </w:p>
    <w:tbl>
      <w:tblPr>
        <w:tblStyle w:val="af3"/>
        <w:tblpPr w:leftFromText="180" w:rightFromText="180" w:topFromText="180" w:bottomFromText="180" w:vertAnchor="text" w:tblpX="477"/>
        <w:tblW w:w="9464" w:type="dxa"/>
        <w:tblInd w:w="0" w:type="dxa"/>
        <w:tblBorders>
          <w:top w:val="single" w:sz="8" w:space="0" w:color="3C78D8"/>
          <w:left w:val="single" w:sz="8" w:space="0" w:color="3C78D8"/>
          <w:bottom w:val="single" w:sz="8" w:space="0" w:color="3C78D8"/>
          <w:right w:val="single" w:sz="8" w:space="0" w:color="3C78D8"/>
          <w:insideH w:val="single" w:sz="8" w:space="0" w:color="3C78D8"/>
          <w:insideV w:val="single" w:sz="8" w:space="0" w:color="3C78D8"/>
        </w:tblBorders>
        <w:tblLayout w:type="fixed"/>
        <w:tblLook w:val="0000" w:firstRow="0" w:lastRow="0" w:firstColumn="0" w:lastColumn="0" w:noHBand="0" w:noVBand="0"/>
      </w:tblPr>
      <w:tblGrid>
        <w:gridCol w:w="2097"/>
        <w:gridCol w:w="3398"/>
        <w:gridCol w:w="1451"/>
        <w:gridCol w:w="2518"/>
      </w:tblGrid>
      <w:tr w:rsidR="00A8603C" w:rsidRPr="00A8603C" w14:paraId="529CD993" w14:textId="77777777">
        <w:trPr>
          <w:tblHeader/>
        </w:trPr>
        <w:tc>
          <w:tcPr>
            <w:tcW w:w="20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7CFA2BC" w14:textId="77777777" w:rsidR="005F0FDC" w:rsidRPr="00A8603C" w:rsidRDefault="004000FE">
            <w:pPr>
              <w:ind w:hanging="2"/>
              <w:rPr>
                <w:rFonts w:asciiTheme="majorHAnsi" w:eastAsia="Calibri" w:hAnsiTheme="majorHAnsi" w:cstheme="majorHAnsi"/>
              </w:rPr>
            </w:pPr>
            <w:r w:rsidRPr="00A8603C">
              <w:rPr>
                <w:rFonts w:asciiTheme="majorHAnsi" w:eastAsia="Calibri" w:hAnsiTheme="majorHAnsi" w:cstheme="majorHAnsi"/>
                <w:b/>
              </w:rPr>
              <w:t xml:space="preserve">PROGRAMA </w:t>
            </w:r>
          </w:p>
        </w:tc>
        <w:tc>
          <w:tcPr>
            <w:tcW w:w="339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3A2E801"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 xml:space="preserve">CANTIDAD DE AGUA MÁTICOS </w:t>
            </w:r>
          </w:p>
        </w:tc>
        <w:tc>
          <w:tcPr>
            <w:tcW w:w="145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BAB42D0"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GARRAFÓN</w:t>
            </w:r>
          </w:p>
        </w:tc>
        <w:tc>
          <w:tcPr>
            <w:tcW w:w="251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42ECDE0"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 xml:space="preserve">USUARIOS BENEFICIADOS </w:t>
            </w:r>
          </w:p>
        </w:tc>
      </w:tr>
      <w:tr w:rsidR="00A8603C" w:rsidRPr="00A8603C" w14:paraId="7BDC8334" w14:textId="77777777">
        <w:trPr>
          <w:trHeight w:val="245"/>
          <w:tblHeader/>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3B604" w14:textId="77777777" w:rsidR="005F0FDC" w:rsidRPr="00A8603C" w:rsidRDefault="004000FE">
            <w:pPr>
              <w:ind w:hanging="2"/>
              <w:jc w:val="center"/>
              <w:rPr>
                <w:rFonts w:asciiTheme="majorHAnsi" w:eastAsia="Calibri" w:hAnsiTheme="majorHAnsi" w:cstheme="majorHAnsi"/>
              </w:rPr>
            </w:pPr>
            <w:proofErr w:type="spellStart"/>
            <w:r w:rsidRPr="00A8603C">
              <w:rPr>
                <w:rFonts w:asciiTheme="majorHAnsi" w:eastAsia="Calibri" w:hAnsiTheme="majorHAnsi" w:cstheme="majorHAnsi"/>
              </w:rPr>
              <w:t>Aguamaticos</w:t>
            </w:r>
            <w:proofErr w:type="spellEnd"/>
            <w:r w:rsidRPr="00A8603C">
              <w:rPr>
                <w:rFonts w:asciiTheme="majorHAnsi" w:eastAsia="Calibri" w:hAnsiTheme="majorHAnsi" w:cstheme="majorHAnsi"/>
              </w:rPr>
              <w:t xml:space="preserve"> </w:t>
            </w:r>
          </w:p>
        </w:tc>
        <w:tc>
          <w:tcPr>
            <w:tcW w:w="3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A9A96"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16</w:t>
            </w:r>
          </w:p>
        </w:tc>
        <w:tc>
          <w:tcPr>
            <w:tcW w:w="1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92BE1" w14:textId="795D98FA" w:rsidR="005F0FDC" w:rsidRPr="00A8603C" w:rsidRDefault="000A23CF">
            <w:pPr>
              <w:ind w:hanging="2"/>
              <w:jc w:val="center"/>
              <w:rPr>
                <w:rFonts w:asciiTheme="majorHAnsi" w:eastAsia="Calibri" w:hAnsiTheme="majorHAnsi" w:cstheme="majorHAnsi"/>
              </w:rPr>
            </w:pPr>
            <w:r>
              <w:rPr>
                <w:rFonts w:asciiTheme="majorHAnsi" w:eastAsia="Calibri" w:hAnsiTheme="majorHAnsi" w:cstheme="majorHAnsi"/>
              </w:rPr>
              <w:t>42</w:t>
            </w:r>
            <w:r w:rsidRPr="00A8603C">
              <w:rPr>
                <w:rFonts w:asciiTheme="majorHAnsi" w:eastAsia="Calibri" w:hAnsiTheme="majorHAnsi" w:cstheme="majorHAnsi"/>
              </w:rPr>
              <w:t>,</w:t>
            </w:r>
            <w:r>
              <w:rPr>
                <w:rFonts w:asciiTheme="majorHAnsi" w:eastAsia="Calibri" w:hAnsiTheme="majorHAnsi" w:cstheme="majorHAnsi"/>
              </w:rPr>
              <w:t>242</w:t>
            </w:r>
          </w:p>
        </w:tc>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654A34" w14:textId="00A7C140"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2</w:t>
            </w:r>
            <w:r w:rsidR="000A23CF">
              <w:rPr>
                <w:rFonts w:asciiTheme="majorHAnsi" w:eastAsia="Calibri" w:hAnsiTheme="majorHAnsi" w:cstheme="majorHAnsi"/>
              </w:rPr>
              <w:t>4,249</w:t>
            </w:r>
          </w:p>
        </w:tc>
      </w:tr>
    </w:tbl>
    <w:p w14:paraId="55A26BAF" w14:textId="7CBC17C4" w:rsidR="005F0FDC" w:rsidRPr="00A8603C" w:rsidRDefault="004000FE">
      <w:pPr>
        <w:ind w:hanging="2"/>
        <w:jc w:val="both"/>
        <w:rPr>
          <w:rFonts w:asciiTheme="majorHAnsi" w:eastAsia="Calibri" w:hAnsiTheme="majorHAnsi" w:cstheme="majorHAnsi"/>
        </w:rPr>
      </w:pPr>
      <w:r w:rsidRPr="00A8603C">
        <w:rPr>
          <w:rFonts w:asciiTheme="majorHAnsi" w:eastAsia="Calibri" w:hAnsiTheme="majorHAnsi" w:cstheme="majorHAnsi"/>
        </w:rPr>
        <w:t xml:space="preserve">- Como parte de las acciones </w:t>
      </w:r>
      <w:r w:rsidRPr="00A8603C">
        <w:rPr>
          <w:rFonts w:asciiTheme="majorHAnsi" w:eastAsia="Calibri" w:hAnsiTheme="majorHAnsi" w:cstheme="majorHAnsi"/>
          <w:b/>
        </w:rPr>
        <w:t>para dotar a la población de Puerto Vallarta de Agua Potable</w:t>
      </w:r>
      <w:r w:rsidRPr="00A8603C">
        <w:rPr>
          <w:rFonts w:asciiTheme="majorHAnsi" w:eastAsia="Calibri" w:hAnsiTheme="majorHAnsi" w:cstheme="majorHAnsi"/>
        </w:rPr>
        <w:t xml:space="preserve"> en el periodo de </w:t>
      </w:r>
      <w:r w:rsidR="000A23CF">
        <w:rPr>
          <w:rFonts w:asciiTheme="majorHAnsi" w:eastAsia="Calibri" w:hAnsiTheme="majorHAnsi" w:cstheme="majorHAnsi"/>
        </w:rPr>
        <w:t>octubre 2023 a diciembre 2023</w:t>
      </w:r>
    </w:p>
    <w:p w14:paraId="5309F3E9" w14:textId="77777777" w:rsidR="005F0FDC" w:rsidRPr="00A8603C" w:rsidRDefault="005F0FDC">
      <w:pPr>
        <w:ind w:hanging="2"/>
        <w:jc w:val="both"/>
        <w:rPr>
          <w:rFonts w:asciiTheme="majorHAnsi" w:eastAsia="Calibri" w:hAnsiTheme="majorHAnsi" w:cstheme="majorHAnsi"/>
        </w:rPr>
      </w:pPr>
    </w:p>
    <w:p w14:paraId="3FDF1B98" w14:textId="77777777" w:rsidR="005F0FDC" w:rsidRPr="00A8603C" w:rsidRDefault="005F0FDC">
      <w:pPr>
        <w:rPr>
          <w:rFonts w:asciiTheme="majorHAnsi" w:eastAsia="Calibri" w:hAnsiTheme="majorHAnsi" w:cstheme="majorHAnsi"/>
        </w:rPr>
      </w:pPr>
    </w:p>
    <w:p w14:paraId="6D3269E9" w14:textId="77777777" w:rsidR="005F0FDC" w:rsidRPr="00A8603C" w:rsidRDefault="005F0FDC">
      <w:pPr>
        <w:jc w:val="both"/>
        <w:rPr>
          <w:rFonts w:asciiTheme="majorHAnsi" w:eastAsia="Calibri" w:hAnsiTheme="majorHAnsi" w:cstheme="majorHAnsi"/>
        </w:rPr>
      </w:pPr>
    </w:p>
    <w:tbl>
      <w:tblPr>
        <w:tblStyle w:val="af4"/>
        <w:tblpPr w:leftFromText="180" w:rightFromText="180" w:topFromText="180" w:bottomFromText="180" w:vertAnchor="text" w:tblpX="327"/>
        <w:tblW w:w="9464" w:type="dxa"/>
        <w:tblInd w:w="0" w:type="dxa"/>
        <w:tblBorders>
          <w:top w:val="single" w:sz="8" w:space="0" w:color="3C78D8"/>
          <w:left w:val="single" w:sz="8" w:space="0" w:color="3C78D8"/>
          <w:bottom w:val="single" w:sz="8" w:space="0" w:color="3C78D8"/>
          <w:right w:val="single" w:sz="8" w:space="0" w:color="3C78D8"/>
          <w:insideH w:val="single" w:sz="8" w:space="0" w:color="3C78D8"/>
          <w:insideV w:val="single" w:sz="8" w:space="0" w:color="3C78D8"/>
        </w:tblBorders>
        <w:tblLayout w:type="fixed"/>
        <w:tblLook w:val="0000" w:firstRow="0" w:lastRow="0" w:firstColumn="0" w:lastColumn="0" w:noHBand="0" w:noVBand="0"/>
      </w:tblPr>
      <w:tblGrid>
        <w:gridCol w:w="2037"/>
        <w:gridCol w:w="1755"/>
        <w:gridCol w:w="1453"/>
        <w:gridCol w:w="1701"/>
        <w:gridCol w:w="2518"/>
      </w:tblGrid>
      <w:tr w:rsidR="00A8603C" w:rsidRPr="00A8603C" w14:paraId="0FF19D0C" w14:textId="77777777">
        <w:tc>
          <w:tcPr>
            <w:tcW w:w="20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2160BBA"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 xml:space="preserve">UNIDAD </w:t>
            </w:r>
          </w:p>
        </w:tc>
        <w:tc>
          <w:tcPr>
            <w:tcW w:w="175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2CCB09D" w14:textId="2BEE3723" w:rsidR="005F0FDC" w:rsidRPr="00A8603C" w:rsidRDefault="000A23CF">
            <w:pPr>
              <w:ind w:hanging="2"/>
              <w:jc w:val="center"/>
              <w:rPr>
                <w:rFonts w:asciiTheme="majorHAnsi" w:eastAsia="Calibri" w:hAnsiTheme="majorHAnsi" w:cstheme="majorHAnsi"/>
              </w:rPr>
            </w:pPr>
            <w:r>
              <w:rPr>
                <w:rFonts w:asciiTheme="majorHAnsi" w:eastAsia="Calibri" w:hAnsiTheme="majorHAnsi" w:cstheme="majorHAnsi"/>
                <w:b/>
              </w:rPr>
              <w:t>OCTUBRE</w:t>
            </w:r>
          </w:p>
        </w:tc>
        <w:tc>
          <w:tcPr>
            <w:tcW w:w="145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1A07344" w14:textId="368AECB7" w:rsidR="005F0FDC" w:rsidRPr="00A8603C" w:rsidRDefault="000A23CF">
            <w:pPr>
              <w:ind w:hanging="2"/>
              <w:jc w:val="center"/>
              <w:rPr>
                <w:rFonts w:asciiTheme="majorHAnsi" w:eastAsia="Calibri" w:hAnsiTheme="majorHAnsi" w:cstheme="majorHAnsi"/>
              </w:rPr>
            </w:pPr>
            <w:r>
              <w:rPr>
                <w:rFonts w:asciiTheme="majorHAnsi" w:eastAsia="Calibri" w:hAnsiTheme="majorHAnsi" w:cstheme="majorHAnsi"/>
                <w:b/>
              </w:rPr>
              <w:t>NOVIEMBRE</w:t>
            </w:r>
          </w:p>
        </w:tc>
        <w:tc>
          <w:tcPr>
            <w:tcW w:w="170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372D7AF" w14:textId="111535AB" w:rsidR="005F0FDC" w:rsidRPr="00A8603C" w:rsidRDefault="000A23CF">
            <w:pPr>
              <w:ind w:hanging="2"/>
              <w:jc w:val="center"/>
              <w:rPr>
                <w:rFonts w:asciiTheme="majorHAnsi" w:eastAsia="Calibri" w:hAnsiTheme="majorHAnsi" w:cstheme="majorHAnsi"/>
              </w:rPr>
            </w:pPr>
            <w:r>
              <w:rPr>
                <w:rFonts w:asciiTheme="majorHAnsi" w:eastAsia="Calibri" w:hAnsiTheme="majorHAnsi" w:cstheme="majorHAnsi"/>
                <w:b/>
              </w:rPr>
              <w:t xml:space="preserve">DICIEMBRE </w:t>
            </w:r>
            <w:r w:rsidRPr="00A8603C">
              <w:rPr>
                <w:rFonts w:asciiTheme="majorHAnsi" w:eastAsia="Calibri" w:hAnsiTheme="majorHAnsi" w:cstheme="majorHAnsi"/>
                <w:b/>
              </w:rPr>
              <w:t xml:space="preserve"> </w:t>
            </w:r>
          </w:p>
        </w:tc>
        <w:tc>
          <w:tcPr>
            <w:tcW w:w="251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7C94890"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TOTAL</w:t>
            </w:r>
          </w:p>
        </w:tc>
      </w:tr>
      <w:tr w:rsidR="00A8603C" w:rsidRPr="00A8603C" w14:paraId="56227043" w14:textId="77777777">
        <w:trPr>
          <w:trHeight w:val="258"/>
        </w:trPr>
        <w:tc>
          <w:tcPr>
            <w:tcW w:w="2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29BF1"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 xml:space="preserve">Pipas </w:t>
            </w:r>
          </w:p>
        </w:tc>
        <w:tc>
          <w:tcPr>
            <w:tcW w:w="1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C54A70" w14:textId="1D52C0BF" w:rsidR="005F0FDC" w:rsidRPr="00A8603C" w:rsidRDefault="000A23CF">
            <w:pPr>
              <w:ind w:hanging="2"/>
              <w:jc w:val="center"/>
              <w:rPr>
                <w:rFonts w:asciiTheme="majorHAnsi" w:eastAsia="Calibri" w:hAnsiTheme="majorHAnsi" w:cstheme="majorHAnsi"/>
              </w:rPr>
            </w:pPr>
            <w:r>
              <w:rPr>
                <w:rFonts w:asciiTheme="majorHAnsi" w:eastAsia="Calibri" w:hAnsiTheme="majorHAnsi" w:cstheme="majorHAnsi"/>
              </w:rPr>
              <w:t>869</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57505" w14:textId="21318433" w:rsidR="005F0FDC" w:rsidRPr="00A8603C" w:rsidRDefault="000A23CF">
            <w:pPr>
              <w:ind w:hanging="2"/>
              <w:jc w:val="center"/>
              <w:rPr>
                <w:rFonts w:asciiTheme="majorHAnsi" w:eastAsia="Calibri" w:hAnsiTheme="majorHAnsi" w:cstheme="majorHAnsi"/>
              </w:rPr>
            </w:pPr>
            <w:r>
              <w:rPr>
                <w:rFonts w:asciiTheme="majorHAnsi" w:eastAsia="Calibri" w:hAnsiTheme="majorHAnsi" w:cstheme="majorHAnsi"/>
              </w:rPr>
              <w:t>660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6FB7C" w14:textId="46FC50D6" w:rsidR="005F0FDC" w:rsidRPr="00A8603C" w:rsidRDefault="000A23CF">
            <w:pPr>
              <w:ind w:hanging="2"/>
              <w:jc w:val="center"/>
              <w:rPr>
                <w:rFonts w:asciiTheme="majorHAnsi" w:eastAsia="Calibri" w:hAnsiTheme="majorHAnsi" w:cstheme="majorHAnsi"/>
              </w:rPr>
            </w:pPr>
            <w:r>
              <w:rPr>
                <w:rFonts w:asciiTheme="majorHAnsi" w:eastAsia="Calibri" w:hAnsiTheme="majorHAnsi" w:cstheme="majorHAnsi"/>
              </w:rPr>
              <w:t>788</w:t>
            </w:r>
          </w:p>
        </w:tc>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AA682" w14:textId="1E6663D1" w:rsidR="005F0FDC" w:rsidRPr="00A8603C" w:rsidRDefault="000A23CF">
            <w:pPr>
              <w:ind w:hanging="2"/>
              <w:jc w:val="center"/>
              <w:rPr>
                <w:rFonts w:asciiTheme="majorHAnsi" w:eastAsia="Calibri" w:hAnsiTheme="majorHAnsi" w:cstheme="majorHAnsi"/>
              </w:rPr>
            </w:pPr>
            <w:r>
              <w:rPr>
                <w:rFonts w:asciiTheme="majorHAnsi" w:eastAsia="Calibri" w:hAnsiTheme="majorHAnsi" w:cstheme="majorHAnsi"/>
              </w:rPr>
              <w:t>2</w:t>
            </w:r>
            <w:r w:rsidRPr="00A8603C">
              <w:rPr>
                <w:rFonts w:asciiTheme="majorHAnsi" w:eastAsia="Calibri" w:hAnsiTheme="majorHAnsi" w:cstheme="majorHAnsi"/>
              </w:rPr>
              <w:t>,3</w:t>
            </w:r>
            <w:r>
              <w:rPr>
                <w:rFonts w:asciiTheme="majorHAnsi" w:eastAsia="Calibri" w:hAnsiTheme="majorHAnsi" w:cstheme="majorHAnsi"/>
              </w:rPr>
              <w:t>17</w:t>
            </w:r>
          </w:p>
        </w:tc>
      </w:tr>
    </w:tbl>
    <w:p w14:paraId="799CB059" w14:textId="77777777" w:rsidR="005F0FDC" w:rsidRPr="00A8603C" w:rsidRDefault="005F0FDC" w:rsidP="00D225D5">
      <w:pPr>
        <w:jc w:val="both"/>
        <w:rPr>
          <w:rFonts w:asciiTheme="majorHAnsi" w:eastAsia="Calibri" w:hAnsiTheme="majorHAnsi" w:cstheme="majorHAnsi"/>
        </w:rPr>
      </w:pPr>
    </w:p>
    <w:p w14:paraId="0B264976" w14:textId="77777777" w:rsidR="005F0FDC" w:rsidRPr="00A8603C" w:rsidRDefault="005F0FDC">
      <w:pPr>
        <w:jc w:val="both"/>
        <w:rPr>
          <w:rFonts w:asciiTheme="majorHAnsi" w:eastAsia="Calibri" w:hAnsiTheme="majorHAnsi" w:cstheme="majorHAnsi"/>
        </w:rPr>
      </w:pPr>
    </w:p>
    <w:tbl>
      <w:tblPr>
        <w:tblStyle w:val="af5"/>
        <w:tblpPr w:leftFromText="180" w:rightFromText="180" w:topFromText="180" w:bottomFromText="180" w:vertAnchor="text" w:tblpX="315"/>
        <w:tblW w:w="9611" w:type="dxa"/>
        <w:tblInd w:w="0" w:type="dxa"/>
        <w:tblBorders>
          <w:top w:val="single" w:sz="8" w:space="0" w:color="3C78D8"/>
          <w:left w:val="single" w:sz="8" w:space="0" w:color="3C78D8"/>
          <w:bottom w:val="single" w:sz="8" w:space="0" w:color="3C78D8"/>
          <w:right w:val="single" w:sz="8" w:space="0" w:color="3C78D8"/>
          <w:insideH w:val="single" w:sz="8" w:space="0" w:color="3C78D8"/>
          <w:insideV w:val="single" w:sz="8" w:space="0" w:color="3C78D8"/>
        </w:tblBorders>
        <w:tblLayout w:type="fixed"/>
        <w:tblLook w:val="0000" w:firstRow="0" w:lastRow="0" w:firstColumn="0" w:lastColumn="0" w:noHBand="0" w:noVBand="0"/>
      </w:tblPr>
      <w:tblGrid>
        <w:gridCol w:w="3833"/>
        <w:gridCol w:w="1417"/>
        <w:gridCol w:w="1843"/>
        <w:gridCol w:w="2518"/>
      </w:tblGrid>
      <w:tr w:rsidR="00A8603C" w:rsidRPr="00A8603C" w14:paraId="06D00CB7" w14:textId="77777777" w:rsidTr="00D225D5">
        <w:trPr>
          <w:trHeight w:val="532"/>
        </w:trPr>
        <w:tc>
          <w:tcPr>
            <w:tcW w:w="383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6DCF979" w14:textId="77777777" w:rsidR="005F0FDC" w:rsidRPr="00A8603C" w:rsidRDefault="004000FE" w:rsidP="00D225D5">
            <w:pPr>
              <w:ind w:hanging="2"/>
              <w:jc w:val="center"/>
              <w:rPr>
                <w:rFonts w:asciiTheme="majorHAnsi" w:eastAsia="Calibri" w:hAnsiTheme="majorHAnsi" w:cstheme="majorHAnsi"/>
              </w:rPr>
            </w:pPr>
            <w:r w:rsidRPr="00A8603C">
              <w:rPr>
                <w:rFonts w:asciiTheme="majorHAnsi" w:eastAsia="Calibri" w:hAnsiTheme="majorHAnsi" w:cstheme="majorHAnsi"/>
                <w:b/>
              </w:rPr>
              <w:t>OBRAS</w:t>
            </w:r>
          </w:p>
        </w:tc>
        <w:tc>
          <w:tcPr>
            <w:tcW w:w="141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65B8D57" w14:textId="77777777" w:rsidR="005F0FDC" w:rsidRPr="00A8603C" w:rsidRDefault="004000FE" w:rsidP="00D225D5">
            <w:pPr>
              <w:ind w:hanging="2"/>
              <w:jc w:val="center"/>
              <w:rPr>
                <w:rFonts w:asciiTheme="majorHAnsi" w:eastAsia="Calibri" w:hAnsiTheme="majorHAnsi" w:cstheme="majorHAnsi"/>
              </w:rPr>
            </w:pPr>
            <w:r w:rsidRPr="00A8603C">
              <w:rPr>
                <w:rFonts w:asciiTheme="majorHAnsi" w:eastAsia="Calibri" w:hAnsiTheme="majorHAnsi" w:cstheme="majorHAnsi"/>
                <w:b/>
              </w:rPr>
              <w:t xml:space="preserve">CANTIDAD  </w:t>
            </w:r>
          </w:p>
        </w:tc>
        <w:tc>
          <w:tcPr>
            <w:tcW w:w="184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14A4282" w14:textId="77777777" w:rsidR="005F0FDC" w:rsidRPr="00A8603C" w:rsidRDefault="004000FE" w:rsidP="00D225D5">
            <w:pPr>
              <w:ind w:hanging="2"/>
              <w:jc w:val="center"/>
              <w:rPr>
                <w:rFonts w:asciiTheme="majorHAnsi" w:eastAsia="Calibri" w:hAnsiTheme="majorHAnsi" w:cstheme="majorHAnsi"/>
              </w:rPr>
            </w:pPr>
            <w:r w:rsidRPr="00A8603C">
              <w:rPr>
                <w:rFonts w:asciiTheme="majorHAnsi" w:eastAsia="Calibri" w:hAnsiTheme="majorHAnsi" w:cstheme="majorHAnsi"/>
                <w:b/>
              </w:rPr>
              <w:t xml:space="preserve">ML DE TUBERÍA </w:t>
            </w:r>
          </w:p>
        </w:tc>
        <w:tc>
          <w:tcPr>
            <w:tcW w:w="251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8E65178" w14:textId="77777777" w:rsidR="005F0FDC" w:rsidRPr="00A8603C" w:rsidRDefault="004000FE" w:rsidP="00D225D5">
            <w:pPr>
              <w:ind w:hanging="2"/>
              <w:jc w:val="center"/>
              <w:rPr>
                <w:rFonts w:asciiTheme="majorHAnsi" w:eastAsia="Calibri" w:hAnsiTheme="majorHAnsi" w:cstheme="majorHAnsi"/>
              </w:rPr>
            </w:pPr>
            <w:r w:rsidRPr="00A8603C">
              <w:rPr>
                <w:rFonts w:asciiTheme="majorHAnsi" w:eastAsia="Calibri" w:hAnsiTheme="majorHAnsi" w:cstheme="majorHAnsi"/>
                <w:b/>
              </w:rPr>
              <w:t xml:space="preserve">USUARIOS BENEFICIADOS </w:t>
            </w:r>
          </w:p>
        </w:tc>
      </w:tr>
      <w:tr w:rsidR="00A8603C" w:rsidRPr="00A8603C" w14:paraId="2CFB95DA" w14:textId="77777777" w:rsidTr="00D225D5">
        <w:trPr>
          <w:trHeight w:val="306"/>
        </w:trPr>
        <w:tc>
          <w:tcPr>
            <w:tcW w:w="3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46AB8" w14:textId="77777777" w:rsidR="005F0FDC" w:rsidRPr="00A8603C" w:rsidRDefault="004000FE" w:rsidP="00D225D5">
            <w:pPr>
              <w:ind w:hanging="2"/>
              <w:rPr>
                <w:rFonts w:asciiTheme="majorHAnsi" w:eastAsia="Calibri" w:hAnsiTheme="majorHAnsi" w:cstheme="majorHAnsi"/>
              </w:rPr>
            </w:pPr>
            <w:r w:rsidRPr="00A8603C">
              <w:rPr>
                <w:rFonts w:asciiTheme="majorHAnsi" w:eastAsia="Calibri" w:hAnsiTheme="majorHAnsi" w:cstheme="majorHAnsi"/>
              </w:rPr>
              <w:t xml:space="preserve">Obras de red de agua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F156C" w14:textId="1EAB0EA9" w:rsidR="005F0FDC" w:rsidRPr="00A8603C" w:rsidRDefault="00861F88" w:rsidP="00D225D5">
            <w:pPr>
              <w:ind w:hanging="2"/>
              <w:jc w:val="center"/>
              <w:rPr>
                <w:rFonts w:asciiTheme="majorHAnsi" w:eastAsia="Calibri" w:hAnsiTheme="majorHAnsi" w:cstheme="majorHAnsi"/>
              </w:rPr>
            </w:pPr>
            <w:r>
              <w:rPr>
                <w:rFonts w:asciiTheme="majorHAnsi" w:eastAsia="Calibri" w:hAnsiTheme="majorHAnsi" w:cstheme="majorHAnsi"/>
              </w:rPr>
              <w:t>8</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E59E62" w14:textId="0555A269" w:rsidR="005F0FDC" w:rsidRPr="00A8603C" w:rsidRDefault="001E6FCA" w:rsidP="00D225D5">
            <w:pPr>
              <w:ind w:hanging="2"/>
              <w:jc w:val="center"/>
              <w:rPr>
                <w:rFonts w:asciiTheme="majorHAnsi" w:eastAsia="Calibri" w:hAnsiTheme="majorHAnsi" w:cstheme="majorHAnsi"/>
              </w:rPr>
            </w:pPr>
            <w:r>
              <w:rPr>
                <w:rFonts w:asciiTheme="majorHAnsi" w:eastAsia="Calibri" w:hAnsiTheme="majorHAnsi" w:cstheme="majorHAnsi"/>
              </w:rPr>
              <w:t>8</w:t>
            </w:r>
            <w:r w:rsidRPr="00A8603C">
              <w:rPr>
                <w:rFonts w:asciiTheme="majorHAnsi" w:eastAsia="Calibri" w:hAnsiTheme="majorHAnsi" w:cstheme="majorHAnsi"/>
              </w:rPr>
              <w:t>,</w:t>
            </w:r>
            <w:r>
              <w:rPr>
                <w:rFonts w:asciiTheme="majorHAnsi" w:eastAsia="Calibri" w:hAnsiTheme="majorHAnsi" w:cstheme="majorHAnsi"/>
              </w:rPr>
              <w:t>389.83</w:t>
            </w:r>
            <w:r w:rsidRPr="00A8603C">
              <w:rPr>
                <w:rFonts w:asciiTheme="majorHAnsi" w:eastAsia="Calibri" w:hAnsiTheme="majorHAnsi" w:cstheme="majorHAnsi"/>
              </w:rPr>
              <w:t xml:space="preserve"> </w:t>
            </w:r>
            <w:proofErr w:type="spellStart"/>
            <w:r w:rsidRPr="00A8603C">
              <w:rPr>
                <w:rFonts w:asciiTheme="majorHAnsi" w:eastAsia="Calibri" w:hAnsiTheme="majorHAnsi" w:cstheme="majorHAnsi"/>
              </w:rPr>
              <w:t>Lps</w:t>
            </w:r>
            <w:proofErr w:type="spellEnd"/>
          </w:p>
        </w:tc>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A00BF" w14:textId="0FAFD4F4" w:rsidR="005F0FDC" w:rsidRPr="00A8603C" w:rsidRDefault="001E6FCA" w:rsidP="00D225D5">
            <w:pPr>
              <w:ind w:hanging="2"/>
              <w:jc w:val="center"/>
              <w:rPr>
                <w:rFonts w:asciiTheme="majorHAnsi" w:eastAsia="Calibri" w:hAnsiTheme="majorHAnsi" w:cstheme="majorHAnsi"/>
              </w:rPr>
            </w:pPr>
            <w:r>
              <w:rPr>
                <w:rFonts w:asciiTheme="majorHAnsi" w:eastAsia="Calibri" w:hAnsiTheme="majorHAnsi" w:cstheme="majorHAnsi"/>
              </w:rPr>
              <w:t>2,516</w:t>
            </w:r>
          </w:p>
        </w:tc>
      </w:tr>
      <w:tr w:rsidR="00A8603C" w:rsidRPr="00A8603C" w14:paraId="573B5DB3" w14:textId="77777777" w:rsidTr="00D225D5">
        <w:trPr>
          <w:trHeight w:val="233"/>
        </w:trPr>
        <w:tc>
          <w:tcPr>
            <w:tcW w:w="3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08657" w14:textId="77777777" w:rsidR="005F0FDC" w:rsidRPr="00A8603C" w:rsidRDefault="004000FE" w:rsidP="00D225D5">
            <w:pPr>
              <w:ind w:hanging="2"/>
              <w:jc w:val="center"/>
              <w:rPr>
                <w:rFonts w:asciiTheme="majorHAnsi" w:eastAsia="Calibri" w:hAnsiTheme="majorHAnsi" w:cstheme="majorHAnsi"/>
                <w:b/>
              </w:rPr>
            </w:pPr>
            <w:r w:rsidRPr="00A8603C">
              <w:rPr>
                <w:rFonts w:asciiTheme="majorHAnsi" w:eastAsia="Calibri" w:hAnsiTheme="majorHAnsi" w:cstheme="majorHAnsi"/>
                <w:b/>
              </w:rPr>
              <w:t xml:space="preserve">Total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E8FA5" w14:textId="18053F8E" w:rsidR="005F0FDC" w:rsidRPr="00A8603C" w:rsidRDefault="001E6FCA" w:rsidP="00D225D5">
            <w:pPr>
              <w:ind w:hanging="2"/>
              <w:jc w:val="center"/>
              <w:rPr>
                <w:rFonts w:asciiTheme="majorHAnsi" w:eastAsia="Calibri" w:hAnsiTheme="majorHAnsi" w:cstheme="majorHAnsi"/>
                <w:b/>
              </w:rPr>
            </w:pPr>
            <w:r>
              <w:rPr>
                <w:rFonts w:asciiTheme="majorHAnsi" w:eastAsia="Calibri" w:hAnsiTheme="majorHAnsi" w:cstheme="majorHAnsi"/>
                <w:b/>
              </w:rPr>
              <w:t>8</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99731" w14:textId="226192D0" w:rsidR="005F0FDC" w:rsidRPr="00A8603C" w:rsidRDefault="001E6FCA" w:rsidP="00D225D5">
            <w:pPr>
              <w:ind w:hanging="2"/>
              <w:jc w:val="center"/>
              <w:rPr>
                <w:rFonts w:asciiTheme="majorHAnsi" w:eastAsia="Calibri" w:hAnsiTheme="majorHAnsi" w:cstheme="majorHAnsi"/>
                <w:b/>
              </w:rPr>
            </w:pPr>
            <w:r>
              <w:rPr>
                <w:rFonts w:asciiTheme="majorHAnsi" w:eastAsia="Calibri" w:hAnsiTheme="majorHAnsi" w:cstheme="majorHAnsi"/>
                <w:b/>
              </w:rPr>
              <w:t>8,389.83</w:t>
            </w:r>
            <w:r w:rsidRPr="00A8603C">
              <w:rPr>
                <w:rFonts w:asciiTheme="majorHAnsi" w:eastAsia="Calibri" w:hAnsiTheme="majorHAnsi" w:cstheme="majorHAnsi"/>
                <w:b/>
              </w:rPr>
              <w:t xml:space="preserve"> </w:t>
            </w:r>
            <w:proofErr w:type="spellStart"/>
            <w:r w:rsidRPr="00A8603C">
              <w:rPr>
                <w:rFonts w:asciiTheme="majorHAnsi" w:eastAsia="Calibri" w:hAnsiTheme="majorHAnsi" w:cstheme="majorHAnsi"/>
                <w:b/>
              </w:rPr>
              <w:t>Lps</w:t>
            </w:r>
            <w:proofErr w:type="spellEnd"/>
          </w:p>
        </w:tc>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A9FC28" w14:textId="5FAA27A3" w:rsidR="005F0FDC" w:rsidRPr="00A8603C" w:rsidRDefault="001E6FCA" w:rsidP="00D225D5">
            <w:pPr>
              <w:ind w:hanging="2"/>
              <w:rPr>
                <w:rFonts w:asciiTheme="majorHAnsi" w:eastAsia="Calibri" w:hAnsiTheme="majorHAnsi" w:cstheme="majorHAnsi"/>
                <w:b/>
              </w:rPr>
            </w:pPr>
            <w:r>
              <w:rPr>
                <w:rFonts w:asciiTheme="majorHAnsi" w:eastAsia="Calibri" w:hAnsiTheme="majorHAnsi" w:cstheme="majorHAnsi"/>
                <w:b/>
              </w:rPr>
              <w:t xml:space="preserve">                   2,516</w:t>
            </w:r>
          </w:p>
        </w:tc>
      </w:tr>
    </w:tbl>
    <w:p w14:paraId="6912626E" w14:textId="77777777" w:rsidR="005F0FDC" w:rsidRPr="00A8603C" w:rsidRDefault="005F0FDC" w:rsidP="001E6FCA">
      <w:pPr>
        <w:jc w:val="both"/>
        <w:rPr>
          <w:rFonts w:asciiTheme="majorHAnsi" w:eastAsia="Calibri" w:hAnsiTheme="majorHAnsi" w:cstheme="majorHAnsi"/>
          <w:b/>
        </w:rPr>
      </w:pPr>
    </w:p>
    <w:p w14:paraId="0156F786" w14:textId="77777777" w:rsidR="005F0FDC" w:rsidRPr="00A8603C" w:rsidRDefault="004000FE">
      <w:pPr>
        <w:ind w:hanging="2"/>
        <w:jc w:val="both"/>
        <w:rPr>
          <w:rFonts w:asciiTheme="majorHAnsi" w:eastAsia="Calibri" w:hAnsiTheme="majorHAnsi" w:cstheme="majorHAnsi"/>
        </w:rPr>
      </w:pPr>
      <w:r w:rsidRPr="00A8603C">
        <w:rPr>
          <w:rFonts w:asciiTheme="majorHAnsi" w:eastAsia="Calibri" w:hAnsiTheme="majorHAnsi" w:cstheme="majorHAnsi"/>
          <w:b/>
        </w:rPr>
        <w:t>FUENTES PUNTUALES DE CONTAMINACIÓN A CUERPOS DE AGUA</w:t>
      </w:r>
    </w:p>
    <w:p w14:paraId="00626FD4" w14:textId="77777777" w:rsidR="005F0FDC" w:rsidRPr="00A8603C" w:rsidRDefault="005F0FDC">
      <w:pPr>
        <w:ind w:hanging="2"/>
        <w:jc w:val="both"/>
        <w:rPr>
          <w:rFonts w:asciiTheme="majorHAnsi" w:eastAsia="Calibri" w:hAnsiTheme="majorHAnsi" w:cstheme="majorHAnsi"/>
        </w:rPr>
      </w:pPr>
    </w:p>
    <w:tbl>
      <w:tblPr>
        <w:tblStyle w:val="af6"/>
        <w:tblpPr w:leftFromText="180" w:rightFromText="180" w:topFromText="180" w:bottomFromText="180" w:vertAnchor="text" w:tblpX="419"/>
        <w:tblW w:w="9498" w:type="dxa"/>
        <w:tblInd w:w="0" w:type="dxa"/>
        <w:tblBorders>
          <w:top w:val="single" w:sz="8" w:space="0" w:color="3C78D8"/>
          <w:left w:val="single" w:sz="8" w:space="0" w:color="3C78D8"/>
          <w:bottom w:val="single" w:sz="8" w:space="0" w:color="3C78D8"/>
          <w:right w:val="single" w:sz="8" w:space="0" w:color="3C78D8"/>
          <w:insideH w:val="single" w:sz="8" w:space="0" w:color="3C78D8"/>
          <w:insideV w:val="single" w:sz="8" w:space="0" w:color="3C78D8"/>
        </w:tblBorders>
        <w:tblLayout w:type="fixed"/>
        <w:tblLook w:val="0000" w:firstRow="0" w:lastRow="0" w:firstColumn="0" w:lastColumn="0" w:noHBand="0" w:noVBand="0"/>
      </w:tblPr>
      <w:tblGrid>
        <w:gridCol w:w="4536"/>
        <w:gridCol w:w="3402"/>
        <w:gridCol w:w="1560"/>
      </w:tblGrid>
      <w:tr w:rsidR="00A8603C" w:rsidRPr="00A8603C" w14:paraId="78695AA7" w14:textId="77777777">
        <w:trPr>
          <w:tblHeader/>
        </w:trPr>
        <w:tc>
          <w:tcPr>
            <w:tcW w:w="4536" w:type="dxa"/>
            <w:tcBorders>
              <w:top w:val="single" w:sz="4" w:space="0" w:color="000000"/>
              <w:left w:val="single" w:sz="4" w:space="0" w:color="000000"/>
              <w:bottom w:val="single" w:sz="4" w:space="0" w:color="000000"/>
              <w:right w:val="single" w:sz="4" w:space="0" w:color="000000"/>
            </w:tcBorders>
            <w:shd w:val="clear" w:color="auto" w:fill="D9E2F3"/>
          </w:tcPr>
          <w:p w14:paraId="5B68C892"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 xml:space="preserve">PLANTA DE TRATAMIENTO </w:t>
            </w:r>
          </w:p>
        </w:tc>
        <w:tc>
          <w:tcPr>
            <w:tcW w:w="3402" w:type="dxa"/>
            <w:tcBorders>
              <w:top w:val="single" w:sz="4" w:space="0" w:color="000000"/>
              <w:left w:val="single" w:sz="4" w:space="0" w:color="000000"/>
              <w:bottom w:val="single" w:sz="4" w:space="0" w:color="000000"/>
              <w:right w:val="single" w:sz="4" w:space="0" w:color="000000"/>
            </w:tcBorders>
            <w:shd w:val="clear" w:color="auto" w:fill="D9E2F3"/>
          </w:tcPr>
          <w:p w14:paraId="5DE362FD"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 xml:space="preserve">NÚMERO DE DESCARGAS </w:t>
            </w:r>
          </w:p>
          <w:p w14:paraId="77595F18"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(FUENTE PUNTUAL)</w:t>
            </w:r>
          </w:p>
        </w:tc>
        <w:tc>
          <w:tcPr>
            <w:tcW w:w="1560" w:type="dxa"/>
            <w:tcBorders>
              <w:top w:val="single" w:sz="4" w:space="0" w:color="000000"/>
              <w:left w:val="single" w:sz="4" w:space="0" w:color="000000"/>
              <w:bottom w:val="single" w:sz="4" w:space="0" w:color="000000"/>
              <w:right w:val="single" w:sz="4" w:space="0" w:color="000000"/>
            </w:tcBorders>
            <w:shd w:val="clear" w:color="auto" w:fill="D9E2F3"/>
          </w:tcPr>
          <w:p w14:paraId="3AA21E18"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 xml:space="preserve">ANÁLISIS </w:t>
            </w:r>
          </w:p>
        </w:tc>
      </w:tr>
      <w:tr w:rsidR="00A8603C" w:rsidRPr="00A8603C" w14:paraId="287E666E" w14:textId="77777777">
        <w:trPr>
          <w:trHeight w:val="243"/>
          <w:tblHeader/>
        </w:trPr>
        <w:tc>
          <w:tcPr>
            <w:tcW w:w="4536" w:type="dxa"/>
            <w:tcBorders>
              <w:top w:val="single" w:sz="4" w:space="0" w:color="000000"/>
              <w:left w:val="single" w:sz="4" w:space="0" w:color="000000"/>
              <w:bottom w:val="single" w:sz="4" w:space="0" w:color="000000"/>
              <w:right w:val="single" w:sz="4" w:space="0" w:color="000000"/>
            </w:tcBorders>
          </w:tcPr>
          <w:p w14:paraId="7CC7B3FF" w14:textId="77777777" w:rsidR="005F0FDC" w:rsidRPr="00A8603C" w:rsidRDefault="004000FE">
            <w:pPr>
              <w:ind w:hanging="2"/>
              <w:jc w:val="both"/>
              <w:rPr>
                <w:rFonts w:asciiTheme="majorHAnsi" w:eastAsia="Calibri" w:hAnsiTheme="majorHAnsi" w:cstheme="majorHAnsi"/>
              </w:rPr>
            </w:pPr>
            <w:r w:rsidRPr="00A8603C">
              <w:rPr>
                <w:rFonts w:asciiTheme="majorHAnsi" w:eastAsia="Calibri" w:hAnsiTheme="majorHAnsi" w:cstheme="majorHAnsi"/>
              </w:rPr>
              <w:t xml:space="preserve">PTAR NORTE I, II </w:t>
            </w:r>
          </w:p>
        </w:tc>
        <w:tc>
          <w:tcPr>
            <w:tcW w:w="3402" w:type="dxa"/>
            <w:tcBorders>
              <w:top w:val="single" w:sz="4" w:space="0" w:color="000000"/>
              <w:left w:val="single" w:sz="4" w:space="0" w:color="000000"/>
              <w:bottom w:val="single" w:sz="4" w:space="0" w:color="000000"/>
              <w:right w:val="single" w:sz="4" w:space="0" w:color="000000"/>
            </w:tcBorders>
          </w:tcPr>
          <w:p w14:paraId="14513D3E"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2</w:t>
            </w:r>
          </w:p>
        </w:tc>
        <w:tc>
          <w:tcPr>
            <w:tcW w:w="1560" w:type="dxa"/>
            <w:tcBorders>
              <w:top w:val="single" w:sz="4" w:space="0" w:color="000000"/>
              <w:left w:val="single" w:sz="4" w:space="0" w:color="000000"/>
              <w:bottom w:val="single" w:sz="4" w:space="0" w:color="000000"/>
              <w:right w:val="single" w:sz="4" w:space="0" w:color="000000"/>
            </w:tcBorders>
          </w:tcPr>
          <w:p w14:paraId="0BA733E4" w14:textId="58B8B33C" w:rsidR="005F0FDC" w:rsidRPr="00A8603C" w:rsidRDefault="001E6FCA">
            <w:pPr>
              <w:ind w:hanging="2"/>
              <w:jc w:val="center"/>
              <w:rPr>
                <w:rFonts w:asciiTheme="majorHAnsi" w:eastAsia="Calibri" w:hAnsiTheme="majorHAnsi" w:cstheme="majorHAnsi"/>
              </w:rPr>
            </w:pPr>
            <w:r>
              <w:rPr>
                <w:rFonts w:asciiTheme="majorHAnsi" w:eastAsia="Calibri" w:hAnsiTheme="majorHAnsi" w:cstheme="majorHAnsi"/>
              </w:rPr>
              <w:t>552</w:t>
            </w:r>
          </w:p>
        </w:tc>
      </w:tr>
      <w:tr w:rsidR="00A8603C" w:rsidRPr="00A8603C" w14:paraId="55AA077A" w14:textId="77777777">
        <w:trPr>
          <w:trHeight w:val="442"/>
        </w:trPr>
        <w:tc>
          <w:tcPr>
            <w:tcW w:w="4536" w:type="dxa"/>
            <w:tcBorders>
              <w:top w:val="single" w:sz="4" w:space="0" w:color="000000"/>
              <w:left w:val="single" w:sz="4" w:space="0" w:color="000000"/>
              <w:bottom w:val="single" w:sz="4" w:space="0" w:color="000000"/>
              <w:right w:val="single" w:sz="4" w:space="0" w:color="000000"/>
            </w:tcBorders>
          </w:tcPr>
          <w:p w14:paraId="142C5112" w14:textId="77777777" w:rsidR="005F0FDC" w:rsidRPr="00A8603C" w:rsidRDefault="004000FE">
            <w:pPr>
              <w:ind w:hanging="2"/>
              <w:jc w:val="both"/>
              <w:rPr>
                <w:rFonts w:asciiTheme="majorHAnsi" w:eastAsia="Calibri" w:hAnsiTheme="majorHAnsi" w:cstheme="majorHAnsi"/>
              </w:rPr>
            </w:pPr>
            <w:r w:rsidRPr="00A8603C">
              <w:rPr>
                <w:rFonts w:asciiTheme="majorHAnsi" w:eastAsia="Calibri" w:hAnsiTheme="majorHAnsi" w:cstheme="majorHAnsi"/>
              </w:rPr>
              <w:t>PTAR DELEGACIONES (MISMALOYA, BOCA DE TOMATLÁN, ECOTERRA Y LAS PALMAS I, II, III)</w:t>
            </w:r>
          </w:p>
        </w:tc>
        <w:tc>
          <w:tcPr>
            <w:tcW w:w="3402" w:type="dxa"/>
            <w:tcBorders>
              <w:top w:val="single" w:sz="4" w:space="0" w:color="000000"/>
              <w:left w:val="single" w:sz="4" w:space="0" w:color="000000"/>
              <w:bottom w:val="single" w:sz="4" w:space="0" w:color="000000"/>
              <w:right w:val="single" w:sz="4" w:space="0" w:color="000000"/>
            </w:tcBorders>
          </w:tcPr>
          <w:p w14:paraId="032EE17B" w14:textId="77777777" w:rsidR="005F0FDC" w:rsidRPr="00A8603C" w:rsidRDefault="005F0FDC">
            <w:pPr>
              <w:ind w:hanging="2"/>
              <w:jc w:val="center"/>
              <w:rPr>
                <w:rFonts w:asciiTheme="majorHAnsi" w:eastAsia="Calibri" w:hAnsiTheme="majorHAnsi" w:cstheme="majorHAnsi"/>
              </w:rPr>
            </w:pPr>
          </w:p>
          <w:p w14:paraId="388CD92A"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6</w:t>
            </w:r>
          </w:p>
        </w:tc>
        <w:tc>
          <w:tcPr>
            <w:tcW w:w="1560" w:type="dxa"/>
            <w:tcBorders>
              <w:top w:val="single" w:sz="4" w:space="0" w:color="000000"/>
              <w:left w:val="single" w:sz="4" w:space="0" w:color="000000"/>
              <w:bottom w:val="single" w:sz="4" w:space="0" w:color="000000"/>
              <w:right w:val="single" w:sz="4" w:space="0" w:color="000000"/>
            </w:tcBorders>
          </w:tcPr>
          <w:p w14:paraId="0E7403EB" w14:textId="77777777" w:rsidR="005F0FDC" w:rsidRPr="00A8603C" w:rsidRDefault="005F0FDC">
            <w:pPr>
              <w:ind w:hanging="2"/>
              <w:jc w:val="center"/>
              <w:rPr>
                <w:rFonts w:asciiTheme="majorHAnsi" w:eastAsia="Calibri" w:hAnsiTheme="majorHAnsi" w:cstheme="majorHAnsi"/>
              </w:rPr>
            </w:pPr>
          </w:p>
          <w:p w14:paraId="13C708D1" w14:textId="305629A2" w:rsidR="005F0FDC" w:rsidRPr="00A8603C" w:rsidRDefault="001E6FCA">
            <w:pPr>
              <w:ind w:hanging="2"/>
              <w:jc w:val="center"/>
              <w:rPr>
                <w:rFonts w:asciiTheme="majorHAnsi" w:eastAsia="Calibri" w:hAnsiTheme="majorHAnsi" w:cstheme="majorHAnsi"/>
              </w:rPr>
            </w:pPr>
            <w:r>
              <w:rPr>
                <w:rFonts w:asciiTheme="majorHAnsi" w:eastAsia="Calibri" w:hAnsiTheme="majorHAnsi" w:cstheme="majorHAnsi"/>
              </w:rPr>
              <w:t>8</w:t>
            </w:r>
          </w:p>
        </w:tc>
      </w:tr>
      <w:tr w:rsidR="00A8603C" w:rsidRPr="00A8603C" w14:paraId="799B3511" w14:textId="77777777">
        <w:trPr>
          <w:trHeight w:val="329"/>
        </w:trPr>
        <w:tc>
          <w:tcPr>
            <w:tcW w:w="4536" w:type="dxa"/>
            <w:tcBorders>
              <w:top w:val="single" w:sz="4" w:space="0" w:color="000000"/>
              <w:left w:val="single" w:sz="4" w:space="0" w:color="000000"/>
              <w:bottom w:val="single" w:sz="4" w:space="0" w:color="000000"/>
              <w:right w:val="single" w:sz="4" w:space="0" w:color="000000"/>
            </w:tcBorders>
          </w:tcPr>
          <w:p w14:paraId="76EDAD15"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 xml:space="preserve">TOTAL </w:t>
            </w:r>
          </w:p>
        </w:tc>
        <w:tc>
          <w:tcPr>
            <w:tcW w:w="3402" w:type="dxa"/>
            <w:tcBorders>
              <w:top w:val="single" w:sz="4" w:space="0" w:color="000000"/>
              <w:left w:val="single" w:sz="4" w:space="0" w:color="000000"/>
              <w:bottom w:val="single" w:sz="4" w:space="0" w:color="000000"/>
              <w:right w:val="single" w:sz="4" w:space="0" w:color="000000"/>
            </w:tcBorders>
          </w:tcPr>
          <w:p w14:paraId="1715EFB3" w14:textId="77777777" w:rsidR="005F0FDC" w:rsidRPr="001E6FCA" w:rsidRDefault="004000FE">
            <w:pPr>
              <w:ind w:hanging="2"/>
              <w:jc w:val="center"/>
              <w:rPr>
                <w:rFonts w:asciiTheme="majorHAnsi" w:eastAsia="Calibri" w:hAnsiTheme="majorHAnsi" w:cstheme="majorHAnsi"/>
                <w:b/>
                <w:bCs/>
              </w:rPr>
            </w:pPr>
            <w:r w:rsidRPr="001E6FCA">
              <w:rPr>
                <w:rFonts w:asciiTheme="majorHAnsi" w:eastAsia="Calibri" w:hAnsiTheme="majorHAnsi" w:cstheme="majorHAnsi"/>
                <w:b/>
                <w:bCs/>
              </w:rPr>
              <w:t>8</w:t>
            </w:r>
          </w:p>
        </w:tc>
        <w:tc>
          <w:tcPr>
            <w:tcW w:w="1560" w:type="dxa"/>
            <w:tcBorders>
              <w:top w:val="single" w:sz="4" w:space="0" w:color="000000"/>
              <w:left w:val="single" w:sz="4" w:space="0" w:color="000000"/>
              <w:bottom w:val="single" w:sz="4" w:space="0" w:color="000000"/>
              <w:right w:val="single" w:sz="4" w:space="0" w:color="000000"/>
            </w:tcBorders>
          </w:tcPr>
          <w:p w14:paraId="3F995D40" w14:textId="22A3279E" w:rsidR="005F0FDC" w:rsidRPr="001E6FCA" w:rsidRDefault="001E6FCA" w:rsidP="001E6FCA">
            <w:pPr>
              <w:ind w:hanging="2"/>
              <w:jc w:val="center"/>
              <w:rPr>
                <w:rFonts w:asciiTheme="majorHAnsi" w:eastAsia="Calibri" w:hAnsiTheme="majorHAnsi" w:cstheme="majorHAnsi"/>
                <w:b/>
                <w:bCs/>
              </w:rPr>
            </w:pPr>
            <w:r w:rsidRPr="001E6FCA">
              <w:rPr>
                <w:rFonts w:asciiTheme="majorHAnsi" w:eastAsia="Calibri" w:hAnsiTheme="majorHAnsi" w:cstheme="majorHAnsi"/>
                <w:b/>
                <w:bCs/>
              </w:rPr>
              <w:t>560</w:t>
            </w:r>
          </w:p>
        </w:tc>
      </w:tr>
    </w:tbl>
    <w:p w14:paraId="777150BC" w14:textId="77777777" w:rsidR="005F0FDC" w:rsidRPr="00A8603C" w:rsidRDefault="004000FE" w:rsidP="00A8603C">
      <w:pPr>
        <w:jc w:val="both"/>
        <w:rPr>
          <w:rFonts w:asciiTheme="majorHAnsi" w:eastAsia="Calibri" w:hAnsiTheme="majorHAnsi" w:cstheme="majorHAnsi"/>
        </w:rPr>
      </w:pPr>
      <w:r w:rsidRPr="00A8603C">
        <w:rPr>
          <w:rFonts w:asciiTheme="majorHAnsi" w:eastAsia="Calibri" w:hAnsiTheme="majorHAnsi" w:cstheme="majorHAnsi"/>
        </w:rPr>
        <w:t xml:space="preserve">Se mantiene un programa constante de Monitoreo de Agua Residual; mediante Análisis Fisicoquímicos y </w:t>
      </w:r>
      <w:r w:rsidRPr="00A8603C">
        <w:rPr>
          <w:rFonts w:asciiTheme="majorHAnsi" w:eastAsia="Calibri" w:hAnsiTheme="majorHAnsi" w:cstheme="majorHAnsi"/>
        </w:rPr>
        <w:t>Microbiológicos, en las 8 descargas de aguas residuales de las Plantas de Tratamiento (proceso de liberar o soltar aguas tratadas utilizadas previamente en alguna actividad humana a un cuerpo receptor de agua).</w:t>
      </w:r>
    </w:p>
    <w:p w14:paraId="513342B8" w14:textId="77777777" w:rsidR="005F0FDC" w:rsidRPr="00A8603C" w:rsidRDefault="005F0FDC">
      <w:pPr>
        <w:ind w:hanging="2"/>
        <w:jc w:val="both"/>
        <w:rPr>
          <w:rFonts w:asciiTheme="majorHAnsi" w:eastAsia="Calibri" w:hAnsiTheme="majorHAnsi" w:cstheme="majorHAnsi"/>
          <w:color w:val="7F7F7F" w:themeColor="text1" w:themeTint="80"/>
        </w:rPr>
      </w:pPr>
    </w:p>
    <w:p w14:paraId="36936197" w14:textId="77777777" w:rsidR="005F0FDC" w:rsidRPr="00A8603C" w:rsidRDefault="004000FE">
      <w:pPr>
        <w:ind w:hanging="2"/>
        <w:jc w:val="both"/>
        <w:rPr>
          <w:rFonts w:asciiTheme="majorHAnsi" w:eastAsia="Calibri" w:hAnsiTheme="majorHAnsi" w:cstheme="majorHAnsi"/>
          <w:color w:val="1F497D" w:themeColor="text2"/>
        </w:rPr>
      </w:pPr>
      <w:r w:rsidRPr="00A8603C">
        <w:rPr>
          <w:rFonts w:asciiTheme="majorHAnsi" w:eastAsia="Calibri" w:hAnsiTheme="majorHAnsi" w:cstheme="majorHAnsi"/>
          <w:b/>
          <w:color w:val="1F497D" w:themeColor="text2"/>
        </w:rPr>
        <w:t xml:space="preserve">MONITOREO REMOTO DE POZOS Y TANQUES </w:t>
      </w:r>
    </w:p>
    <w:p w14:paraId="4F13A20A" w14:textId="77777777" w:rsidR="005F0FDC" w:rsidRPr="00A8603C" w:rsidRDefault="005F0FDC">
      <w:pPr>
        <w:ind w:hanging="2"/>
        <w:jc w:val="both"/>
        <w:rPr>
          <w:rFonts w:asciiTheme="majorHAnsi" w:eastAsia="Calibri" w:hAnsiTheme="majorHAnsi" w:cstheme="majorHAnsi"/>
          <w:color w:val="7F7F7F" w:themeColor="text1" w:themeTint="80"/>
        </w:rPr>
      </w:pPr>
    </w:p>
    <w:tbl>
      <w:tblPr>
        <w:tblStyle w:val="af7"/>
        <w:tblpPr w:leftFromText="180" w:rightFromText="180" w:topFromText="180" w:bottomFromText="180" w:vertAnchor="text" w:tblpX="374"/>
        <w:tblW w:w="9639" w:type="dxa"/>
        <w:tblInd w:w="0" w:type="dxa"/>
        <w:tblBorders>
          <w:top w:val="single" w:sz="8" w:space="0" w:color="3C78D8"/>
          <w:left w:val="single" w:sz="8" w:space="0" w:color="3C78D8"/>
          <w:bottom w:val="single" w:sz="8" w:space="0" w:color="3C78D8"/>
          <w:right w:val="single" w:sz="8" w:space="0" w:color="3C78D8"/>
          <w:insideH w:val="single" w:sz="8" w:space="0" w:color="3C78D8"/>
          <w:insideV w:val="single" w:sz="8" w:space="0" w:color="3C78D8"/>
        </w:tblBorders>
        <w:tblLayout w:type="fixed"/>
        <w:tblLook w:val="0000" w:firstRow="0" w:lastRow="0" w:firstColumn="0" w:lastColumn="0" w:noHBand="0" w:noVBand="0"/>
      </w:tblPr>
      <w:tblGrid>
        <w:gridCol w:w="2552"/>
        <w:gridCol w:w="2977"/>
        <w:gridCol w:w="4110"/>
      </w:tblGrid>
      <w:tr w:rsidR="00A8603C" w:rsidRPr="00A8603C" w14:paraId="2202C361" w14:textId="77777777">
        <w:tc>
          <w:tcPr>
            <w:tcW w:w="2552" w:type="dxa"/>
            <w:tcBorders>
              <w:top w:val="single" w:sz="4" w:space="0" w:color="000000"/>
              <w:left w:val="single" w:sz="4" w:space="0" w:color="000000"/>
              <w:bottom w:val="single" w:sz="4" w:space="0" w:color="000000"/>
              <w:right w:val="single" w:sz="4" w:space="0" w:color="000000"/>
            </w:tcBorders>
            <w:shd w:val="clear" w:color="auto" w:fill="D9E2F3"/>
          </w:tcPr>
          <w:p w14:paraId="3F3C3EB6"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TIPO Y</w:t>
            </w:r>
            <w:r w:rsidRPr="00A8603C">
              <w:rPr>
                <w:rFonts w:asciiTheme="majorHAnsi" w:eastAsia="Calibri" w:hAnsiTheme="majorHAnsi" w:cstheme="majorHAnsi"/>
                <w:b/>
              </w:rPr>
              <w:t xml:space="preserve"> ZONA </w:t>
            </w:r>
          </w:p>
        </w:tc>
        <w:tc>
          <w:tcPr>
            <w:tcW w:w="2977" w:type="dxa"/>
            <w:tcBorders>
              <w:top w:val="single" w:sz="4" w:space="0" w:color="000000"/>
              <w:left w:val="single" w:sz="4" w:space="0" w:color="000000"/>
              <w:bottom w:val="single" w:sz="4" w:space="0" w:color="000000"/>
              <w:right w:val="single" w:sz="4" w:space="0" w:color="000000"/>
            </w:tcBorders>
            <w:shd w:val="clear" w:color="auto" w:fill="D9E2F3"/>
          </w:tcPr>
          <w:p w14:paraId="053EA73C"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 xml:space="preserve">NO ESTACIONES DE BOMBEO </w:t>
            </w:r>
          </w:p>
        </w:tc>
        <w:tc>
          <w:tcPr>
            <w:tcW w:w="4110" w:type="dxa"/>
            <w:tcBorders>
              <w:top w:val="single" w:sz="4" w:space="0" w:color="000000"/>
              <w:left w:val="single" w:sz="4" w:space="0" w:color="000000"/>
              <w:bottom w:val="single" w:sz="4" w:space="0" w:color="000000"/>
              <w:right w:val="single" w:sz="4" w:space="0" w:color="000000"/>
            </w:tcBorders>
            <w:shd w:val="clear" w:color="auto" w:fill="D9E2F3"/>
          </w:tcPr>
          <w:p w14:paraId="4FA2577A"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 xml:space="preserve">HRAS DE TRABAJO PROMEDIO DIARIO </w:t>
            </w:r>
          </w:p>
        </w:tc>
      </w:tr>
      <w:tr w:rsidR="00A8603C" w:rsidRPr="00A8603C" w14:paraId="36720FCC" w14:textId="77777777">
        <w:trPr>
          <w:trHeight w:val="242"/>
        </w:trPr>
        <w:tc>
          <w:tcPr>
            <w:tcW w:w="2552" w:type="dxa"/>
            <w:tcBorders>
              <w:top w:val="single" w:sz="4" w:space="0" w:color="000000"/>
              <w:left w:val="single" w:sz="4" w:space="0" w:color="000000"/>
              <w:bottom w:val="single" w:sz="4" w:space="0" w:color="000000"/>
              <w:right w:val="single" w:sz="4" w:space="0" w:color="000000"/>
            </w:tcBorders>
          </w:tcPr>
          <w:p w14:paraId="5F0E34D5" w14:textId="77777777" w:rsidR="005F0FDC" w:rsidRPr="00A8603C" w:rsidRDefault="004000FE">
            <w:pPr>
              <w:ind w:hanging="2"/>
              <w:rPr>
                <w:rFonts w:asciiTheme="majorHAnsi" w:eastAsia="Calibri" w:hAnsiTheme="majorHAnsi" w:cstheme="majorHAnsi"/>
              </w:rPr>
            </w:pPr>
            <w:proofErr w:type="gramStart"/>
            <w:r w:rsidRPr="00A8603C">
              <w:rPr>
                <w:rFonts w:asciiTheme="majorHAnsi" w:eastAsia="Calibri" w:hAnsiTheme="majorHAnsi" w:cstheme="majorHAnsi"/>
              </w:rPr>
              <w:t>Pozos  zona</w:t>
            </w:r>
            <w:proofErr w:type="gramEnd"/>
            <w:r w:rsidRPr="00A8603C">
              <w:rPr>
                <w:rFonts w:asciiTheme="majorHAnsi" w:eastAsia="Calibri" w:hAnsiTheme="majorHAnsi" w:cstheme="majorHAnsi"/>
              </w:rPr>
              <w:t xml:space="preserve"> norte </w:t>
            </w:r>
          </w:p>
        </w:tc>
        <w:tc>
          <w:tcPr>
            <w:tcW w:w="2977" w:type="dxa"/>
            <w:tcBorders>
              <w:top w:val="single" w:sz="4" w:space="0" w:color="000000"/>
              <w:left w:val="single" w:sz="4" w:space="0" w:color="000000"/>
              <w:bottom w:val="single" w:sz="4" w:space="0" w:color="000000"/>
              <w:right w:val="single" w:sz="4" w:space="0" w:color="000000"/>
            </w:tcBorders>
          </w:tcPr>
          <w:p w14:paraId="3F0DABFE"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7</w:t>
            </w:r>
          </w:p>
        </w:tc>
        <w:tc>
          <w:tcPr>
            <w:tcW w:w="4110" w:type="dxa"/>
            <w:tcBorders>
              <w:top w:val="single" w:sz="4" w:space="0" w:color="000000"/>
              <w:left w:val="single" w:sz="4" w:space="0" w:color="000000"/>
              <w:bottom w:val="single" w:sz="4" w:space="0" w:color="000000"/>
              <w:right w:val="single" w:sz="4" w:space="0" w:color="000000"/>
            </w:tcBorders>
          </w:tcPr>
          <w:p w14:paraId="0A8BF63C" w14:textId="0DD0F00E" w:rsidR="005F0FDC" w:rsidRPr="00A8603C" w:rsidRDefault="00292ABB">
            <w:pPr>
              <w:ind w:hanging="2"/>
              <w:jc w:val="center"/>
              <w:rPr>
                <w:rFonts w:asciiTheme="majorHAnsi" w:eastAsia="Calibri" w:hAnsiTheme="majorHAnsi" w:cstheme="majorHAnsi"/>
              </w:rPr>
            </w:pPr>
            <w:r>
              <w:rPr>
                <w:rFonts w:asciiTheme="majorHAnsi" w:eastAsia="Calibri" w:hAnsiTheme="majorHAnsi" w:cstheme="majorHAnsi"/>
              </w:rPr>
              <w:t>21.97</w:t>
            </w:r>
          </w:p>
        </w:tc>
      </w:tr>
      <w:tr w:rsidR="00A8603C" w:rsidRPr="00A8603C" w14:paraId="41BDD46E" w14:textId="77777777">
        <w:trPr>
          <w:trHeight w:val="260"/>
        </w:trPr>
        <w:tc>
          <w:tcPr>
            <w:tcW w:w="2552" w:type="dxa"/>
            <w:tcBorders>
              <w:top w:val="single" w:sz="4" w:space="0" w:color="000000"/>
              <w:left w:val="single" w:sz="4" w:space="0" w:color="000000"/>
              <w:bottom w:val="single" w:sz="4" w:space="0" w:color="000000"/>
              <w:right w:val="single" w:sz="4" w:space="0" w:color="000000"/>
            </w:tcBorders>
          </w:tcPr>
          <w:p w14:paraId="50D4E132" w14:textId="77777777" w:rsidR="005F0FDC" w:rsidRPr="00A8603C" w:rsidRDefault="004000FE">
            <w:pPr>
              <w:ind w:hanging="2"/>
              <w:rPr>
                <w:rFonts w:asciiTheme="majorHAnsi" w:eastAsia="Calibri" w:hAnsiTheme="majorHAnsi" w:cstheme="majorHAnsi"/>
              </w:rPr>
            </w:pPr>
            <w:r w:rsidRPr="00A8603C">
              <w:rPr>
                <w:rFonts w:asciiTheme="majorHAnsi" w:eastAsia="Calibri" w:hAnsiTheme="majorHAnsi" w:cstheme="majorHAnsi"/>
              </w:rPr>
              <w:t xml:space="preserve">Pozos zona Centro-Sur </w:t>
            </w:r>
          </w:p>
        </w:tc>
        <w:tc>
          <w:tcPr>
            <w:tcW w:w="2977" w:type="dxa"/>
            <w:tcBorders>
              <w:top w:val="single" w:sz="4" w:space="0" w:color="000000"/>
              <w:left w:val="single" w:sz="4" w:space="0" w:color="000000"/>
              <w:bottom w:val="single" w:sz="4" w:space="0" w:color="000000"/>
              <w:right w:val="single" w:sz="4" w:space="0" w:color="000000"/>
            </w:tcBorders>
          </w:tcPr>
          <w:p w14:paraId="11D01E13" w14:textId="0C61B60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1</w:t>
            </w:r>
            <w:r w:rsidR="00292ABB">
              <w:rPr>
                <w:rFonts w:asciiTheme="majorHAnsi" w:eastAsia="Calibri" w:hAnsiTheme="majorHAnsi" w:cstheme="majorHAnsi"/>
              </w:rPr>
              <w:t>5</w:t>
            </w:r>
          </w:p>
        </w:tc>
        <w:tc>
          <w:tcPr>
            <w:tcW w:w="4110" w:type="dxa"/>
            <w:tcBorders>
              <w:top w:val="single" w:sz="4" w:space="0" w:color="000000"/>
              <w:left w:val="single" w:sz="4" w:space="0" w:color="000000"/>
              <w:bottom w:val="single" w:sz="4" w:space="0" w:color="000000"/>
              <w:right w:val="single" w:sz="4" w:space="0" w:color="000000"/>
            </w:tcBorders>
          </w:tcPr>
          <w:p w14:paraId="781E6962" w14:textId="3483FB14" w:rsidR="005F0FDC" w:rsidRPr="00A8603C" w:rsidRDefault="00292ABB">
            <w:pPr>
              <w:ind w:hanging="2"/>
              <w:jc w:val="center"/>
              <w:rPr>
                <w:rFonts w:asciiTheme="majorHAnsi" w:eastAsia="Calibri" w:hAnsiTheme="majorHAnsi" w:cstheme="majorHAnsi"/>
              </w:rPr>
            </w:pPr>
            <w:r>
              <w:rPr>
                <w:rFonts w:asciiTheme="majorHAnsi" w:eastAsia="Calibri" w:hAnsiTheme="majorHAnsi" w:cstheme="majorHAnsi"/>
              </w:rPr>
              <w:t>21.72</w:t>
            </w:r>
          </w:p>
        </w:tc>
      </w:tr>
      <w:tr w:rsidR="00A8603C" w:rsidRPr="00A8603C" w14:paraId="63225870" w14:textId="77777777">
        <w:trPr>
          <w:trHeight w:val="332"/>
        </w:trPr>
        <w:tc>
          <w:tcPr>
            <w:tcW w:w="2552" w:type="dxa"/>
            <w:tcBorders>
              <w:top w:val="single" w:sz="4" w:space="0" w:color="000000"/>
              <w:left w:val="single" w:sz="4" w:space="0" w:color="000000"/>
              <w:bottom w:val="single" w:sz="4" w:space="0" w:color="000000"/>
              <w:right w:val="single" w:sz="4" w:space="0" w:color="000000"/>
            </w:tcBorders>
          </w:tcPr>
          <w:p w14:paraId="2A8B554E" w14:textId="77777777" w:rsidR="005F0FDC" w:rsidRPr="00A8603C" w:rsidRDefault="004000FE">
            <w:pPr>
              <w:ind w:hanging="2"/>
              <w:rPr>
                <w:rFonts w:asciiTheme="majorHAnsi" w:eastAsia="Calibri" w:hAnsiTheme="majorHAnsi" w:cstheme="majorHAnsi"/>
              </w:rPr>
            </w:pPr>
            <w:r w:rsidRPr="00A8603C">
              <w:rPr>
                <w:rFonts w:asciiTheme="majorHAnsi" w:eastAsia="Calibri" w:hAnsiTheme="majorHAnsi" w:cstheme="majorHAnsi"/>
              </w:rPr>
              <w:t xml:space="preserve">Pozos zona Pitillal </w:t>
            </w:r>
          </w:p>
        </w:tc>
        <w:tc>
          <w:tcPr>
            <w:tcW w:w="2977" w:type="dxa"/>
            <w:tcBorders>
              <w:top w:val="single" w:sz="4" w:space="0" w:color="000000"/>
              <w:left w:val="single" w:sz="4" w:space="0" w:color="000000"/>
              <w:bottom w:val="single" w:sz="4" w:space="0" w:color="000000"/>
              <w:right w:val="single" w:sz="4" w:space="0" w:color="000000"/>
            </w:tcBorders>
          </w:tcPr>
          <w:p w14:paraId="3E5466E8"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7</w:t>
            </w:r>
          </w:p>
        </w:tc>
        <w:tc>
          <w:tcPr>
            <w:tcW w:w="4110" w:type="dxa"/>
            <w:tcBorders>
              <w:top w:val="single" w:sz="4" w:space="0" w:color="000000"/>
              <w:left w:val="single" w:sz="4" w:space="0" w:color="000000"/>
              <w:bottom w:val="single" w:sz="4" w:space="0" w:color="000000"/>
              <w:right w:val="single" w:sz="4" w:space="0" w:color="000000"/>
            </w:tcBorders>
          </w:tcPr>
          <w:p w14:paraId="46FC9664" w14:textId="118813FB" w:rsidR="005F0FDC" w:rsidRPr="00A8603C" w:rsidRDefault="00292ABB">
            <w:pPr>
              <w:ind w:hanging="2"/>
              <w:jc w:val="center"/>
              <w:rPr>
                <w:rFonts w:asciiTheme="majorHAnsi" w:eastAsia="Calibri" w:hAnsiTheme="majorHAnsi" w:cstheme="majorHAnsi"/>
              </w:rPr>
            </w:pPr>
            <w:r>
              <w:rPr>
                <w:rFonts w:asciiTheme="majorHAnsi" w:eastAsia="Calibri" w:hAnsiTheme="majorHAnsi" w:cstheme="majorHAnsi"/>
              </w:rPr>
              <w:t>22.11</w:t>
            </w:r>
          </w:p>
        </w:tc>
      </w:tr>
      <w:tr w:rsidR="00A8603C" w:rsidRPr="00A8603C" w14:paraId="7BE846D5" w14:textId="77777777">
        <w:trPr>
          <w:trHeight w:val="332"/>
        </w:trPr>
        <w:tc>
          <w:tcPr>
            <w:tcW w:w="2552" w:type="dxa"/>
            <w:tcBorders>
              <w:top w:val="single" w:sz="4" w:space="0" w:color="000000"/>
              <w:left w:val="single" w:sz="4" w:space="0" w:color="000000"/>
              <w:bottom w:val="single" w:sz="4" w:space="0" w:color="000000"/>
              <w:right w:val="single" w:sz="4" w:space="0" w:color="000000"/>
            </w:tcBorders>
          </w:tcPr>
          <w:p w14:paraId="37A79FEC" w14:textId="77777777" w:rsidR="005F0FDC" w:rsidRPr="00A8603C" w:rsidRDefault="004000FE">
            <w:pPr>
              <w:ind w:hanging="2"/>
              <w:rPr>
                <w:rFonts w:asciiTheme="majorHAnsi" w:eastAsia="Calibri" w:hAnsiTheme="majorHAnsi" w:cstheme="majorHAnsi"/>
              </w:rPr>
            </w:pPr>
            <w:r w:rsidRPr="00A8603C">
              <w:rPr>
                <w:rFonts w:asciiTheme="majorHAnsi" w:eastAsia="Calibri" w:hAnsiTheme="majorHAnsi" w:cstheme="majorHAnsi"/>
              </w:rPr>
              <w:t xml:space="preserve">Pozos zona Ixtapa </w:t>
            </w:r>
          </w:p>
        </w:tc>
        <w:tc>
          <w:tcPr>
            <w:tcW w:w="2977" w:type="dxa"/>
            <w:tcBorders>
              <w:top w:val="single" w:sz="4" w:space="0" w:color="000000"/>
              <w:left w:val="single" w:sz="4" w:space="0" w:color="000000"/>
              <w:bottom w:val="single" w:sz="4" w:space="0" w:color="000000"/>
              <w:right w:val="single" w:sz="4" w:space="0" w:color="000000"/>
            </w:tcBorders>
          </w:tcPr>
          <w:p w14:paraId="34AEF568"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5</w:t>
            </w:r>
          </w:p>
        </w:tc>
        <w:tc>
          <w:tcPr>
            <w:tcW w:w="4110" w:type="dxa"/>
            <w:tcBorders>
              <w:top w:val="single" w:sz="4" w:space="0" w:color="000000"/>
              <w:left w:val="single" w:sz="4" w:space="0" w:color="000000"/>
              <w:bottom w:val="single" w:sz="4" w:space="0" w:color="000000"/>
              <w:right w:val="single" w:sz="4" w:space="0" w:color="000000"/>
            </w:tcBorders>
          </w:tcPr>
          <w:p w14:paraId="37095400" w14:textId="5C1524F2" w:rsidR="005F0FDC" w:rsidRPr="00A8603C" w:rsidRDefault="00292ABB">
            <w:pPr>
              <w:ind w:hanging="2"/>
              <w:jc w:val="center"/>
              <w:rPr>
                <w:rFonts w:asciiTheme="majorHAnsi" w:eastAsia="Calibri" w:hAnsiTheme="majorHAnsi" w:cstheme="majorHAnsi"/>
              </w:rPr>
            </w:pPr>
            <w:r>
              <w:rPr>
                <w:rFonts w:asciiTheme="majorHAnsi" w:eastAsia="Calibri" w:hAnsiTheme="majorHAnsi" w:cstheme="majorHAnsi"/>
              </w:rPr>
              <w:t>20.74</w:t>
            </w:r>
          </w:p>
        </w:tc>
      </w:tr>
      <w:tr w:rsidR="00A8603C" w:rsidRPr="00A8603C" w14:paraId="108E8FD6" w14:textId="77777777">
        <w:trPr>
          <w:trHeight w:val="332"/>
        </w:trPr>
        <w:tc>
          <w:tcPr>
            <w:tcW w:w="2552" w:type="dxa"/>
            <w:tcBorders>
              <w:top w:val="single" w:sz="4" w:space="0" w:color="000000"/>
              <w:left w:val="single" w:sz="4" w:space="0" w:color="000000"/>
              <w:bottom w:val="single" w:sz="4" w:space="0" w:color="000000"/>
              <w:right w:val="single" w:sz="4" w:space="0" w:color="000000"/>
            </w:tcBorders>
          </w:tcPr>
          <w:p w14:paraId="18F25A7C" w14:textId="77777777" w:rsidR="005F0FDC" w:rsidRPr="00A8603C" w:rsidRDefault="004000FE">
            <w:pPr>
              <w:ind w:hanging="2"/>
              <w:rPr>
                <w:rFonts w:asciiTheme="majorHAnsi" w:eastAsia="Calibri" w:hAnsiTheme="majorHAnsi" w:cstheme="majorHAnsi"/>
              </w:rPr>
            </w:pPr>
            <w:r w:rsidRPr="00A8603C">
              <w:rPr>
                <w:rFonts w:asciiTheme="majorHAnsi" w:eastAsia="Calibri" w:hAnsiTheme="majorHAnsi" w:cstheme="majorHAnsi"/>
              </w:rPr>
              <w:t xml:space="preserve">Galerías </w:t>
            </w:r>
          </w:p>
        </w:tc>
        <w:tc>
          <w:tcPr>
            <w:tcW w:w="2977" w:type="dxa"/>
            <w:tcBorders>
              <w:top w:val="single" w:sz="4" w:space="0" w:color="000000"/>
              <w:left w:val="single" w:sz="4" w:space="0" w:color="000000"/>
              <w:bottom w:val="single" w:sz="4" w:space="0" w:color="000000"/>
              <w:right w:val="single" w:sz="4" w:space="0" w:color="000000"/>
            </w:tcBorders>
          </w:tcPr>
          <w:p w14:paraId="2485F953"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5</w:t>
            </w:r>
          </w:p>
        </w:tc>
        <w:tc>
          <w:tcPr>
            <w:tcW w:w="4110" w:type="dxa"/>
            <w:tcBorders>
              <w:top w:val="single" w:sz="4" w:space="0" w:color="000000"/>
              <w:left w:val="single" w:sz="4" w:space="0" w:color="000000"/>
              <w:bottom w:val="single" w:sz="4" w:space="0" w:color="000000"/>
              <w:right w:val="single" w:sz="4" w:space="0" w:color="000000"/>
            </w:tcBorders>
          </w:tcPr>
          <w:p w14:paraId="42BABA6C" w14:textId="5EF00DA3" w:rsidR="005F0FDC" w:rsidRPr="00A8603C" w:rsidRDefault="00292ABB">
            <w:pPr>
              <w:ind w:hanging="2"/>
              <w:jc w:val="center"/>
              <w:rPr>
                <w:rFonts w:asciiTheme="majorHAnsi" w:eastAsia="Calibri" w:hAnsiTheme="majorHAnsi" w:cstheme="majorHAnsi"/>
              </w:rPr>
            </w:pPr>
            <w:r>
              <w:rPr>
                <w:rFonts w:asciiTheme="majorHAnsi" w:eastAsia="Calibri" w:hAnsiTheme="majorHAnsi" w:cstheme="majorHAnsi"/>
              </w:rPr>
              <w:t>19.9</w:t>
            </w:r>
          </w:p>
        </w:tc>
      </w:tr>
      <w:tr w:rsidR="00A8603C" w:rsidRPr="00A8603C" w14:paraId="56C75CDC" w14:textId="77777777">
        <w:trPr>
          <w:trHeight w:val="332"/>
        </w:trPr>
        <w:tc>
          <w:tcPr>
            <w:tcW w:w="2552" w:type="dxa"/>
            <w:tcBorders>
              <w:top w:val="single" w:sz="4" w:space="0" w:color="000000"/>
              <w:left w:val="single" w:sz="4" w:space="0" w:color="000000"/>
              <w:bottom w:val="single" w:sz="4" w:space="0" w:color="000000"/>
              <w:right w:val="single" w:sz="4" w:space="0" w:color="000000"/>
            </w:tcBorders>
          </w:tcPr>
          <w:p w14:paraId="4830CCF9" w14:textId="77777777" w:rsidR="005F0FDC" w:rsidRPr="00A8603C" w:rsidRDefault="004000FE">
            <w:pPr>
              <w:ind w:hanging="2"/>
              <w:jc w:val="right"/>
              <w:rPr>
                <w:rFonts w:asciiTheme="majorHAnsi" w:eastAsia="Calibri" w:hAnsiTheme="majorHAnsi" w:cstheme="majorHAnsi"/>
              </w:rPr>
            </w:pPr>
            <w:r w:rsidRPr="00A8603C">
              <w:rPr>
                <w:rFonts w:asciiTheme="majorHAnsi" w:eastAsia="Calibri" w:hAnsiTheme="majorHAnsi" w:cstheme="majorHAnsi"/>
                <w:b/>
              </w:rPr>
              <w:t xml:space="preserve">Total </w:t>
            </w:r>
          </w:p>
        </w:tc>
        <w:tc>
          <w:tcPr>
            <w:tcW w:w="2977" w:type="dxa"/>
            <w:tcBorders>
              <w:top w:val="single" w:sz="4" w:space="0" w:color="000000"/>
              <w:left w:val="single" w:sz="4" w:space="0" w:color="000000"/>
              <w:bottom w:val="single" w:sz="4" w:space="0" w:color="000000"/>
              <w:right w:val="single" w:sz="4" w:space="0" w:color="000000"/>
            </w:tcBorders>
          </w:tcPr>
          <w:p w14:paraId="13344A32" w14:textId="20E9E8BF"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3</w:t>
            </w:r>
            <w:r w:rsidR="00292ABB">
              <w:rPr>
                <w:rFonts w:asciiTheme="majorHAnsi" w:eastAsia="Calibri" w:hAnsiTheme="majorHAnsi" w:cstheme="majorHAnsi"/>
                <w:b/>
              </w:rPr>
              <w:t>9</w:t>
            </w:r>
          </w:p>
        </w:tc>
        <w:tc>
          <w:tcPr>
            <w:tcW w:w="4110" w:type="dxa"/>
            <w:tcBorders>
              <w:top w:val="single" w:sz="4" w:space="0" w:color="000000"/>
              <w:left w:val="single" w:sz="4" w:space="0" w:color="000000"/>
              <w:bottom w:val="single" w:sz="4" w:space="0" w:color="000000"/>
              <w:right w:val="single" w:sz="4" w:space="0" w:color="000000"/>
            </w:tcBorders>
          </w:tcPr>
          <w:p w14:paraId="580F1C8E" w14:textId="7F3C2E6C" w:rsidR="005F0FDC" w:rsidRPr="00A8603C" w:rsidRDefault="00292ABB" w:rsidP="00292ABB">
            <w:pPr>
              <w:ind w:hanging="2"/>
              <w:jc w:val="center"/>
              <w:rPr>
                <w:rFonts w:asciiTheme="majorHAnsi" w:eastAsia="Calibri" w:hAnsiTheme="majorHAnsi" w:cstheme="majorHAnsi"/>
              </w:rPr>
            </w:pPr>
            <w:r>
              <w:rPr>
                <w:rFonts w:asciiTheme="majorHAnsi" w:eastAsia="Calibri" w:hAnsiTheme="majorHAnsi" w:cstheme="majorHAnsi"/>
                <w:b/>
              </w:rPr>
              <w:t>106.44</w:t>
            </w:r>
          </w:p>
        </w:tc>
      </w:tr>
    </w:tbl>
    <w:p w14:paraId="1ABEADB4" w14:textId="77777777" w:rsidR="005F0FDC" w:rsidRPr="00A8603C" w:rsidRDefault="005F0FDC" w:rsidP="00D225D5">
      <w:pPr>
        <w:jc w:val="both"/>
        <w:rPr>
          <w:rFonts w:asciiTheme="majorHAnsi" w:eastAsia="Calibri" w:hAnsiTheme="majorHAnsi" w:cstheme="majorHAnsi"/>
        </w:rPr>
      </w:pPr>
    </w:p>
    <w:p w14:paraId="201A85A5" w14:textId="77777777" w:rsidR="005F0FDC" w:rsidRPr="00A8603C" w:rsidRDefault="004000FE">
      <w:pPr>
        <w:ind w:hanging="2"/>
        <w:jc w:val="both"/>
        <w:rPr>
          <w:rFonts w:asciiTheme="majorHAnsi" w:eastAsia="Calibri" w:hAnsiTheme="majorHAnsi" w:cstheme="majorHAnsi"/>
        </w:rPr>
      </w:pPr>
      <w:r w:rsidRPr="00A8603C">
        <w:rPr>
          <w:rFonts w:asciiTheme="majorHAnsi" w:eastAsia="Calibri" w:hAnsiTheme="majorHAnsi" w:cstheme="majorHAnsi"/>
        </w:rPr>
        <w:t xml:space="preserve">Se realiza el monitoreo diario y constante de las horas trabajadas de las estaciones de bombeo de los </w:t>
      </w:r>
      <w:r w:rsidRPr="00A8603C">
        <w:rPr>
          <w:rFonts w:asciiTheme="majorHAnsi" w:eastAsia="Calibri" w:hAnsiTheme="majorHAnsi" w:cstheme="majorHAnsi"/>
          <w:b/>
        </w:rPr>
        <w:t xml:space="preserve">37 </w:t>
      </w:r>
      <w:r w:rsidRPr="00A8603C">
        <w:rPr>
          <w:rFonts w:asciiTheme="majorHAnsi" w:eastAsia="Calibri" w:hAnsiTheme="majorHAnsi" w:cstheme="majorHAnsi"/>
        </w:rPr>
        <w:t xml:space="preserve">pozos y galerías; de estos </w:t>
      </w:r>
      <w:r w:rsidRPr="00A8603C">
        <w:rPr>
          <w:rFonts w:asciiTheme="majorHAnsi" w:eastAsia="Calibri" w:hAnsiTheme="majorHAnsi" w:cstheme="majorHAnsi"/>
          <w:b/>
        </w:rPr>
        <w:t>2</w:t>
      </w:r>
      <w:r w:rsidRPr="00A8603C">
        <w:rPr>
          <w:rFonts w:asciiTheme="majorHAnsi" w:eastAsia="Calibri" w:hAnsiTheme="majorHAnsi" w:cstheme="majorHAnsi"/>
        </w:rPr>
        <w:t xml:space="preserve"> se encuentran fuera de servicio.</w:t>
      </w:r>
    </w:p>
    <w:p w14:paraId="3485C7B6" w14:textId="77777777" w:rsidR="005F0FDC" w:rsidRPr="00A8603C" w:rsidRDefault="005F0FDC">
      <w:pPr>
        <w:ind w:hanging="2"/>
        <w:jc w:val="both"/>
        <w:rPr>
          <w:rFonts w:asciiTheme="majorHAnsi" w:eastAsia="Calibri" w:hAnsiTheme="majorHAnsi" w:cstheme="majorHAnsi"/>
        </w:rPr>
      </w:pPr>
    </w:p>
    <w:p w14:paraId="514D9347" w14:textId="77777777" w:rsidR="00D225D5" w:rsidRDefault="00D225D5">
      <w:pPr>
        <w:ind w:hanging="2"/>
        <w:jc w:val="both"/>
        <w:rPr>
          <w:rFonts w:asciiTheme="majorHAnsi" w:eastAsia="Calibri" w:hAnsiTheme="majorHAnsi" w:cstheme="majorHAnsi"/>
          <w:b/>
          <w:color w:val="1F497D" w:themeColor="text2"/>
        </w:rPr>
      </w:pPr>
    </w:p>
    <w:p w14:paraId="37B66C02" w14:textId="77777777" w:rsidR="00D225D5" w:rsidRDefault="00D225D5">
      <w:pPr>
        <w:ind w:hanging="2"/>
        <w:jc w:val="both"/>
        <w:rPr>
          <w:rFonts w:asciiTheme="majorHAnsi" w:eastAsia="Calibri" w:hAnsiTheme="majorHAnsi" w:cstheme="majorHAnsi"/>
          <w:b/>
          <w:color w:val="1F497D" w:themeColor="text2"/>
        </w:rPr>
      </w:pPr>
    </w:p>
    <w:p w14:paraId="5FFA8393" w14:textId="27761B2E" w:rsidR="00D225D5" w:rsidRDefault="00D225D5">
      <w:pPr>
        <w:ind w:hanging="2"/>
        <w:jc w:val="both"/>
        <w:rPr>
          <w:rFonts w:asciiTheme="majorHAnsi" w:eastAsia="Calibri" w:hAnsiTheme="majorHAnsi" w:cstheme="majorHAnsi"/>
          <w:b/>
          <w:color w:val="1F497D" w:themeColor="text2"/>
        </w:rPr>
      </w:pPr>
    </w:p>
    <w:p w14:paraId="118B52FA" w14:textId="28FB0202" w:rsidR="00D225D5" w:rsidRDefault="00D225D5">
      <w:pPr>
        <w:ind w:hanging="2"/>
        <w:jc w:val="both"/>
        <w:rPr>
          <w:rFonts w:asciiTheme="majorHAnsi" w:eastAsia="Calibri" w:hAnsiTheme="majorHAnsi" w:cstheme="majorHAnsi"/>
          <w:b/>
          <w:color w:val="1F497D" w:themeColor="text2"/>
        </w:rPr>
      </w:pPr>
    </w:p>
    <w:p w14:paraId="4088E19D" w14:textId="77777777" w:rsidR="00D225D5" w:rsidRDefault="00D225D5">
      <w:pPr>
        <w:ind w:hanging="2"/>
        <w:jc w:val="both"/>
        <w:rPr>
          <w:rFonts w:asciiTheme="majorHAnsi" w:eastAsia="Calibri" w:hAnsiTheme="majorHAnsi" w:cstheme="majorHAnsi"/>
          <w:b/>
          <w:color w:val="1F497D" w:themeColor="text2"/>
        </w:rPr>
      </w:pPr>
    </w:p>
    <w:p w14:paraId="3116A29C" w14:textId="77777777" w:rsidR="00D225D5" w:rsidRDefault="00D225D5">
      <w:pPr>
        <w:ind w:hanging="2"/>
        <w:jc w:val="both"/>
        <w:rPr>
          <w:rFonts w:asciiTheme="majorHAnsi" w:eastAsia="Calibri" w:hAnsiTheme="majorHAnsi" w:cstheme="majorHAnsi"/>
          <w:b/>
          <w:color w:val="1F497D" w:themeColor="text2"/>
        </w:rPr>
      </w:pPr>
    </w:p>
    <w:p w14:paraId="72B2A062" w14:textId="77777777" w:rsidR="00D225D5" w:rsidRDefault="00D225D5">
      <w:pPr>
        <w:ind w:hanging="2"/>
        <w:jc w:val="both"/>
        <w:rPr>
          <w:rFonts w:asciiTheme="majorHAnsi" w:eastAsia="Calibri" w:hAnsiTheme="majorHAnsi" w:cstheme="majorHAnsi"/>
          <w:b/>
          <w:color w:val="1F497D" w:themeColor="text2"/>
        </w:rPr>
      </w:pPr>
    </w:p>
    <w:p w14:paraId="0B4B5083" w14:textId="4C68FCAF" w:rsidR="005F0FDC" w:rsidRPr="00A8603C" w:rsidRDefault="004000FE">
      <w:pPr>
        <w:ind w:hanging="2"/>
        <w:jc w:val="both"/>
        <w:rPr>
          <w:rFonts w:asciiTheme="majorHAnsi" w:eastAsia="Calibri" w:hAnsiTheme="majorHAnsi" w:cstheme="majorHAnsi"/>
          <w:color w:val="1F497D" w:themeColor="text2"/>
        </w:rPr>
      </w:pPr>
      <w:r w:rsidRPr="00A8603C">
        <w:rPr>
          <w:rFonts w:asciiTheme="majorHAnsi" w:eastAsia="Calibri" w:hAnsiTheme="majorHAnsi" w:cstheme="majorHAnsi"/>
          <w:b/>
          <w:color w:val="1F497D" w:themeColor="text2"/>
        </w:rPr>
        <w:t>DIFUSIÓN DE CULTURA DEL AGUA EN ESPACIOS PÚBLICOS</w:t>
      </w:r>
    </w:p>
    <w:p w14:paraId="635C5853" w14:textId="77777777" w:rsidR="005F0FDC" w:rsidRPr="00A8603C" w:rsidRDefault="005F0FDC">
      <w:pPr>
        <w:ind w:hanging="2"/>
        <w:jc w:val="both"/>
        <w:rPr>
          <w:rFonts w:asciiTheme="majorHAnsi" w:eastAsia="Calibri" w:hAnsiTheme="majorHAnsi" w:cstheme="majorHAnsi"/>
          <w:color w:val="1F497D" w:themeColor="text2"/>
        </w:rPr>
      </w:pPr>
    </w:p>
    <w:p w14:paraId="68B564D5" w14:textId="77777777" w:rsidR="005F0FDC" w:rsidRPr="00A8603C" w:rsidRDefault="005F0FDC">
      <w:pPr>
        <w:ind w:hanging="2"/>
        <w:jc w:val="both"/>
        <w:rPr>
          <w:rFonts w:asciiTheme="majorHAnsi" w:eastAsia="Calibri" w:hAnsiTheme="majorHAnsi" w:cstheme="majorHAnsi"/>
        </w:rPr>
      </w:pPr>
    </w:p>
    <w:tbl>
      <w:tblPr>
        <w:tblStyle w:val="af8"/>
        <w:tblpPr w:leftFromText="180" w:rightFromText="180" w:topFromText="180" w:bottomFromText="180" w:vertAnchor="text" w:tblpX="1367"/>
        <w:tblW w:w="7471" w:type="dxa"/>
        <w:tblInd w:w="0" w:type="dxa"/>
        <w:tblBorders>
          <w:top w:val="single" w:sz="8" w:space="0" w:color="1155CC"/>
          <w:left w:val="single" w:sz="8" w:space="0" w:color="1155CC"/>
          <w:bottom w:val="single" w:sz="8" w:space="0" w:color="1155CC"/>
          <w:right w:val="single" w:sz="8" w:space="0" w:color="1155CC"/>
          <w:insideH w:val="single" w:sz="8" w:space="0" w:color="1155CC"/>
          <w:insideV w:val="single" w:sz="8" w:space="0" w:color="1155CC"/>
        </w:tblBorders>
        <w:tblLayout w:type="fixed"/>
        <w:tblLook w:val="0000" w:firstRow="0" w:lastRow="0" w:firstColumn="0" w:lastColumn="0" w:noHBand="0" w:noVBand="0"/>
      </w:tblPr>
      <w:tblGrid>
        <w:gridCol w:w="3544"/>
        <w:gridCol w:w="1951"/>
        <w:gridCol w:w="1976"/>
      </w:tblGrid>
      <w:tr w:rsidR="00A8603C" w:rsidRPr="00A8603C" w14:paraId="22C393A6" w14:textId="77777777">
        <w:tc>
          <w:tcPr>
            <w:tcW w:w="3544" w:type="dxa"/>
            <w:tcBorders>
              <w:top w:val="single" w:sz="4" w:space="0" w:color="000000"/>
              <w:left w:val="single" w:sz="4" w:space="0" w:color="000000"/>
              <w:bottom w:val="single" w:sz="4" w:space="0" w:color="000000"/>
              <w:right w:val="single" w:sz="4" w:space="0" w:color="000000"/>
            </w:tcBorders>
            <w:shd w:val="clear" w:color="auto" w:fill="D9E2F3"/>
          </w:tcPr>
          <w:p w14:paraId="11EA22D0"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TIPO DE EVENTO</w:t>
            </w:r>
          </w:p>
        </w:tc>
        <w:tc>
          <w:tcPr>
            <w:tcW w:w="1951" w:type="dxa"/>
            <w:tcBorders>
              <w:top w:val="single" w:sz="4" w:space="0" w:color="000000"/>
              <w:left w:val="single" w:sz="4" w:space="0" w:color="000000"/>
              <w:bottom w:val="single" w:sz="4" w:space="0" w:color="000000"/>
              <w:right w:val="single" w:sz="4" w:space="0" w:color="000000"/>
            </w:tcBorders>
            <w:shd w:val="clear" w:color="auto" w:fill="D9E2F3"/>
          </w:tcPr>
          <w:p w14:paraId="5E463A76"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 xml:space="preserve">NO DE EVENTOS </w:t>
            </w:r>
          </w:p>
        </w:tc>
        <w:tc>
          <w:tcPr>
            <w:tcW w:w="1976" w:type="dxa"/>
            <w:tcBorders>
              <w:top w:val="single" w:sz="4" w:space="0" w:color="000000"/>
              <w:left w:val="single" w:sz="4" w:space="0" w:color="000000"/>
              <w:bottom w:val="single" w:sz="4" w:space="0" w:color="000000"/>
              <w:right w:val="single" w:sz="4" w:space="0" w:color="000000"/>
            </w:tcBorders>
            <w:shd w:val="clear" w:color="auto" w:fill="D9E2F3"/>
          </w:tcPr>
          <w:p w14:paraId="473DA3D9"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 xml:space="preserve">BENEFICIARIOS </w:t>
            </w:r>
          </w:p>
        </w:tc>
      </w:tr>
      <w:tr w:rsidR="00A8603C" w:rsidRPr="00A8603C" w14:paraId="2BC2FD3C" w14:textId="77777777">
        <w:tc>
          <w:tcPr>
            <w:tcW w:w="3544" w:type="dxa"/>
            <w:tcBorders>
              <w:top w:val="single" w:sz="4" w:space="0" w:color="000000"/>
              <w:left w:val="single" w:sz="4" w:space="0" w:color="000000"/>
              <w:bottom w:val="single" w:sz="4" w:space="0" w:color="000000"/>
              <w:right w:val="single" w:sz="4" w:space="0" w:color="000000"/>
            </w:tcBorders>
          </w:tcPr>
          <w:p w14:paraId="44041CA6"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 xml:space="preserve">Eventos en escuelas </w:t>
            </w:r>
          </w:p>
        </w:tc>
        <w:tc>
          <w:tcPr>
            <w:tcW w:w="1951" w:type="dxa"/>
            <w:tcBorders>
              <w:top w:val="single" w:sz="4" w:space="0" w:color="000000"/>
              <w:left w:val="single" w:sz="4" w:space="0" w:color="000000"/>
              <w:bottom w:val="single" w:sz="4" w:space="0" w:color="000000"/>
              <w:right w:val="single" w:sz="4" w:space="0" w:color="000000"/>
            </w:tcBorders>
          </w:tcPr>
          <w:p w14:paraId="6CCBE1DF" w14:textId="596D30D3" w:rsidR="005F0FDC" w:rsidRPr="00A8603C" w:rsidRDefault="00912A8F">
            <w:pPr>
              <w:ind w:hanging="2"/>
              <w:jc w:val="center"/>
              <w:rPr>
                <w:rFonts w:asciiTheme="majorHAnsi" w:eastAsia="Calibri" w:hAnsiTheme="majorHAnsi" w:cstheme="majorHAnsi"/>
              </w:rPr>
            </w:pPr>
            <w:r>
              <w:rPr>
                <w:rFonts w:asciiTheme="majorHAnsi" w:eastAsia="Calibri" w:hAnsiTheme="majorHAnsi" w:cstheme="majorHAnsi"/>
              </w:rPr>
              <w:t>5</w:t>
            </w:r>
          </w:p>
        </w:tc>
        <w:tc>
          <w:tcPr>
            <w:tcW w:w="1976" w:type="dxa"/>
            <w:tcBorders>
              <w:top w:val="single" w:sz="4" w:space="0" w:color="000000"/>
              <w:left w:val="single" w:sz="4" w:space="0" w:color="000000"/>
              <w:bottom w:val="single" w:sz="4" w:space="0" w:color="000000"/>
              <w:right w:val="single" w:sz="4" w:space="0" w:color="000000"/>
            </w:tcBorders>
          </w:tcPr>
          <w:p w14:paraId="64A5127C" w14:textId="5AF0403A"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2</w:t>
            </w:r>
            <w:r w:rsidR="00912A8F">
              <w:rPr>
                <w:rFonts w:asciiTheme="majorHAnsi" w:eastAsia="Calibri" w:hAnsiTheme="majorHAnsi" w:cstheme="majorHAnsi"/>
              </w:rPr>
              <w:t>40</w:t>
            </w:r>
          </w:p>
        </w:tc>
      </w:tr>
      <w:tr w:rsidR="00A8603C" w:rsidRPr="00A8603C" w14:paraId="22F8804C" w14:textId="77777777">
        <w:tc>
          <w:tcPr>
            <w:tcW w:w="3544" w:type="dxa"/>
            <w:tcBorders>
              <w:top w:val="single" w:sz="4" w:space="0" w:color="000000"/>
              <w:left w:val="single" w:sz="4" w:space="0" w:color="000000"/>
              <w:bottom w:val="single" w:sz="4" w:space="0" w:color="000000"/>
              <w:right w:val="single" w:sz="4" w:space="0" w:color="000000"/>
            </w:tcBorders>
          </w:tcPr>
          <w:p w14:paraId="7279A6A2"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 xml:space="preserve">Evento a la población en general </w:t>
            </w:r>
          </w:p>
        </w:tc>
        <w:tc>
          <w:tcPr>
            <w:tcW w:w="1951" w:type="dxa"/>
            <w:tcBorders>
              <w:top w:val="single" w:sz="4" w:space="0" w:color="000000"/>
              <w:left w:val="single" w:sz="4" w:space="0" w:color="000000"/>
              <w:bottom w:val="single" w:sz="4" w:space="0" w:color="000000"/>
              <w:right w:val="single" w:sz="4" w:space="0" w:color="000000"/>
            </w:tcBorders>
          </w:tcPr>
          <w:p w14:paraId="3FFA8BC3" w14:textId="3AC892D6" w:rsidR="005F0FDC" w:rsidRPr="00A8603C" w:rsidRDefault="00912A8F">
            <w:pPr>
              <w:ind w:hanging="2"/>
              <w:jc w:val="center"/>
              <w:rPr>
                <w:rFonts w:asciiTheme="majorHAnsi" w:eastAsia="Calibri" w:hAnsiTheme="majorHAnsi" w:cstheme="majorHAnsi"/>
              </w:rPr>
            </w:pPr>
            <w:r>
              <w:rPr>
                <w:rFonts w:asciiTheme="majorHAnsi" w:eastAsia="Calibri" w:hAnsiTheme="majorHAnsi" w:cstheme="majorHAnsi"/>
              </w:rPr>
              <w:t>3</w:t>
            </w:r>
          </w:p>
        </w:tc>
        <w:tc>
          <w:tcPr>
            <w:tcW w:w="1976" w:type="dxa"/>
            <w:tcBorders>
              <w:top w:val="single" w:sz="4" w:space="0" w:color="000000"/>
              <w:left w:val="single" w:sz="4" w:space="0" w:color="000000"/>
              <w:bottom w:val="single" w:sz="4" w:space="0" w:color="000000"/>
              <w:right w:val="single" w:sz="4" w:space="0" w:color="000000"/>
            </w:tcBorders>
          </w:tcPr>
          <w:p w14:paraId="09D09BDF" w14:textId="491703F8" w:rsidR="005F0FDC" w:rsidRPr="00A8603C" w:rsidRDefault="00912A8F">
            <w:pPr>
              <w:ind w:hanging="2"/>
              <w:jc w:val="center"/>
              <w:rPr>
                <w:rFonts w:asciiTheme="majorHAnsi" w:eastAsia="Calibri" w:hAnsiTheme="majorHAnsi" w:cstheme="majorHAnsi"/>
              </w:rPr>
            </w:pPr>
            <w:r>
              <w:rPr>
                <w:rFonts w:asciiTheme="majorHAnsi" w:eastAsia="Calibri" w:hAnsiTheme="majorHAnsi" w:cstheme="majorHAnsi"/>
              </w:rPr>
              <w:t>1,500</w:t>
            </w:r>
          </w:p>
        </w:tc>
      </w:tr>
      <w:tr w:rsidR="00A8603C" w:rsidRPr="00A8603C" w14:paraId="47062671" w14:textId="77777777">
        <w:tc>
          <w:tcPr>
            <w:tcW w:w="3544" w:type="dxa"/>
            <w:tcBorders>
              <w:top w:val="single" w:sz="4" w:space="0" w:color="000000"/>
              <w:left w:val="single" w:sz="4" w:space="0" w:color="000000"/>
              <w:bottom w:val="single" w:sz="4" w:space="0" w:color="000000"/>
              <w:right w:val="single" w:sz="4" w:space="0" w:color="000000"/>
            </w:tcBorders>
          </w:tcPr>
          <w:p w14:paraId="325EA59F"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 xml:space="preserve">Entrega de Tinacos </w:t>
            </w:r>
          </w:p>
        </w:tc>
        <w:tc>
          <w:tcPr>
            <w:tcW w:w="1951" w:type="dxa"/>
            <w:tcBorders>
              <w:top w:val="single" w:sz="4" w:space="0" w:color="000000"/>
              <w:left w:val="single" w:sz="4" w:space="0" w:color="000000"/>
              <w:bottom w:val="single" w:sz="4" w:space="0" w:color="000000"/>
              <w:right w:val="single" w:sz="4" w:space="0" w:color="000000"/>
            </w:tcBorders>
          </w:tcPr>
          <w:p w14:paraId="74049F92" w14:textId="0D7AF96F" w:rsidR="005F0FDC" w:rsidRPr="00A8603C" w:rsidRDefault="00912A8F" w:rsidP="00912A8F">
            <w:pPr>
              <w:ind w:hanging="2"/>
              <w:jc w:val="center"/>
              <w:rPr>
                <w:rFonts w:asciiTheme="majorHAnsi" w:eastAsia="Calibri" w:hAnsiTheme="majorHAnsi" w:cstheme="majorHAnsi"/>
              </w:rPr>
            </w:pPr>
            <w:r>
              <w:rPr>
                <w:rFonts w:asciiTheme="majorHAnsi" w:eastAsia="Calibri" w:hAnsiTheme="majorHAnsi" w:cstheme="majorHAnsi"/>
              </w:rPr>
              <w:t>2</w:t>
            </w:r>
          </w:p>
        </w:tc>
        <w:tc>
          <w:tcPr>
            <w:tcW w:w="1976" w:type="dxa"/>
            <w:tcBorders>
              <w:top w:val="single" w:sz="4" w:space="0" w:color="000000"/>
              <w:left w:val="single" w:sz="4" w:space="0" w:color="000000"/>
              <w:bottom w:val="single" w:sz="4" w:space="0" w:color="000000"/>
              <w:right w:val="single" w:sz="4" w:space="0" w:color="000000"/>
            </w:tcBorders>
          </w:tcPr>
          <w:p w14:paraId="706AA9EF" w14:textId="75CA22FA"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1,</w:t>
            </w:r>
            <w:r w:rsidR="00912A8F">
              <w:rPr>
                <w:rFonts w:asciiTheme="majorHAnsi" w:eastAsia="Calibri" w:hAnsiTheme="majorHAnsi" w:cstheme="majorHAnsi"/>
              </w:rPr>
              <w:t>300</w:t>
            </w:r>
          </w:p>
        </w:tc>
      </w:tr>
      <w:tr w:rsidR="00912A8F" w:rsidRPr="00A8603C" w14:paraId="1F8BDE09" w14:textId="77777777">
        <w:tc>
          <w:tcPr>
            <w:tcW w:w="3544" w:type="dxa"/>
            <w:tcBorders>
              <w:top w:val="single" w:sz="4" w:space="0" w:color="000000"/>
              <w:left w:val="single" w:sz="4" w:space="0" w:color="000000"/>
              <w:bottom w:val="single" w:sz="4" w:space="0" w:color="000000"/>
              <w:right w:val="single" w:sz="4" w:space="0" w:color="000000"/>
            </w:tcBorders>
          </w:tcPr>
          <w:p w14:paraId="19E3FBC2" w14:textId="07C62C52" w:rsidR="00912A8F" w:rsidRPr="00A8603C" w:rsidRDefault="00912A8F">
            <w:pPr>
              <w:ind w:hanging="2"/>
              <w:jc w:val="center"/>
              <w:rPr>
                <w:rFonts w:asciiTheme="majorHAnsi" w:eastAsia="Calibri" w:hAnsiTheme="majorHAnsi" w:cstheme="majorHAnsi"/>
              </w:rPr>
            </w:pPr>
            <w:r>
              <w:rPr>
                <w:rFonts w:asciiTheme="majorHAnsi" w:eastAsia="Calibri" w:hAnsiTheme="majorHAnsi" w:cstheme="majorHAnsi"/>
              </w:rPr>
              <w:t xml:space="preserve">Registro de beneficiarios de tinacos </w:t>
            </w:r>
          </w:p>
        </w:tc>
        <w:tc>
          <w:tcPr>
            <w:tcW w:w="1951" w:type="dxa"/>
            <w:tcBorders>
              <w:top w:val="single" w:sz="4" w:space="0" w:color="000000"/>
              <w:left w:val="single" w:sz="4" w:space="0" w:color="000000"/>
              <w:bottom w:val="single" w:sz="4" w:space="0" w:color="000000"/>
              <w:right w:val="single" w:sz="4" w:space="0" w:color="000000"/>
            </w:tcBorders>
          </w:tcPr>
          <w:p w14:paraId="5A3DFAB8" w14:textId="589EFECF" w:rsidR="00912A8F" w:rsidRDefault="00912A8F" w:rsidP="00912A8F">
            <w:pPr>
              <w:ind w:hanging="2"/>
              <w:jc w:val="center"/>
              <w:rPr>
                <w:rFonts w:asciiTheme="majorHAnsi" w:eastAsia="Calibri" w:hAnsiTheme="majorHAnsi" w:cstheme="majorHAnsi"/>
              </w:rPr>
            </w:pPr>
            <w:r>
              <w:rPr>
                <w:rFonts w:asciiTheme="majorHAnsi" w:eastAsia="Calibri" w:hAnsiTheme="majorHAnsi" w:cstheme="majorHAnsi"/>
              </w:rPr>
              <w:t>8</w:t>
            </w:r>
          </w:p>
        </w:tc>
        <w:tc>
          <w:tcPr>
            <w:tcW w:w="1976" w:type="dxa"/>
            <w:tcBorders>
              <w:top w:val="single" w:sz="4" w:space="0" w:color="000000"/>
              <w:left w:val="single" w:sz="4" w:space="0" w:color="000000"/>
              <w:bottom w:val="single" w:sz="4" w:space="0" w:color="000000"/>
              <w:right w:val="single" w:sz="4" w:space="0" w:color="000000"/>
            </w:tcBorders>
          </w:tcPr>
          <w:p w14:paraId="16C85C5B" w14:textId="7B55FAD6" w:rsidR="00912A8F" w:rsidRPr="00A8603C" w:rsidRDefault="00912A8F">
            <w:pPr>
              <w:ind w:hanging="2"/>
              <w:jc w:val="center"/>
              <w:rPr>
                <w:rFonts w:asciiTheme="majorHAnsi" w:eastAsia="Calibri" w:hAnsiTheme="majorHAnsi" w:cstheme="majorHAnsi"/>
              </w:rPr>
            </w:pPr>
            <w:r>
              <w:rPr>
                <w:rFonts w:asciiTheme="majorHAnsi" w:eastAsia="Calibri" w:hAnsiTheme="majorHAnsi" w:cstheme="majorHAnsi"/>
              </w:rPr>
              <w:t>3,640</w:t>
            </w:r>
          </w:p>
        </w:tc>
      </w:tr>
      <w:tr w:rsidR="00A8603C" w:rsidRPr="00A8603C" w14:paraId="29208EDE" w14:textId="77777777">
        <w:tc>
          <w:tcPr>
            <w:tcW w:w="3544" w:type="dxa"/>
            <w:tcBorders>
              <w:top w:val="single" w:sz="4" w:space="0" w:color="000000"/>
              <w:left w:val="single" w:sz="4" w:space="0" w:color="000000"/>
              <w:bottom w:val="single" w:sz="4" w:space="0" w:color="000000"/>
              <w:right w:val="single" w:sz="4" w:space="0" w:color="000000"/>
            </w:tcBorders>
          </w:tcPr>
          <w:p w14:paraId="51FD9730"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 xml:space="preserve">Total </w:t>
            </w:r>
          </w:p>
        </w:tc>
        <w:tc>
          <w:tcPr>
            <w:tcW w:w="1951" w:type="dxa"/>
            <w:tcBorders>
              <w:top w:val="single" w:sz="4" w:space="0" w:color="000000"/>
              <w:left w:val="single" w:sz="4" w:space="0" w:color="000000"/>
              <w:bottom w:val="single" w:sz="4" w:space="0" w:color="000000"/>
              <w:right w:val="single" w:sz="4" w:space="0" w:color="000000"/>
            </w:tcBorders>
          </w:tcPr>
          <w:p w14:paraId="089DF9FD" w14:textId="638A72F3" w:rsidR="005F0FDC" w:rsidRPr="00A8603C" w:rsidRDefault="00912A8F">
            <w:pPr>
              <w:ind w:hanging="2"/>
              <w:jc w:val="center"/>
              <w:rPr>
                <w:rFonts w:asciiTheme="majorHAnsi" w:eastAsia="Calibri" w:hAnsiTheme="majorHAnsi" w:cstheme="majorHAnsi"/>
              </w:rPr>
            </w:pPr>
            <w:r>
              <w:rPr>
                <w:rFonts w:asciiTheme="majorHAnsi" w:eastAsia="Calibri" w:hAnsiTheme="majorHAnsi" w:cstheme="majorHAnsi"/>
                <w:b/>
              </w:rPr>
              <w:t>18</w:t>
            </w:r>
          </w:p>
        </w:tc>
        <w:tc>
          <w:tcPr>
            <w:tcW w:w="1976" w:type="dxa"/>
            <w:tcBorders>
              <w:top w:val="single" w:sz="4" w:space="0" w:color="000000"/>
              <w:left w:val="single" w:sz="4" w:space="0" w:color="000000"/>
              <w:bottom w:val="single" w:sz="4" w:space="0" w:color="000000"/>
              <w:right w:val="single" w:sz="4" w:space="0" w:color="000000"/>
            </w:tcBorders>
          </w:tcPr>
          <w:p w14:paraId="2F8C0174" w14:textId="2982B360" w:rsidR="005F0FDC" w:rsidRPr="00A8603C" w:rsidRDefault="00912A8F">
            <w:pPr>
              <w:ind w:hanging="2"/>
              <w:jc w:val="center"/>
              <w:rPr>
                <w:rFonts w:asciiTheme="majorHAnsi" w:eastAsia="Calibri" w:hAnsiTheme="majorHAnsi" w:cstheme="majorHAnsi"/>
              </w:rPr>
            </w:pPr>
            <w:r>
              <w:rPr>
                <w:rFonts w:asciiTheme="majorHAnsi" w:eastAsia="Calibri" w:hAnsiTheme="majorHAnsi" w:cstheme="majorHAnsi"/>
                <w:b/>
              </w:rPr>
              <w:t>6,680</w:t>
            </w:r>
          </w:p>
        </w:tc>
      </w:tr>
    </w:tbl>
    <w:p w14:paraId="61159850" w14:textId="77777777" w:rsidR="005F0FDC" w:rsidRPr="00A8603C" w:rsidRDefault="005F0FDC">
      <w:pPr>
        <w:ind w:hanging="2"/>
        <w:jc w:val="both"/>
        <w:rPr>
          <w:rFonts w:asciiTheme="majorHAnsi" w:eastAsia="Calibri" w:hAnsiTheme="majorHAnsi" w:cstheme="majorHAnsi"/>
        </w:rPr>
      </w:pPr>
    </w:p>
    <w:p w14:paraId="148121B6" w14:textId="77777777" w:rsidR="005F0FDC" w:rsidRPr="00A8603C" w:rsidRDefault="005F0FDC">
      <w:pPr>
        <w:ind w:hanging="1"/>
        <w:jc w:val="both"/>
        <w:rPr>
          <w:rFonts w:asciiTheme="majorHAnsi" w:eastAsia="Calibri" w:hAnsiTheme="majorHAnsi" w:cstheme="majorHAnsi"/>
        </w:rPr>
      </w:pPr>
    </w:p>
    <w:p w14:paraId="38F70521" w14:textId="77777777" w:rsidR="005F0FDC" w:rsidRPr="00A8603C" w:rsidRDefault="005F0FDC">
      <w:pPr>
        <w:ind w:hanging="2"/>
        <w:jc w:val="both"/>
        <w:rPr>
          <w:rFonts w:asciiTheme="majorHAnsi" w:eastAsia="Calibri" w:hAnsiTheme="majorHAnsi" w:cstheme="majorHAnsi"/>
        </w:rPr>
      </w:pPr>
    </w:p>
    <w:p w14:paraId="778C9DCC" w14:textId="77777777" w:rsidR="005F0FDC" w:rsidRPr="00A8603C" w:rsidRDefault="005F0FDC">
      <w:pPr>
        <w:ind w:hanging="2"/>
        <w:jc w:val="both"/>
        <w:rPr>
          <w:rFonts w:asciiTheme="majorHAnsi" w:eastAsia="Calibri" w:hAnsiTheme="majorHAnsi" w:cstheme="majorHAnsi"/>
        </w:rPr>
      </w:pPr>
    </w:p>
    <w:p w14:paraId="688EA101" w14:textId="77777777" w:rsidR="005F0FDC" w:rsidRPr="00A8603C" w:rsidRDefault="005F0FDC">
      <w:pPr>
        <w:ind w:hanging="2"/>
        <w:jc w:val="both"/>
        <w:rPr>
          <w:rFonts w:asciiTheme="majorHAnsi" w:eastAsia="Calibri" w:hAnsiTheme="majorHAnsi" w:cstheme="majorHAnsi"/>
        </w:rPr>
      </w:pPr>
    </w:p>
    <w:p w14:paraId="42C393FB" w14:textId="77777777" w:rsidR="005F0FDC" w:rsidRPr="00A8603C" w:rsidRDefault="005F0FDC">
      <w:pPr>
        <w:ind w:hanging="2"/>
        <w:jc w:val="both"/>
        <w:rPr>
          <w:rFonts w:asciiTheme="majorHAnsi" w:eastAsia="Calibri" w:hAnsiTheme="majorHAnsi" w:cstheme="majorHAnsi"/>
        </w:rPr>
      </w:pPr>
    </w:p>
    <w:p w14:paraId="6410DE3F" w14:textId="77777777" w:rsidR="005F0FDC" w:rsidRPr="00A8603C" w:rsidRDefault="005F0FDC">
      <w:pPr>
        <w:ind w:hanging="2"/>
        <w:jc w:val="both"/>
        <w:rPr>
          <w:rFonts w:asciiTheme="majorHAnsi" w:eastAsia="Calibri" w:hAnsiTheme="majorHAnsi" w:cstheme="majorHAnsi"/>
        </w:rPr>
      </w:pPr>
    </w:p>
    <w:p w14:paraId="762AFD76" w14:textId="77777777" w:rsidR="005F0FDC" w:rsidRPr="00A8603C" w:rsidRDefault="005F0FDC">
      <w:pPr>
        <w:ind w:hanging="2"/>
        <w:jc w:val="both"/>
        <w:rPr>
          <w:rFonts w:asciiTheme="majorHAnsi" w:eastAsia="Calibri" w:hAnsiTheme="majorHAnsi" w:cstheme="majorHAnsi"/>
        </w:rPr>
      </w:pPr>
    </w:p>
    <w:p w14:paraId="6A4A8B41" w14:textId="77777777" w:rsidR="005F0FDC" w:rsidRPr="00A8603C" w:rsidRDefault="004000FE">
      <w:pPr>
        <w:ind w:hanging="2"/>
        <w:jc w:val="both"/>
        <w:rPr>
          <w:rFonts w:asciiTheme="majorHAnsi" w:eastAsia="Calibri" w:hAnsiTheme="majorHAnsi" w:cstheme="majorHAnsi"/>
          <w:color w:val="1F497D" w:themeColor="text2"/>
        </w:rPr>
      </w:pPr>
      <w:r w:rsidRPr="00A8603C">
        <w:rPr>
          <w:rFonts w:asciiTheme="majorHAnsi" w:eastAsia="Calibri" w:hAnsiTheme="majorHAnsi" w:cstheme="majorHAnsi"/>
          <w:b/>
          <w:color w:val="1F497D" w:themeColor="text2"/>
        </w:rPr>
        <w:t xml:space="preserve">MANTENIMIENTOS PREVENTIVOS EN FUENTES DE </w:t>
      </w:r>
      <w:r w:rsidRPr="00A8603C">
        <w:rPr>
          <w:rFonts w:asciiTheme="majorHAnsi" w:eastAsia="Calibri" w:hAnsiTheme="majorHAnsi" w:cstheme="majorHAnsi"/>
          <w:b/>
          <w:color w:val="1F497D" w:themeColor="text2"/>
        </w:rPr>
        <w:t>ABASTECIMIENTO, PLANTAS DE TRATAMIENTO, COLECTORES Y EQUIPOS DE REBOMBEO</w:t>
      </w:r>
    </w:p>
    <w:p w14:paraId="48CD3253" w14:textId="77777777" w:rsidR="005F0FDC" w:rsidRPr="00A8603C" w:rsidRDefault="005F0FDC">
      <w:pPr>
        <w:ind w:hanging="2"/>
        <w:jc w:val="both"/>
        <w:rPr>
          <w:rFonts w:asciiTheme="majorHAnsi" w:eastAsia="Calibri" w:hAnsiTheme="majorHAnsi" w:cstheme="majorHAnsi"/>
        </w:rPr>
      </w:pPr>
    </w:p>
    <w:p w14:paraId="031081B5" w14:textId="77777777" w:rsidR="005F0FDC" w:rsidRPr="00A8603C" w:rsidRDefault="005F0FDC">
      <w:pPr>
        <w:ind w:hanging="2"/>
        <w:jc w:val="both"/>
        <w:rPr>
          <w:rFonts w:asciiTheme="majorHAnsi" w:eastAsia="Calibri" w:hAnsiTheme="majorHAnsi" w:cstheme="majorHAnsi"/>
        </w:rPr>
      </w:pPr>
    </w:p>
    <w:tbl>
      <w:tblPr>
        <w:tblStyle w:val="af9"/>
        <w:tblpPr w:leftFromText="180" w:rightFromText="180" w:topFromText="180" w:bottomFromText="180" w:vertAnchor="text" w:tblpX="1459"/>
        <w:tblW w:w="7288" w:type="dxa"/>
        <w:tblInd w:w="0" w:type="dxa"/>
        <w:tblBorders>
          <w:top w:val="single" w:sz="8" w:space="0" w:color="1155CC"/>
          <w:left w:val="single" w:sz="8" w:space="0" w:color="1155CC"/>
          <w:bottom w:val="single" w:sz="8" w:space="0" w:color="1155CC"/>
          <w:right w:val="single" w:sz="8" w:space="0" w:color="1155CC"/>
          <w:insideH w:val="single" w:sz="8" w:space="0" w:color="1155CC"/>
          <w:insideV w:val="single" w:sz="8" w:space="0" w:color="1155CC"/>
        </w:tblBorders>
        <w:tblLayout w:type="fixed"/>
        <w:tblLook w:val="0000" w:firstRow="0" w:lastRow="0" w:firstColumn="0" w:lastColumn="0" w:noHBand="0" w:noVBand="0"/>
      </w:tblPr>
      <w:tblGrid>
        <w:gridCol w:w="3178"/>
        <w:gridCol w:w="1965"/>
        <w:gridCol w:w="2145"/>
      </w:tblGrid>
      <w:tr w:rsidR="00A8603C" w:rsidRPr="00A8603C" w14:paraId="4E9A9FE3" w14:textId="77777777">
        <w:tc>
          <w:tcPr>
            <w:tcW w:w="3178" w:type="dxa"/>
            <w:tcBorders>
              <w:top w:val="single" w:sz="4" w:space="0" w:color="000000"/>
              <w:left w:val="single" w:sz="4" w:space="0" w:color="000000"/>
              <w:bottom w:val="single" w:sz="4" w:space="0" w:color="000000"/>
              <w:right w:val="single" w:sz="4" w:space="0" w:color="000000"/>
            </w:tcBorders>
            <w:shd w:val="clear" w:color="auto" w:fill="D9E2F3"/>
          </w:tcPr>
          <w:p w14:paraId="2B4CB148"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TIPO DE MANTENIMIENTO</w:t>
            </w:r>
          </w:p>
        </w:tc>
        <w:tc>
          <w:tcPr>
            <w:tcW w:w="1965" w:type="dxa"/>
            <w:tcBorders>
              <w:top w:val="single" w:sz="4" w:space="0" w:color="000000"/>
              <w:left w:val="single" w:sz="4" w:space="0" w:color="000000"/>
              <w:bottom w:val="single" w:sz="4" w:space="0" w:color="000000"/>
              <w:right w:val="single" w:sz="4" w:space="0" w:color="000000"/>
            </w:tcBorders>
            <w:shd w:val="clear" w:color="auto" w:fill="D9E2F3"/>
          </w:tcPr>
          <w:p w14:paraId="3839D74C"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 xml:space="preserve">UNIDAD  </w:t>
            </w:r>
          </w:p>
        </w:tc>
        <w:tc>
          <w:tcPr>
            <w:tcW w:w="2145" w:type="dxa"/>
            <w:tcBorders>
              <w:top w:val="single" w:sz="4" w:space="0" w:color="000000"/>
              <w:left w:val="single" w:sz="4" w:space="0" w:color="000000"/>
              <w:bottom w:val="single" w:sz="4" w:space="0" w:color="000000"/>
              <w:right w:val="single" w:sz="4" w:space="0" w:color="000000"/>
            </w:tcBorders>
            <w:shd w:val="clear" w:color="auto" w:fill="D9E2F3"/>
          </w:tcPr>
          <w:p w14:paraId="1E055BAC"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 xml:space="preserve">NO DE ACCIONES </w:t>
            </w:r>
          </w:p>
        </w:tc>
      </w:tr>
      <w:tr w:rsidR="00A8603C" w:rsidRPr="00A8603C" w14:paraId="0F9A8899" w14:textId="77777777">
        <w:tc>
          <w:tcPr>
            <w:tcW w:w="3178" w:type="dxa"/>
            <w:tcBorders>
              <w:top w:val="single" w:sz="4" w:space="0" w:color="000000"/>
              <w:left w:val="single" w:sz="4" w:space="0" w:color="000000"/>
              <w:bottom w:val="single" w:sz="4" w:space="0" w:color="000000"/>
              <w:right w:val="single" w:sz="4" w:space="0" w:color="000000"/>
            </w:tcBorders>
          </w:tcPr>
          <w:p w14:paraId="1CF4AF78"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 xml:space="preserve">Fuentes de abastecimiento </w:t>
            </w:r>
          </w:p>
        </w:tc>
        <w:tc>
          <w:tcPr>
            <w:tcW w:w="1965" w:type="dxa"/>
            <w:tcBorders>
              <w:top w:val="single" w:sz="4" w:space="0" w:color="000000"/>
              <w:left w:val="single" w:sz="4" w:space="0" w:color="000000"/>
              <w:bottom w:val="single" w:sz="4" w:space="0" w:color="000000"/>
              <w:right w:val="single" w:sz="4" w:space="0" w:color="000000"/>
            </w:tcBorders>
          </w:tcPr>
          <w:p w14:paraId="71FC4690"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PZA</w:t>
            </w:r>
          </w:p>
        </w:tc>
        <w:tc>
          <w:tcPr>
            <w:tcW w:w="2145" w:type="dxa"/>
            <w:tcBorders>
              <w:top w:val="single" w:sz="4" w:space="0" w:color="000000"/>
              <w:left w:val="single" w:sz="4" w:space="0" w:color="000000"/>
              <w:bottom w:val="single" w:sz="4" w:space="0" w:color="000000"/>
              <w:right w:val="single" w:sz="4" w:space="0" w:color="000000"/>
            </w:tcBorders>
          </w:tcPr>
          <w:p w14:paraId="762BF673" w14:textId="59F59149" w:rsidR="005F0FDC" w:rsidRPr="00A8603C" w:rsidRDefault="00C23212">
            <w:pPr>
              <w:ind w:hanging="2"/>
              <w:jc w:val="center"/>
              <w:rPr>
                <w:rFonts w:asciiTheme="majorHAnsi" w:eastAsia="Calibri" w:hAnsiTheme="majorHAnsi" w:cstheme="majorHAnsi"/>
              </w:rPr>
            </w:pPr>
            <w:r>
              <w:rPr>
                <w:rFonts w:asciiTheme="majorHAnsi" w:eastAsia="Calibri" w:hAnsiTheme="majorHAnsi" w:cstheme="majorHAnsi"/>
              </w:rPr>
              <w:t>26</w:t>
            </w:r>
          </w:p>
        </w:tc>
      </w:tr>
      <w:tr w:rsidR="00A8603C" w:rsidRPr="00A8603C" w14:paraId="57E92436" w14:textId="77777777">
        <w:tc>
          <w:tcPr>
            <w:tcW w:w="3178" w:type="dxa"/>
            <w:tcBorders>
              <w:top w:val="single" w:sz="4" w:space="0" w:color="000000"/>
              <w:left w:val="single" w:sz="4" w:space="0" w:color="000000"/>
              <w:bottom w:val="single" w:sz="4" w:space="0" w:color="000000"/>
              <w:right w:val="single" w:sz="4" w:space="0" w:color="000000"/>
            </w:tcBorders>
          </w:tcPr>
          <w:p w14:paraId="367721EF"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 xml:space="preserve">Plantas de tratamiento </w:t>
            </w:r>
          </w:p>
        </w:tc>
        <w:tc>
          <w:tcPr>
            <w:tcW w:w="1965" w:type="dxa"/>
            <w:tcBorders>
              <w:top w:val="single" w:sz="4" w:space="0" w:color="000000"/>
              <w:left w:val="single" w:sz="4" w:space="0" w:color="000000"/>
              <w:bottom w:val="single" w:sz="4" w:space="0" w:color="000000"/>
              <w:right w:val="single" w:sz="4" w:space="0" w:color="000000"/>
            </w:tcBorders>
          </w:tcPr>
          <w:p w14:paraId="135DAB30"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PZA</w:t>
            </w:r>
          </w:p>
        </w:tc>
        <w:tc>
          <w:tcPr>
            <w:tcW w:w="2145" w:type="dxa"/>
            <w:tcBorders>
              <w:top w:val="single" w:sz="4" w:space="0" w:color="000000"/>
              <w:left w:val="single" w:sz="4" w:space="0" w:color="000000"/>
              <w:bottom w:val="single" w:sz="4" w:space="0" w:color="000000"/>
              <w:right w:val="single" w:sz="4" w:space="0" w:color="000000"/>
            </w:tcBorders>
          </w:tcPr>
          <w:p w14:paraId="0B7D105B" w14:textId="5D3B34BC" w:rsidR="005F0FDC" w:rsidRPr="00A8603C" w:rsidRDefault="00C23212">
            <w:pPr>
              <w:ind w:hanging="2"/>
              <w:jc w:val="center"/>
              <w:rPr>
                <w:rFonts w:asciiTheme="majorHAnsi" w:eastAsia="Calibri" w:hAnsiTheme="majorHAnsi" w:cstheme="majorHAnsi"/>
              </w:rPr>
            </w:pPr>
            <w:r>
              <w:rPr>
                <w:rFonts w:asciiTheme="majorHAnsi" w:eastAsia="Calibri" w:hAnsiTheme="majorHAnsi" w:cstheme="majorHAnsi"/>
              </w:rPr>
              <w:t>2</w:t>
            </w:r>
          </w:p>
        </w:tc>
      </w:tr>
      <w:tr w:rsidR="00A8603C" w:rsidRPr="00A8603C" w14:paraId="5453CF1B" w14:textId="77777777">
        <w:tc>
          <w:tcPr>
            <w:tcW w:w="3178" w:type="dxa"/>
            <w:tcBorders>
              <w:top w:val="single" w:sz="4" w:space="0" w:color="000000"/>
              <w:left w:val="single" w:sz="4" w:space="0" w:color="000000"/>
              <w:bottom w:val="single" w:sz="4" w:space="0" w:color="000000"/>
              <w:right w:val="single" w:sz="4" w:space="0" w:color="000000"/>
            </w:tcBorders>
          </w:tcPr>
          <w:p w14:paraId="261F0B74"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 xml:space="preserve">Colectores </w:t>
            </w:r>
          </w:p>
        </w:tc>
        <w:tc>
          <w:tcPr>
            <w:tcW w:w="1965" w:type="dxa"/>
            <w:tcBorders>
              <w:top w:val="single" w:sz="4" w:space="0" w:color="000000"/>
              <w:left w:val="single" w:sz="4" w:space="0" w:color="000000"/>
              <w:bottom w:val="single" w:sz="4" w:space="0" w:color="000000"/>
              <w:right w:val="single" w:sz="4" w:space="0" w:color="000000"/>
            </w:tcBorders>
          </w:tcPr>
          <w:p w14:paraId="100720D5"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ML</w:t>
            </w:r>
          </w:p>
        </w:tc>
        <w:tc>
          <w:tcPr>
            <w:tcW w:w="2145" w:type="dxa"/>
            <w:tcBorders>
              <w:top w:val="single" w:sz="4" w:space="0" w:color="000000"/>
              <w:left w:val="single" w:sz="4" w:space="0" w:color="000000"/>
              <w:bottom w:val="single" w:sz="4" w:space="0" w:color="000000"/>
              <w:right w:val="single" w:sz="4" w:space="0" w:color="000000"/>
            </w:tcBorders>
          </w:tcPr>
          <w:p w14:paraId="7C834DFD" w14:textId="237D4E0B" w:rsidR="005F0FDC" w:rsidRPr="00A8603C" w:rsidRDefault="00C23212">
            <w:pPr>
              <w:ind w:hanging="2"/>
              <w:jc w:val="center"/>
              <w:rPr>
                <w:rFonts w:asciiTheme="majorHAnsi" w:eastAsia="Calibri" w:hAnsiTheme="majorHAnsi" w:cstheme="majorHAnsi"/>
              </w:rPr>
            </w:pPr>
            <w:r>
              <w:rPr>
                <w:rFonts w:asciiTheme="majorHAnsi" w:eastAsia="Calibri" w:hAnsiTheme="majorHAnsi" w:cstheme="majorHAnsi"/>
              </w:rPr>
              <w:t>11,475</w:t>
            </w:r>
          </w:p>
        </w:tc>
      </w:tr>
      <w:tr w:rsidR="00A8603C" w:rsidRPr="00A8603C" w14:paraId="7990C4EC" w14:textId="77777777">
        <w:tc>
          <w:tcPr>
            <w:tcW w:w="3178" w:type="dxa"/>
            <w:tcBorders>
              <w:top w:val="single" w:sz="4" w:space="0" w:color="000000"/>
              <w:left w:val="single" w:sz="4" w:space="0" w:color="000000"/>
              <w:bottom w:val="single" w:sz="4" w:space="0" w:color="000000"/>
              <w:right w:val="single" w:sz="4" w:space="0" w:color="000000"/>
            </w:tcBorders>
          </w:tcPr>
          <w:p w14:paraId="2E3D23BD"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 xml:space="preserve">Equipos de bombeo </w:t>
            </w:r>
          </w:p>
        </w:tc>
        <w:tc>
          <w:tcPr>
            <w:tcW w:w="1965" w:type="dxa"/>
            <w:tcBorders>
              <w:top w:val="single" w:sz="4" w:space="0" w:color="000000"/>
              <w:left w:val="single" w:sz="4" w:space="0" w:color="000000"/>
              <w:bottom w:val="single" w:sz="4" w:space="0" w:color="000000"/>
              <w:right w:val="single" w:sz="4" w:space="0" w:color="000000"/>
            </w:tcBorders>
          </w:tcPr>
          <w:p w14:paraId="7A90D6D5"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PZA</w:t>
            </w:r>
          </w:p>
        </w:tc>
        <w:tc>
          <w:tcPr>
            <w:tcW w:w="2145" w:type="dxa"/>
            <w:tcBorders>
              <w:top w:val="single" w:sz="4" w:space="0" w:color="000000"/>
              <w:left w:val="single" w:sz="4" w:space="0" w:color="000000"/>
              <w:bottom w:val="single" w:sz="4" w:space="0" w:color="000000"/>
              <w:right w:val="single" w:sz="4" w:space="0" w:color="000000"/>
            </w:tcBorders>
          </w:tcPr>
          <w:p w14:paraId="218EAD08" w14:textId="26256CCB"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1</w:t>
            </w:r>
            <w:r w:rsidR="00C23212">
              <w:rPr>
                <w:rFonts w:asciiTheme="majorHAnsi" w:eastAsia="Calibri" w:hAnsiTheme="majorHAnsi" w:cstheme="majorHAnsi"/>
              </w:rPr>
              <w:t>1</w:t>
            </w:r>
          </w:p>
        </w:tc>
      </w:tr>
    </w:tbl>
    <w:p w14:paraId="41DF9AB4" w14:textId="77777777" w:rsidR="005F0FDC" w:rsidRPr="00A8603C" w:rsidRDefault="005F0FDC">
      <w:pPr>
        <w:ind w:hanging="2"/>
        <w:jc w:val="both"/>
        <w:rPr>
          <w:rFonts w:asciiTheme="majorHAnsi" w:eastAsia="Calibri" w:hAnsiTheme="majorHAnsi" w:cstheme="majorHAnsi"/>
        </w:rPr>
      </w:pPr>
    </w:p>
    <w:p w14:paraId="3A3EC6BB" w14:textId="77777777" w:rsidR="005F0FDC" w:rsidRPr="00A8603C" w:rsidRDefault="005F0FDC">
      <w:pPr>
        <w:ind w:hanging="2"/>
        <w:jc w:val="both"/>
        <w:rPr>
          <w:rFonts w:asciiTheme="majorHAnsi" w:eastAsia="Calibri" w:hAnsiTheme="majorHAnsi" w:cstheme="majorHAnsi"/>
        </w:rPr>
      </w:pPr>
    </w:p>
    <w:p w14:paraId="155AB786" w14:textId="77777777" w:rsidR="005F0FDC" w:rsidRPr="00A8603C" w:rsidRDefault="005F0FDC">
      <w:pPr>
        <w:ind w:hanging="1"/>
        <w:jc w:val="both"/>
        <w:rPr>
          <w:rFonts w:asciiTheme="majorHAnsi" w:eastAsia="Calibri" w:hAnsiTheme="majorHAnsi" w:cstheme="majorHAnsi"/>
        </w:rPr>
      </w:pPr>
    </w:p>
    <w:p w14:paraId="543F3D03" w14:textId="77777777" w:rsidR="005F0FDC" w:rsidRPr="00A8603C" w:rsidRDefault="005F0FDC">
      <w:pPr>
        <w:ind w:hanging="2"/>
        <w:jc w:val="center"/>
        <w:rPr>
          <w:rFonts w:asciiTheme="majorHAnsi" w:eastAsia="Calibri" w:hAnsiTheme="majorHAnsi" w:cstheme="majorHAnsi"/>
        </w:rPr>
      </w:pPr>
    </w:p>
    <w:p w14:paraId="191471CF" w14:textId="77777777" w:rsidR="005F0FDC" w:rsidRPr="00A8603C" w:rsidRDefault="005F0FDC">
      <w:pPr>
        <w:ind w:hanging="2"/>
        <w:jc w:val="right"/>
        <w:rPr>
          <w:rFonts w:asciiTheme="majorHAnsi" w:eastAsia="Calibri" w:hAnsiTheme="majorHAnsi" w:cstheme="majorHAnsi"/>
        </w:rPr>
      </w:pPr>
    </w:p>
    <w:p w14:paraId="405EE43F" w14:textId="77777777" w:rsidR="005F0FDC" w:rsidRPr="00A8603C" w:rsidRDefault="005F0FDC">
      <w:pPr>
        <w:ind w:hanging="2"/>
        <w:jc w:val="center"/>
        <w:rPr>
          <w:rFonts w:asciiTheme="majorHAnsi" w:eastAsia="Calibri" w:hAnsiTheme="majorHAnsi" w:cstheme="majorHAnsi"/>
        </w:rPr>
      </w:pPr>
    </w:p>
    <w:p w14:paraId="13671AC2" w14:textId="77777777" w:rsidR="005F0FDC" w:rsidRPr="00A8603C" w:rsidRDefault="005F0FDC">
      <w:pPr>
        <w:ind w:hanging="2"/>
        <w:rPr>
          <w:rFonts w:asciiTheme="majorHAnsi" w:eastAsia="Calibri" w:hAnsiTheme="majorHAnsi" w:cstheme="majorHAnsi"/>
        </w:rPr>
      </w:pPr>
    </w:p>
    <w:p w14:paraId="757A3E18" w14:textId="77777777" w:rsidR="005F0FDC" w:rsidRPr="00A8603C" w:rsidRDefault="005F0FDC">
      <w:pPr>
        <w:ind w:hanging="2"/>
        <w:rPr>
          <w:rFonts w:asciiTheme="majorHAnsi" w:eastAsia="Calibri" w:hAnsiTheme="majorHAnsi" w:cstheme="majorHAnsi"/>
        </w:rPr>
      </w:pPr>
    </w:p>
    <w:p w14:paraId="6DAD12B5" w14:textId="77777777" w:rsidR="005F0FDC" w:rsidRPr="00A8603C" w:rsidRDefault="004000FE">
      <w:pPr>
        <w:ind w:hanging="2"/>
        <w:rPr>
          <w:rFonts w:asciiTheme="majorHAnsi" w:eastAsia="Calibri" w:hAnsiTheme="majorHAnsi" w:cstheme="majorHAnsi"/>
          <w:color w:val="1F497D" w:themeColor="text2"/>
        </w:rPr>
      </w:pPr>
      <w:r w:rsidRPr="00A8603C">
        <w:rPr>
          <w:rFonts w:asciiTheme="majorHAnsi" w:eastAsia="Calibri" w:hAnsiTheme="majorHAnsi" w:cstheme="majorHAnsi"/>
          <w:b/>
          <w:color w:val="1F497D" w:themeColor="text2"/>
        </w:rPr>
        <w:t xml:space="preserve">DRENAJE </w:t>
      </w:r>
    </w:p>
    <w:p w14:paraId="23B38A7D" w14:textId="77777777" w:rsidR="005F0FDC" w:rsidRPr="00A8603C" w:rsidRDefault="005F0FDC">
      <w:pPr>
        <w:ind w:hanging="2"/>
        <w:rPr>
          <w:rFonts w:asciiTheme="majorHAnsi" w:eastAsia="Calibri" w:hAnsiTheme="majorHAnsi" w:cstheme="majorHAnsi"/>
        </w:rPr>
      </w:pPr>
    </w:p>
    <w:tbl>
      <w:tblPr>
        <w:tblStyle w:val="afa"/>
        <w:tblpPr w:leftFromText="180" w:rightFromText="180" w:topFromText="180" w:bottomFromText="180" w:vertAnchor="text" w:tblpX="791"/>
        <w:tblW w:w="8535" w:type="dxa"/>
        <w:tblInd w:w="0" w:type="dxa"/>
        <w:tblBorders>
          <w:top w:val="single" w:sz="8" w:space="0" w:color="1155CC"/>
          <w:left w:val="single" w:sz="8" w:space="0" w:color="1155CC"/>
          <w:bottom w:val="single" w:sz="8" w:space="0" w:color="1155CC"/>
          <w:right w:val="single" w:sz="8" w:space="0" w:color="1155CC"/>
          <w:insideH w:val="single" w:sz="8" w:space="0" w:color="1155CC"/>
          <w:insideV w:val="single" w:sz="8" w:space="0" w:color="1155CC"/>
        </w:tblBorders>
        <w:tblLayout w:type="fixed"/>
        <w:tblLook w:val="0000" w:firstRow="0" w:lastRow="0" w:firstColumn="0" w:lastColumn="0" w:noHBand="0" w:noVBand="0"/>
      </w:tblPr>
      <w:tblGrid>
        <w:gridCol w:w="2580"/>
        <w:gridCol w:w="1740"/>
        <w:gridCol w:w="2145"/>
        <w:gridCol w:w="2070"/>
      </w:tblGrid>
      <w:tr w:rsidR="00A8603C" w:rsidRPr="00A8603C" w14:paraId="53E14B7C" w14:textId="77777777">
        <w:tc>
          <w:tcPr>
            <w:tcW w:w="2580" w:type="dxa"/>
            <w:tcBorders>
              <w:top w:val="single" w:sz="4" w:space="0" w:color="000000"/>
              <w:left w:val="single" w:sz="4" w:space="0" w:color="000000"/>
              <w:bottom w:val="single" w:sz="4" w:space="0" w:color="000000"/>
              <w:right w:val="single" w:sz="4" w:space="0" w:color="000000"/>
            </w:tcBorders>
            <w:shd w:val="clear" w:color="auto" w:fill="D9E2F3"/>
          </w:tcPr>
          <w:p w14:paraId="39D4A411"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 xml:space="preserve">OBRAS </w:t>
            </w:r>
          </w:p>
        </w:tc>
        <w:tc>
          <w:tcPr>
            <w:tcW w:w="1740" w:type="dxa"/>
            <w:tcBorders>
              <w:top w:val="single" w:sz="4" w:space="0" w:color="000000"/>
              <w:left w:val="single" w:sz="4" w:space="0" w:color="000000"/>
              <w:bottom w:val="single" w:sz="4" w:space="0" w:color="000000"/>
              <w:right w:val="single" w:sz="4" w:space="0" w:color="000000"/>
            </w:tcBorders>
            <w:shd w:val="clear" w:color="auto" w:fill="D9E2F3"/>
          </w:tcPr>
          <w:p w14:paraId="2DA70508"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 xml:space="preserve">CANTIDAD </w:t>
            </w:r>
          </w:p>
        </w:tc>
        <w:tc>
          <w:tcPr>
            <w:tcW w:w="2145" w:type="dxa"/>
            <w:tcBorders>
              <w:top w:val="single" w:sz="4" w:space="0" w:color="000000"/>
              <w:left w:val="single" w:sz="4" w:space="0" w:color="000000"/>
              <w:bottom w:val="single" w:sz="4" w:space="0" w:color="000000"/>
              <w:right w:val="single" w:sz="4" w:space="0" w:color="000000"/>
            </w:tcBorders>
            <w:shd w:val="clear" w:color="auto" w:fill="D9E2F3"/>
          </w:tcPr>
          <w:p w14:paraId="7B78CA1C"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ML DE TUBERÍA</w:t>
            </w:r>
          </w:p>
        </w:tc>
        <w:tc>
          <w:tcPr>
            <w:tcW w:w="2070" w:type="dxa"/>
            <w:tcBorders>
              <w:top w:val="single" w:sz="4" w:space="0" w:color="000000"/>
              <w:left w:val="single" w:sz="4" w:space="0" w:color="000000"/>
              <w:bottom w:val="single" w:sz="4" w:space="0" w:color="000000"/>
              <w:right w:val="single" w:sz="4" w:space="0" w:color="000000"/>
            </w:tcBorders>
            <w:shd w:val="clear" w:color="auto" w:fill="D9E2F3"/>
          </w:tcPr>
          <w:p w14:paraId="63EE9BF1"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 xml:space="preserve">BENEFICIARIOS </w:t>
            </w:r>
          </w:p>
        </w:tc>
      </w:tr>
      <w:tr w:rsidR="00A8603C" w:rsidRPr="00A8603C" w14:paraId="6BBD5538" w14:textId="77777777">
        <w:tc>
          <w:tcPr>
            <w:tcW w:w="2580" w:type="dxa"/>
            <w:tcBorders>
              <w:top w:val="single" w:sz="4" w:space="0" w:color="000000"/>
              <w:left w:val="single" w:sz="4" w:space="0" w:color="000000"/>
              <w:bottom w:val="single" w:sz="4" w:space="0" w:color="000000"/>
              <w:right w:val="single" w:sz="4" w:space="0" w:color="000000"/>
            </w:tcBorders>
          </w:tcPr>
          <w:p w14:paraId="0519B336" w14:textId="77777777" w:rsidR="005F0FDC" w:rsidRPr="00A8603C" w:rsidRDefault="004000FE">
            <w:pPr>
              <w:ind w:hanging="2"/>
              <w:rPr>
                <w:rFonts w:asciiTheme="majorHAnsi" w:eastAsia="Calibri" w:hAnsiTheme="majorHAnsi" w:cstheme="majorHAnsi"/>
              </w:rPr>
            </w:pPr>
            <w:r w:rsidRPr="00A8603C">
              <w:rPr>
                <w:rFonts w:asciiTheme="majorHAnsi" w:eastAsia="Calibri" w:hAnsiTheme="majorHAnsi" w:cstheme="majorHAnsi"/>
              </w:rPr>
              <w:t xml:space="preserve">Obras de alcantarillado </w:t>
            </w:r>
          </w:p>
        </w:tc>
        <w:tc>
          <w:tcPr>
            <w:tcW w:w="1740" w:type="dxa"/>
            <w:tcBorders>
              <w:top w:val="single" w:sz="4" w:space="0" w:color="000000"/>
              <w:left w:val="single" w:sz="4" w:space="0" w:color="000000"/>
              <w:bottom w:val="single" w:sz="4" w:space="0" w:color="000000"/>
              <w:right w:val="single" w:sz="4" w:space="0" w:color="000000"/>
            </w:tcBorders>
          </w:tcPr>
          <w:p w14:paraId="45FCC5F4" w14:textId="18DEB6F2" w:rsidR="005F0FDC" w:rsidRPr="00A8603C" w:rsidRDefault="004A2A96">
            <w:pPr>
              <w:ind w:hanging="2"/>
              <w:jc w:val="center"/>
              <w:rPr>
                <w:rFonts w:asciiTheme="majorHAnsi" w:eastAsia="Calibri" w:hAnsiTheme="majorHAnsi" w:cstheme="majorHAnsi"/>
              </w:rPr>
            </w:pPr>
            <w:r>
              <w:rPr>
                <w:rFonts w:asciiTheme="majorHAnsi" w:eastAsia="Calibri" w:hAnsiTheme="majorHAnsi" w:cstheme="majorHAnsi"/>
              </w:rPr>
              <w:t>4</w:t>
            </w:r>
          </w:p>
        </w:tc>
        <w:tc>
          <w:tcPr>
            <w:tcW w:w="2145" w:type="dxa"/>
            <w:tcBorders>
              <w:top w:val="single" w:sz="4" w:space="0" w:color="000000"/>
              <w:left w:val="single" w:sz="4" w:space="0" w:color="000000"/>
              <w:bottom w:val="single" w:sz="4" w:space="0" w:color="000000"/>
              <w:right w:val="single" w:sz="4" w:space="0" w:color="000000"/>
            </w:tcBorders>
          </w:tcPr>
          <w:p w14:paraId="0D430958" w14:textId="247FA330" w:rsidR="005F0FDC" w:rsidRPr="00A8603C" w:rsidRDefault="004A2A96">
            <w:pPr>
              <w:ind w:hanging="2"/>
              <w:jc w:val="center"/>
              <w:rPr>
                <w:rFonts w:asciiTheme="majorHAnsi" w:eastAsia="Calibri" w:hAnsiTheme="majorHAnsi" w:cstheme="majorHAnsi"/>
              </w:rPr>
            </w:pPr>
            <w:r>
              <w:rPr>
                <w:rFonts w:asciiTheme="majorHAnsi" w:eastAsia="Calibri" w:hAnsiTheme="majorHAnsi" w:cstheme="majorHAnsi"/>
              </w:rPr>
              <w:t>2,861.60</w:t>
            </w:r>
          </w:p>
        </w:tc>
        <w:tc>
          <w:tcPr>
            <w:tcW w:w="2070" w:type="dxa"/>
            <w:tcBorders>
              <w:top w:val="single" w:sz="4" w:space="0" w:color="000000"/>
              <w:left w:val="single" w:sz="4" w:space="0" w:color="000000"/>
              <w:bottom w:val="single" w:sz="4" w:space="0" w:color="000000"/>
              <w:right w:val="single" w:sz="4" w:space="0" w:color="000000"/>
            </w:tcBorders>
          </w:tcPr>
          <w:p w14:paraId="5FCA376E" w14:textId="6978D99F" w:rsidR="005F0FDC" w:rsidRPr="00A8603C" w:rsidRDefault="004A2A96">
            <w:pPr>
              <w:ind w:hanging="2"/>
              <w:jc w:val="center"/>
              <w:rPr>
                <w:rFonts w:asciiTheme="majorHAnsi" w:eastAsia="Calibri" w:hAnsiTheme="majorHAnsi" w:cstheme="majorHAnsi"/>
              </w:rPr>
            </w:pPr>
            <w:r>
              <w:rPr>
                <w:rFonts w:asciiTheme="majorHAnsi" w:eastAsia="Calibri" w:hAnsiTheme="majorHAnsi" w:cstheme="majorHAnsi"/>
              </w:rPr>
              <w:t>1,188</w:t>
            </w:r>
          </w:p>
        </w:tc>
      </w:tr>
      <w:tr w:rsidR="00A8603C" w:rsidRPr="00A8603C" w14:paraId="4E2A0A79" w14:textId="77777777">
        <w:tc>
          <w:tcPr>
            <w:tcW w:w="2580" w:type="dxa"/>
            <w:tcBorders>
              <w:top w:val="single" w:sz="4" w:space="0" w:color="000000"/>
              <w:left w:val="single" w:sz="4" w:space="0" w:color="000000"/>
              <w:bottom w:val="single" w:sz="4" w:space="0" w:color="000000"/>
              <w:right w:val="single" w:sz="4" w:space="0" w:color="000000"/>
            </w:tcBorders>
          </w:tcPr>
          <w:p w14:paraId="597B3283" w14:textId="77777777" w:rsidR="005F0FDC" w:rsidRPr="00A8603C" w:rsidRDefault="004000FE">
            <w:pPr>
              <w:ind w:hanging="2"/>
              <w:rPr>
                <w:rFonts w:asciiTheme="majorHAnsi" w:eastAsia="Calibri" w:hAnsiTheme="majorHAnsi" w:cstheme="majorHAnsi"/>
              </w:rPr>
            </w:pPr>
            <w:r w:rsidRPr="00A8603C">
              <w:rPr>
                <w:rFonts w:asciiTheme="majorHAnsi" w:eastAsia="Calibri" w:hAnsiTheme="majorHAnsi" w:cstheme="majorHAnsi"/>
                <w:b/>
              </w:rPr>
              <w:t xml:space="preserve">Total </w:t>
            </w:r>
          </w:p>
        </w:tc>
        <w:tc>
          <w:tcPr>
            <w:tcW w:w="1740" w:type="dxa"/>
            <w:tcBorders>
              <w:top w:val="single" w:sz="4" w:space="0" w:color="000000"/>
              <w:left w:val="single" w:sz="4" w:space="0" w:color="000000"/>
              <w:bottom w:val="single" w:sz="4" w:space="0" w:color="000000"/>
              <w:right w:val="single" w:sz="4" w:space="0" w:color="000000"/>
            </w:tcBorders>
          </w:tcPr>
          <w:p w14:paraId="664DBE74" w14:textId="7D2F35FB" w:rsidR="005F0FDC" w:rsidRPr="00A8603C" w:rsidRDefault="004A2A96">
            <w:pPr>
              <w:ind w:hanging="2"/>
              <w:jc w:val="center"/>
              <w:rPr>
                <w:rFonts w:asciiTheme="majorHAnsi" w:eastAsia="Calibri" w:hAnsiTheme="majorHAnsi" w:cstheme="majorHAnsi"/>
              </w:rPr>
            </w:pPr>
            <w:r>
              <w:rPr>
                <w:rFonts w:asciiTheme="majorHAnsi" w:eastAsia="Calibri" w:hAnsiTheme="majorHAnsi" w:cstheme="majorHAnsi"/>
                <w:b/>
              </w:rPr>
              <w:t>4</w:t>
            </w:r>
          </w:p>
        </w:tc>
        <w:tc>
          <w:tcPr>
            <w:tcW w:w="2145" w:type="dxa"/>
            <w:tcBorders>
              <w:top w:val="single" w:sz="4" w:space="0" w:color="000000"/>
              <w:left w:val="single" w:sz="4" w:space="0" w:color="000000"/>
              <w:bottom w:val="single" w:sz="4" w:space="0" w:color="000000"/>
              <w:right w:val="single" w:sz="4" w:space="0" w:color="000000"/>
            </w:tcBorders>
          </w:tcPr>
          <w:p w14:paraId="4F905370" w14:textId="26E9E9EA" w:rsidR="005F0FDC" w:rsidRPr="00A8603C" w:rsidRDefault="004A2A96" w:rsidP="004A2A96">
            <w:pPr>
              <w:ind w:hanging="2"/>
              <w:jc w:val="center"/>
              <w:rPr>
                <w:rFonts w:asciiTheme="majorHAnsi" w:eastAsia="Calibri" w:hAnsiTheme="majorHAnsi" w:cstheme="majorHAnsi"/>
              </w:rPr>
            </w:pPr>
            <w:r>
              <w:rPr>
                <w:rFonts w:asciiTheme="majorHAnsi" w:eastAsia="Calibri" w:hAnsiTheme="majorHAnsi" w:cstheme="majorHAnsi"/>
              </w:rPr>
              <w:t>2,861.60</w:t>
            </w:r>
          </w:p>
        </w:tc>
        <w:tc>
          <w:tcPr>
            <w:tcW w:w="2070" w:type="dxa"/>
            <w:tcBorders>
              <w:top w:val="single" w:sz="4" w:space="0" w:color="000000"/>
              <w:left w:val="single" w:sz="4" w:space="0" w:color="000000"/>
              <w:bottom w:val="single" w:sz="4" w:space="0" w:color="000000"/>
              <w:right w:val="single" w:sz="4" w:space="0" w:color="000000"/>
            </w:tcBorders>
          </w:tcPr>
          <w:p w14:paraId="6EDDCDB8" w14:textId="2AB6E1A3" w:rsidR="005F0FDC" w:rsidRPr="00A8603C" w:rsidRDefault="004A2A96">
            <w:pPr>
              <w:ind w:hanging="2"/>
              <w:jc w:val="center"/>
              <w:rPr>
                <w:rFonts w:asciiTheme="majorHAnsi" w:eastAsia="Calibri" w:hAnsiTheme="majorHAnsi" w:cstheme="majorHAnsi"/>
              </w:rPr>
            </w:pPr>
            <w:r>
              <w:rPr>
                <w:rFonts w:asciiTheme="majorHAnsi" w:eastAsia="Calibri" w:hAnsiTheme="majorHAnsi" w:cstheme="majorHAnsi"/>
                <w:b/>
              </w:rPr>
              <w:t>1,188</w:t>
            </w:r>
          </w:p>
        </w:tc>
      </w:tr>
    </w:tbl>
    <w:p w14:paraId="3DE09CE6" w14:textId="77777777" w:rsidR="005F0FDC" w:rsidRPr="00A8603C" w:rsidRDefault="005F0FDC">
      <w:pPr>
        <w:ind w:hanging="2"/>
        <w:rPr>
          <w:rFonts w:asciiTheme="majorHAnsi" w:eastAsia="Calibri" w:hAnsiTheme="majorHAnsi" w:cstheme="majorHAnsi"/>
        </w:rPr>
      </w:pPr>
    </w:p>
    <w:p w14:paraId="6CEFEE55" w14:textId="77777777" w:rsidR="005F0FDC" w:rsidRPr="00A8603C" w:rsidRDefault="005F0FDC">
      <w:pPr>
        <w:ind w:hanging="2"/>
        <w:rPr>
          <w:rFonts w:asciiTheme="majorHAnsi" w:eastAsia="Calibri" w:hAnsiTheme="majorHAnsi" w:cstheme="majorHAnsi"/>
        </w:rPr>
      </w:pPr>
    </w:p>
    <w:p w14:paraId="4B97175B" w14:textId="77777777" w:rsidR="005F0FDC" w:rsidRPr="00A8603C" w:rsidRDefault="005F0FDC">
      <w:pPr>
        <w:ind w:hanging="2"/>
        <w:jc w:val="center"/>
        <w:rPr>
          <w:rFonts w:asciiTheme="majorHAnsi" w:eastAsia="Calibri" w:hAnsiTheme="majorHAnsi" w:cstheme="majorHAnsi"/>
        </w:rPr>
      </w:pPr>
    </w:p>
    <w:p w14:paraId="7E67EE39" w14:textId="77777777" w:rsidR="005F0FDC" w:rsidRPr="00A8603C" w:rsidRDefault="005F0FDC">
      <w:pPr>
        <w:ind w:hanging="2"/>
        <w:jc w:val="center"/>
        <w:rPr>
          <w:rFonts w:asciiTheme="majorHAnsi" w:eastAsia="Calibri" w:hAnsiTheme="majorHAnsi" w:cstheme="majorHAnsi"/>
        </w:rPr>
      </w:pPr>
    </w:p>
    <w:p w14:paraId="742AFDAF" w14:textId="77777777" w:rsidR="005F0FDC" w:rsidRPr="00A8603C" w:rsidRDefault="005F0FDC">
      <w:pPr>
        <w:rPr>
          <w:rFonts w:asciiTheme="majorHAnsi" w:eastAsia="Calibri" w:hAnsiTheme="majorHAnsi" w:cstheme="majorHAnsi"/>
        </w:rPr>
      </w:pPr>
    </w:p>
    <w:p w14:paraId="305321E1" w14:textId="77777777" w:rsidR="005F0FDC" w:rsidRPr="00A8603C" w:rsidRDefault="005F0FDC">
      <w:pPr>
        <w:ind w:hanging="2"/>
        <w:rPr>
          <w:rFonts w:asciiTheme="majorHAnsi" w:eastAsia="Calibri" w:hAnsiTheme="majorHAnsi" w:cstheme="majorHAnsi"/>
          <w:b/>
        </w:rPr>
      </w:pPr>
    </w:p>
    <w:p w14:paraId="00477F99" w14:textId="77777777" w:rsidR="005F0FDC" w:rsidRPr="00A8603C" w:rsidRDefault="004000FE">
      <w:pPr>
        <w:ind w:hanging="2"/>
        <w:rPr>
          <w:rFonts w:asciiTheme="majorHAnsi" w:eastAsia="Calibri" w:hAnsiTheme="majorHAnsi" w:cstheme="majorHAnsi"/>
          <w:color w:val="1F497D" w:themeColor="text2"/>
        </w:rPr>
      </w:pPr>
      <w:r w:rsidRPr="00A8603C">
        <w:rPr>
          <w:rFonts w:asciiTheme="majorHAnsi" w:eastAsia="Calibri" w:hAnsiTheme="majorHAnsi" w:cstheme="majorHAnsi"/>
          <w:b/>
          <w:color w:val="1F497D" w:themeColor="text2"/>
        </w:rPr>
        <w:t>SANEAR LAS AGUAS RESIDUALES EN EL MUNICIPIO</w:t>
      </w:r>
    </w:p>
    <w:p w14:paraId="51F6AF4D" w14:textId="77777777" w:rsidR="005F0FDC" w:rsidRPr="00A8603C" w:rsidRDefault="005F0FDC">
      <w:pPr>
        <w:ind w:hanging="2"/>
        <w:rPr>
          <w:rFonts w:asciiTheme="majorHAnsi" w:eastAsia="Calibri" w:hAnsiTheme="majorHAnsi" w:cstheme="majorHAnsi"/>
        </w:rPr>
      </w:pPr>
    </w:p>
    <w:p w14:paraId="1F540A53" w14:textId="6A229DEC" w:rsidR="005F0FDC" w:rsidRPr="00A8603C" w:rsidRDefault="004000FE" w:rsidP="004A2A96">
      <w:pPr>
        <w:ind w:hanging="2"/>
        <w:jc w:val="both"/>
        <w:rPr>
          <w:rFonts w:asciiTheme="majorHAnsi" w:eastAsia="Calibri" w:hAnsiTheme="majorHAnsi" w:cstheme="majorHAnsi"/>
        </w:rPr>
      </w:pPr>
      <w:r w:rsidRPr="00A8603C">
        <w:rPr>
          <w:rFonts w:asciiTheme="majorHAnsi" w:eastAsia="Calibri" w:hAnsiTheme="majorHAnsi" w:cstheme="majorHAnsi"/>
        </w:rPr>
        <w:t xml:space="preserve">Nota: Se presenta un aumento significativo, debido a la infiltración de agua a </w:t>
      </w:r>
      <w:r w:rsidRPr="00A8603C">
        <w:rPr>
          <w:rFonts w:asciiTheme="majorHAnsi" w:eastAsia="Calibri" w:hAnsiTheme="majorHAnsi" w:cstheme="majorHAnsi"/>
        </w:rPr>
        <w:t>nuestro</w:t>
      </w:r>
      <w:r w:rsidR="004A2A96">
        <w:rPr>
          <w:rFonts w:asciiTheme="majorHAnsi" w:eastAsia="Calibri" w:hAnsiTheme="majorHAnsi" w:cstheme="majorHAnsi"/>
        </w:rPr>
        <w:t xml:space="preserve"> </w:t>
      </w:r>
      <w:r w:rsidRPr="00A8603C">
        <w:rPr>
          <w:rFonts w:asciiTheme="majorHAnsi" w:eastAsia="Calibri" w:hAnsiTheme="majorHAnsi" w:cstheme="majorHAnsi"/>
        </w:rPr>
        <w:t>sistema de tratamiento por el temporal de lluvias.</w:t>
      </w:r>
    </w:p>
    <w:p w14:paraId="761CE6E5" w14:textId="77777777" w:rsidR="005F0FDC" w:rsidRPr="00A8603C" w:rsidRDefault="005F0FDC">
      <w:pPr>
        <w:ind w:hanging="2"/>
        <w:jc w:val="both"/>
        <w:rPr>
          <w:rFonts w:asciiTheme="majorHAnsi" w:eastAsia="Calibri" w:hAnsiTheme="majorHAnsi" w:cstheme="majorHAnsi"/>
        </w:rPr>
      </w:pPr>
    </w:p>
    <w:p w14:paraId="4DD2C9BD" w14:textId="77777777" w:rsidR="005F0FDC" w:rsidRPr="00A8603C" w:rsidRDefault="004000FE">
      <w:pPr>
        <w:ind w:hanging="2"/>
        <w:jc w:val="both"/>
        <w:rPr>
          <w:rFonts w:asciiTheme="majorHAnsi" w:eastAsia="Calibri" w:hAnsiTheme="majorHAnsi" w:cstheme="majorHAnsi"/>
        </w:rPr>
      </w:pPr>
      <w:r w:rsidRPr="00A8603C">
        <w:rPr>
          <w:rFonts w:asciiTheme="majorHAnsi" w:eastAsia="Calibri" w:hAnsiTheme="majorHAnsi" w:cstheme="majorHAnsi"/>
        </w:rPr>
        <w:t xml:space="preserve">De acuerdo con la normatividad el </w:t>
      </w:r>
      <w:r w:rsidRPr="00A8603C">
        <w:rPr>
          <w:rFonts w:asciiTheme="majorHAnsi" w:eastAsia="Calibri" w:hAnsiTheme="majorHAnsi" w:cstheme="majorHAnsi"/>
          <w:b/>
        </w:rPr>
        <w:t>75%</w:t>
      </w:r>
      <w:r w:rsidRPr="00A8603C">
        <w:rPr>
          <w:rFonts w:asciiTheme="majorHAnsi" w:eastAsia="Calibri" w:hAnsiTheme="majorHAnsi" w:cstheme="majorHAnsi"/>
        </w:rPr>
        <w:t xml:space="preserve"> de las aguas producidas son las que se desechan por el sistema de alcantarillado y requieren ser saneadas. Puerto Vallarta se encuentra por arriba de la cober</w:t>
      </w:r>
      <w:r w:rsidRPr="00A8603C">
        <w:rPr>
          <w:rFonts w:asciiTheme="majorHAnsi" w:eastAsia="Calibri" w:hAnsiTheme="majorHAnsi" w:cstheme="majorHAnsi"/>
        </w:rPr>
        <w:t xml:space="preserve">tura de tratamiento a nivel estado </w:t>
      </w:r>
      <w:r w:rsidRPr="00A8603C">
        <w:rPr>
          <w:rFonts w:asciiTheme="majorHAnsi" w:eastAsia="Calibri" w:hAnsiTheme="majorHAnsi" w:cstheme="majorHAnsi"/>
          <w:b/>
        </w:rPr>
        <w:t>(77.3%)</w:t>
      </w:r>
      <w:r w:rsidRPr="00A8603C">
        <w:rPr>
          <w:rFonts w:asciiTheme="majorHAnsi" w:eastAsia="Calibri" w:hAnsiTheme="majorHAnsi" w:cstheme="majorHAnsi"/>
        </w:rPr>
        <w:t xml:space="preserve"> y nacional</w:t>
      </w:r>
      <w:r w:rsidRPr="00A8603C">
        <w:rPr>
          <w:rFonts w:asciiTheme="majorHAnsi" w:eastAsia="Calibri" w:hAnsiTheme="majorHAnsi" w:cstheme="majorHAnsi"/>
          <w:b/>
        </w:rPr>
        <w:t xml:space="preserve"> (67.5%)</w:t>
      </w:r>
      <w:r w:rsidRPr="00A8603C">
        <w:rPr>
          <w:rFonts w:asciiTheme="majorHAnsi" w:eastAsia="Calibri" w:hAnsiTheme="majorHAnsi" w:cstheme="majorHAnsi"/>
        </w:rPr>
        <w:t>, pese a nuestro buen nivel de saneamiento en la cabecera municipal; contamos con colonias incorporadas al sistema de agua potable formal, que carecen del sistema de alcantarillado sanitario.</w:t>
      </w:r>
    </w:p>
    <w:p w14:paraId="2A923CE4" w14:textId="77777777" w:rsidR="005F0FDC" w:rsidRPr="00A8603C" w:rsidRDefault="005F0FDC">
      <w:pPr>
        <w:ind w:hanging="2"/>
        <w:rPr>
          <w:rFonts w:asciiTheme="majorHAnsi" w:eastAsia="Calibri" w:hAnsiTheme="majorHAnsi" w:cstheme="majorHAnsi"/>
        </w:rPr>
      </w:pPr>
    </w:p>
    <w:p w14:paraId="4736B984" w14:textId="77777777" w:rsidR="005F0FDC" w:rsidRPr="00A8603C" w:rsidRDefault="005F0FDC">
      <w:pPr>
        <w:ind w:hanging="2"/>
        <w:jc w:val="both"/>
        <w:rPr>
          <w:rFonts w:asciiTheme="majorHAnsi" w:eastAsia="Calibri" w:hAnsiTheme="majorHAnsi" w:cstheme="majorHAnsi"/>
        </w:rPr>
      </w:pPr>
    </w:p>
    <w:tbl>
      <w:tblPr>
        <w:tblStyle w:val="afb"/>
        <w:tblpPr w:leftFromText="180" w:rightFromText="180" w:topFromText="180" w:bottomFromText="180" w:vertAnchor="text" w:tblpX="945"/>
        <w:tblW w:w="8415" w:type="dxa"/>
        <w:tblInd w:w="0" w:type="dxa"/>
        <w:tblBorders>
          <w:top w:val="single" w:sz="8" w:space="0" w:color="1155CC"/>
          <w:left w:val="single" w:sz="8" w:space="0" w:color="1155CC"/>
          <w:bottom w:val="single" w:sz="8" w:space="0" w:color="1155CC"/>
          <w:right w:val="single" w:sz="8" w:space="0" w:color="1155CC"/>
          <w:insideH w:val="single" w:sz="8" w:space="0" w:color="1155CC"/>
          <w:insideV w:val="single" w:sz="8" w:space="0" w:color="1155CC"/>
        </w:tblBorders>
        <w:tblLayout w:type="fixed"/>
        <w:tblLook w:val="0000" w:firstRow="0" w:lastRow="0" w:firstColumn="0" w:lastColumn="0" w:noHBand="0" w:noVBand="0"/>
      </w:tblPr>
      <w:tblGrid>
        <w:gridCol w:w="4200"/>
        <w:gridCol w:w="1965"/>
        <w:gridCol w:w="2250"/>
      </w:tblGrid>
      <w:tr w:rsidR="00A8603C" w:rsidRPr="00A8603C" w14:paraId="44C58249" w14:textId="77777777">
        <w:tc>
          <w:tcPr>
            <w:tcW w:w="4200" w:type="dxa"/>
            <w:tcBorders>
              <w:top w:val="single" w:sz="4" w:space="0" w:color="000000"/>
              <w:left w:val="single" w:sz="4" w:space="0" w:color="000000"/>
              <w:bottom w:val="single" w:sz="4" w:space="0" w:color="000000"/>
              <w:right w:val="single" w:sz="4" w:space="0" w:color="000000"/>
            </w:tcBorders>
            <w:shd w:val="clear" w:color="auto" w:fill="D9E2F3"/>
          </w:tcPr>
          <w:p w14:paraId="1977C9C2"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D</w:t>
            </w:r>
            <w:r w:rsidRPr="00A8603C">
              <w:rPr>
                <w:rFonts w:asciiTheme="majorHAnsi" w:eastAsia="Calibri" w:hAnsiTheme="majorHAnsi" w:cstheme="majorHAnsi"/>
                <w:b/>
              </w:rPr>
              <w:t xml:space="preserve">ESCRIPCIÓN </w:t>
            </w:r>
          </w:p>
        </w:tc>
        <w:tc>
          <w:tcPr>
            <w:tcW w:w="1965" w:type="dxa"/>
            <w:tcBorders>
              <w:top w:val="single" w:sz="4" w:space="0" w:color="000000"/>
              <w:left w:val="single" w:sz="4" w:space="0" w:color="000000"/>
              <w:bottom w:val="single" w:sz="4" w:space="0" w:color="000000"/>
              <w:right w:val="single" w:sz="4" w:space="0" w:color="000000"/>
            </w:tcBorders>
            <w:shd w:val="clear" w:color="auto" w:fill="D9E2F3"/>
          </w:tcPr>
          <w:p w14:paraId="2383D1EC"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 xml:space="preserve">UNIDAD  </w:t>
            </w:r>
          </w:p>
        </w:tc>
        <w:tc>
          <w:tcPr>
            <w:tcW w:w="2250" w:type="dxa"/>
            <w:tcBorders>
              <w:top w:val="single" w:sz="4" w:space="0" w:color="000000"/>
              <w:left w:val="single" w:sz="4" w:space="0" w:color="000000"/>
              <w:bottom w:val="single" w:sz="4" w:space="0" w:color="000000"/>
              <w:right w:val="single" w:sz="4" w:space="0" w:color="000000"/>
            </w:tcBorders>
            <w:shd w:val="clear" w:color="auto" w:fill="D9E2F3"/>
          </w:tcPr>
          <w:p w14:paraId="1319184A"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 xml:space="preserve">CANTIDAD </w:t>
            </w:r>
          </w:p>
        </w:tc>
      </w:tr>
      <w:tr w:rsidR="00A8603C" w:rsidRPr="00A8603C" w14:paraId="4FE5E870" w14:textId="77777777">
        <w:tc>
          <w:tcPr>
            <w:tcW w:w="4200" w:type="dxa"/>
            <w:tcBorders>
              <w:top w:val="single" w:sz="4" w:space="0" w:color="000000"/>
              <w:left w:val="single" w:sz="4" w:space="0" w:color="000000"/>
              <w:bottom w:val="single" w:sz="4" w:space="0" w:color="000000"/>
              <w:right w:val="single" w:sz="4" w:space="0" w:color="000000"/>
            </w:tcBorders>
          </w:tcPr>
          <w:p w14:paraId="6823F539"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 xml:space="preserve">Volumen de agua producida </w:t>
            </w:r>
          </w:p>
        </w:tc>
        <w:tc>
          <w:tcPr>
            <w:tcW w:w="1965" w:type="dxa"/>
            <w:tcBorders>
              <w:top w:val="single" w:sz="4" w:space="0" w:color="000000"/>
              <w:left w:val="single" w:sz="4" w:space="0" w:color="000000"/>
              <w:bottom w:val="single" w:sz="4" w:space="0" w:color="000000"/>
              <w:right w:val="single" w:sz="4" w:space="0" w:color="000000"/>
            </w:tcBorders>
          </w:tcPr>
          <w:p w14:paraId="46836938"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LPS</w:t>
            </w:r>
          </w:p>
        </w:tc>
        <w:tc>
          <w:tcPr>
            <w:tcW w:w="2250" w:type="dxa"/>
            <w:tcBorders>
              <w:top w:val="single" w:sz="4" w:space="0" w:color="000000"/>
              <w:left w:val="single" w:sz="4" w:space="0" w:color="000000"/>
              <w:bottom w:val="single" w:sz="4" w:space="0" w:color="000000"/>
              <w:right w:val="single" w:sz="4" w:space="0" w:color="000000"/>
            </w:tcBorders>
          </w:tcPr>
          <w:p w14:paraId="3A685732" w14:textId="0EA4528B"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9,</w:t>
            </w:r>
            <w:r w:rsidR="00562F1F">
              <w:rPr>
                <w:rFonts w:asciiTheme="majorHAnsi" w:eastAsia="Calibri" w:hAnsiTheme="majorHAnsi" w:cstheme="majorHAnsi"/>
              </w:rPr>
              <w:t>597</w:t>
            </w:r>
            <w:r w:rsidRPr="00A8603C">
              <w:rPr>
                <w:rFonts w:asciiTheme="majorHAnsi" w:eastAsia="Calibri" w:hAnsiTheme="majorHAnsi" w:cstheme="majorHAnsi"/>
              </w:rPr>
              <w:t>,</w:t>
            </w:r>
            <w:r w:rsidR="00562F1F">
              <w:rPr>
                <w:rFonts w:asciiTheme="majorHAnsi" w:eastAsia="Calibri" w:hAnsiTheme="majorHAnsi" w:cstheme="majorHAnsi"/>
              </w:rPr>
              <w:t>7</w:t>
            </w:r>
            <w:r w:rsidRPr="00A8603C">
              <w:rPr>
                <w:rFonts w:asciiTheme="majorHAnsi" w:eastAsia="Calibri" w:hAnsiTheme="majorHAnsi" w:cstheme="majorHAnsi"/>
              </w:rPr>
              <w:t xml:space="preserve">88 </w:t>
            </w:r>
          </w:p>
        </w:tc>
      </w:tr>
      <w:tr w:rsidR="00A8603C" w:rsidRPr="00A8603C" w14:paraId="31DE7A90" w14:textId="77777777">
        <w:tc>
          <w:tcPr>
            <w:tcW w:w="4200" w:type="dxa"/>
            <w:tcBorders>
              <w:top w:val="single" w:sz="4" w:space="0" w:color="000000"/>
              <w:left w:val="single" w:sz="4" w:space="0" w:color="000000"/>
              <w:bottom w:val="single" w:sz="4" w:space="0" w:color="000000"/>
              <w:right w:val="single" w:sz="4" w:space="0" w:color="000000"/>
            </w:tcBorders>
          </w:tcPr>
          <w:p w14:paraId="4212F145"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 xml:space="preserve">Volumen a tratar </w:t>
            </w:r>
          </w:p>
        </w:tc>
        <w:tc>
          <w:tcPr>
            <w:tcW w:w="1965" w:type="dxa"/>
            <w:tcBorders>
              <w:top w:val="single" w:sz="4" w:space="0" w:color="000000"/>
              <w:left w:val="single" w:sz="4" w:space="0" w:color="000000"/>
              <w:bottom w:val="single" w:sz="4" w:space="0" w:color="000000"/>
              <w:right w:val="single" w:sz="4" w:space="0" w:color="000000"/>
            </w:tcBorders>
          </w:tcPr>
          <w:p w14:paraId="6BBEC313"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LPS</w:t>
            </w:r>
          </w:p>
        </w:tc>
        <w:tc>
          <w:tcPr>
            <w:tcW w:w="2250" w:type="dxa"/>
            <w:tcBorders>
              <w:top w:val="single" w:sz="4" w:space="0" w:color="000000"/>
              <w:left w:val="single" w:sz="4" w:space="0" w:color="000000"/>
              <w:bottom w:val="single" w:sz="4" w:space="0" w:color="000000"/>
              <w:right w:val="single" w:sz="4" w:space="0" w:color="000000"/>
            </w:tcBorders>
          </w:tcPr>
          <w:p w14:paraId="104E9608" w14:textId="139DC318" w:rsidR="005F0FDC" w:rsidRPr="00A8603C" w:rsidRDefault="00562F1F">
            <w:pPr>
              <w:ind w:hanging="2"/>
              <w:jc w:val="center"/>
              <w:rPr>
                <w:rFonts w:asciiTheme="majorHAnsi" w:eastAsia="Calibri" w:hAnsiTheme="majorHAnsi" w:cstheme="majorHAnsi"/>
              </w:rPr>
            </w:pPr>
            <w:r>
              <w:rPr>
                <w:rFonts w:asciiTheme="majorHAnsi" w:eastAsia="Calibri" w:hAnsiTheme="majorHAnsi" w:cstheme="majorHAnsi"/>
              </w:rPr>
              <w:t>10</w:t>
            </w:r>
            <w:r w:rsidRPr="00A8603C">
              <w:rPr>
                <w:rFonts w:asciiTheme="majorHAnsi" w:eastAsia="Calibri" w:hAnsiTheme="majorHAnsi" w:cstheme="majorHAnsi"/>
              </w:rPr>
              <w:t>,</w:t>
            </w:r>
            <w:r>
              <w:rPr>
                <w:rFonts w:asciiTheme="majorHAnsi" w:eastAsia="Calibri" w:hAnsiTheme="majorHAnsi" w:cstheme="majorHAnsi"/>
              </w:rPr>
              <w:t>489</w:t>
            </w:r>
            <w:r w:rsidRPr="00A8603C">
              <w:rPr>
                <w:rFonts w:asciiTheme="majorHAnsi" w:eastAsia="Calibri" w:hAnsiTheme="majorHAnsi" w:cstheme="majorHAnsi"/>
              </w:rPr>
              <w:t>,0</w:t>
            </w:r>
            <w:r>
              <w:rPr>
                <w:rFonts w:asciiTheme="majorHAnsi" w:eastAsia="Calibri" w:hAnsiTheme="majorHAnsi" w:cstheme="majorHAnsi"/>
              </w:rPr>
              <w:t>56</w:t>
            </w:r>
          </w:p>
        </w:tc>
      </w:tr>
      <w:tr w:rsidR="00A8603C" w:rsidRPr="00A8603C" w14:paraId="6880B5ED" w14:textId="77777777">
        <w:tc>
          <w:tcPr>
            <w:tcW w:w="4200" w:type="dxa"/>
            <w:tcBorders>
              <w:top w:val="single" w:sz="4" w:space="0" w:color="000000"/>
              <w:left w:val="single" w:sz="4" w:space="0" w:color="000000"/>
              <w:bottom w:val="single" w:sz="4" w:space="0" w:color="000000"/>
              <w:right w:val="single" w:sz="4" w:space="0" w:color="000000"/>
            </w:tcBorders>
          </w:tcPr>
          <w:p w14:paraId="3F10AEFE"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 xml:space="preserve">Volumen de agua tratada </w:t>
            </w:r>
          </w:p>
        </w:tc>
        <w:tc>
          <w:tcPr>
            <w:tcW w:w="1965" w:type="dxa"/>
            <w:tcBorders>
              <w:top w:val="single" w:sz="4" w:space="0" w:color="000000"/>
              <w:left w:val="single" w:sz="4" w:space="0" w:color="000000"/>
              <w:bottom w:val="single" w:sz="4" w:space="0" w:color="000000"/>
              <w:right w:val="single" w:sz="4" w:space="0" w:color="000000"/>
            </w:tcBorders>
          </w:tcPr>
          <w:p w14:paraId="7E162774"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LPS</w:t>
            </w:r>
          </w:p>
        </w:tc>
        <w:tc>
          <w:tcPr>
            <w:tcW w:w="2250" w:type="dxa"/>
            <w:tcBorders>
              <w:top w:val="single" w:sz="4" w:space="0" w:color="000000"/>
              <w:left w:val="single" w:sz="4" w:space="0" w:color="000000"/>
              <w:bottom w:val="single" w:sz="4" w:space="0" w:color="000000"/>
              <w:right w:val="single" w:sz="4" w:space="0" w:color="000000"/>
            </w:tcBorders>
          </w:tcPr>
          <w:p w14:paraId="32F47D89" w14:textId="49D0FBB0"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7,</w:t>
            </w:r>
            <w:r w:rsidR="00562F1F">
              <w:rPr>
                <w:rFonts w:asciiTheme="majorHAnsi" w:eastAsia="Calibri" w:hAnsiTheme="majorHAnsi" w:cstheme="majorHAnsi"/>
              </w:rPr>
              <w:t>198,341</w:t>
            </w:r>
          </w:p>
        </w:tc>
      </w:tr>
      <w:tr w:rsidR="00A8603C" w:rsidRPr="00A8603C" w14:paraId="5F164A36" w14:textId="77777777">
        <w:tc>
          <w:tcPr>
            <w:tcW w:w="4200" w:type="dxa"/>
            <w:tcBorders>
              <w:top w:val="single" w:sz="4" w:space="0" w:color="000000"/>
              <w:left w:val="single" w:sz="4" w:space="0" w:color="000000"/>
              <w:bottom w:val="single" w:sz="4" w:space="0" w:color="000000"/>
              <w:right w:val="single" w:sz="4" w:space="0" w:color="000000"/>
            </w:tcBorders>
          </w:tcPr>
          <w:p w14:paraId="2CD0380A"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 xml:space="preserve">Capacidad instalada </w:t>
            </w:r>
          </w:p>
        </w:tc>
        <w:tc>
          <w:tcPr>
            <w:tcW w:w="1965" w:type="dxa"/>
            <w:tcBorders>
              <w:top w:val="single" w:sz="4" w:space="0" w:color="000000"/>
              <w:left w:val="single" w:sz="4" w:space="0" w:color="000000"/>
              <w:bottom w:val="single" w:sz="4" w:space="0" w:color="000000"/>
              <w:right w:val="single" w:sz="4" w:space="0" w:color="000000"/>
            </w:tcBorders>
          </w:tcPr>
          <w:p w14:paraId="4B02A389"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LPS</w:t>
            </w:r>
          </w:p>
        </w:tc>
        <w:tc>
          <w:tcPr>
            <w:tcW w:w="2250" w:type="dxa"/>
            <w:tcBorders>
              <w:top w:val="single" w:sz="4" w:space="0" w:color="000000"/>
              <w:left w:val="single" w:sz="4" w:space="0" w:color="000000"/>
              <w:bottom w:val="single" w:sz="4" w:space="0" w:color="000000"/>
              <w:right w:val="single" w:sz="4" w:space="0" w:color="000000"/>
            </w:tcBorders>
          </w:tcPr>
          <w:p w14:paraId="3F4898AF" w14:textId="2DB7D7EE"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1,</w:t>
            </w:r>
            <w:r w:rsidR="00562F1F">
              <w:rPr>
                <w:rFonts w:asciiTheme="majorHAnsi" w:eastAsia="Calibri" w:hAnsiTheme="majorHAnsi" w:cstheme="majorHAnsi"/>
              </w:rPr>
              <w:t>205.78</w:t>
            </w:r>
          </w:p>
        </w:tc>
      </w:tr>
    </w:tbl>
    <w:p w14:paraId="7529F53F" w14:textId="77777777" w:rsidR="005F0FDC" w:rsidRPr="00A8603C" w:rsidRDefault="005F0FDC">
      <w:pPr>
        <w:ind w:hanging="2"/>
        <w:jc w:val="both"/>
        <w:rPr>
          <w:rFonts w:asciiTheme="majorHAnsi" w:eastAsia="Calibri" w:hAnsiTheme="majorHAnsi" w:cstheme="majorHAnsi"/>
        </w:rPr>
      </w:pPr>
    </w:p>
    <w:p w14:paraId="65B266D9" w14:textId="77777777" w:rsidR="005F0FDC" w:rsidRPr="00A8603C" w:rsidRDefault="005F0FDC">
      <w:pPr>
        <w:ind w:hanging="2"/>
        <w:jc w:val="both"/>
        <w:rPr>
          <w:rFonts w:asciiTheme="majorHAnsi" w:eastAsia="Calibri" w:hAnsiTheme="majorHAnsi" w:cstheme="majorHAnsi"/>
        </w:rPr>
      </w:pPr>
    </w:p>
    <w:p w14:paraId="08208181" w14:textId="77777777" w:rsidR="005F0FDC" w:rsidRPr="00A8603C" w:rsidRDefault="005F0FDC">
      <w:pPr>
        <w:ind w:hanging="2"/>
        <w:rPr>
          <w:rFonts w:asciiTheme="majorHAnsi" w:eastAsia="Calibri" w:hAnsiTheme="majorHAnsi" w:cstheme="majorHAnsi"/>
        </w:rPr>
      </w:pPr>
    </w:p>
    <w:p w14:paraId="6214F034" w14:textId="77777777" w:rsidR="005F0FDC" w:rsidRPr="00A8603C" w:rsidRDefault="005F0FDC">
      <w:pPr>
        <w:ind w:hanging="2"/>
        <w:rPr>
          <w:rFonts w:asciiTheme="majorHAnsi" w:eastAsia="Calibri" w:hAnsiTheme="majorHAnsi" w:cstheme="majorHAnsi"/>
        </w:rPr>
      </w:pPr>
    </w:p>
    <w:p w14:paraId="584FD986" w14:textId="77777777" w:rsidR="005F0FDC" w:rsidRPr="00A8603C" w:rsidRDefault="005F0FDC">
      <w:pPr>
        <w:ind w:hanging="2"/>
        <w:rPr>
          <w:rFonts w:asciiTheme="majorHAnsi" w:eastAsia="Calibri" w:hAnsiTheme="majorHAnsi" w:cstheme="majorHAnsi"/>
        </w:rPr>
      </w:pPr>
    </w:p>
    <w:p w14:paraId="0A58D355" w14:textId="77777777" w:rsidR="005F0FDC" w:rsidRPr="00A8603C" w:rsidRDefault="005F0FDC">
      <w:pPr>
        <w:rPr>
          <w:rFonts w:asciiTheme="majorHAnsi" w:eastAsia="Calibri" w:hAnsiTheme="majorHAnsi" w:cstheme="majorHAnsi"/>
        </w:rPr>
      </w:pPr>
    </w:p>
    <w:p w14:paraId="0CB01BB4" w14:textId="77777777" w:rsidR="005F0FDC" w:rsidRPr="00A8603C" w:rsidRDefault="005F0FDC">
      <w:pPr>
        <w:ind w:left="1" w:hanging="3"/>
        <w:rPr>
          <w:rFonts w:asciiTheme="majorHAnsi" w:eastAsia="Calibri" w:hAnsiTheme="majorHAnsi" w:cstheme="majorHAnsi"/>
        </w:rPr>
      </w:pPr>
    </w:p>
    <w:p w14:paraId="5B23883A" w14:textId="77777777" w:rsidR="005F0FDC" w:rsidRPr="00A8603C" w:rsidRDefault="004000FE">
      <w:pPr>
        <w:ind w:hanging="2"/>
        <w:rPr>
          <w:rFonts w:asciiTheme="majorHAnsi" w:eastAsia="Calibri" w:hAnsiTheme="majorHAnsi" w:cstheme="majorHAnsi"/>
          <w:color w:val="1F497D" w:themeColor="text2"/>
        </w:rPr>
      </w:pPr>
      <w:r w:rsidRPr="00A8603C">
        <w:rPr>
          <w:rFonts w:asciiTheme="majorHAnsi" w:eastAsia="Calibri" w:hAnsiTheme="majorHAnsi" w:cstheme="majorHAnsi"/>
          <w:b/>
          <w:color w:val="1F497D" w:themeColor="text2"/>
        </w:rPr>
        <w:lastRenderedPageBreak/>
        <w:t xml:space="preserve">LABORES PREVENTIVAS PARA EVITAR QUE LOS CANALES, RÍOS Y </w:t>
      </w:r>
      <w:r w:rsidRPr="00A8603C">
        <w:rPr>
          <w:rFonts w:asciiTheme="majorHAnsi" w:eastAsia="Calibri" w:hAnsiTheme="majorHAnsi" w:cstheme="majorHAnsi"/>
          <w:b/>
          <w:color w:val="1F497D" w:themeColor="text2"/>
        </w:rPr>
        <w:t>ARROYOS SE VEAN CONTAMINADOS CON AGUAS RESIDUALES.</w:t>
      </w:r>
    </w:p>
    <w:p w14:paraId="7D2E0FFA" w14:textId="77777777" w:rsidR="005F0FDC" w:rsidRPr="00A8603C" w:rsidRDefault="005F0FDC">
      <w:pPr>
        <w:ind w:left="1" w:hanging="3"/>
        <w:rPr>
          <w:rFonts w:asciiTheme="majorHAnsi" w:eastAsia="Calibri" w:hAnsiTheme="majorHAnsi" w:cstheme="majorHAnsi"/>
        </w:rPr>
      </w:pPr>
    </w:p>
    <w:p w14:paraId="6B27F423" w14:textId="77777777" w:rsidR="005F0FDC" w:rsidRPr="00A8603C" w:rsidRDefault="004000FE">
      <w:pPr>
        <w:ind w:hanging="2"/>
        <w:rPr>
          <w:rFonts w:asciiTheme="majorHAnsi" w:eastAsia="Calibri" w:hAnsiTheme="majorHAnsi" w:cstheme="majorHAnsi"/>
        </w:rPr>
      </w:pPr>
      <w:r w:rsidRPr="00A8603C">
        <w:rPr>
          <w:rFonts w:asciiTheme="majorHAnsi" w:eastAsia="Calibri" w:hAnsiTheme="majorHAnsi" w:cstheme="majorHAnsi"/>
        </w:rPr>
        <w:t>Se realizan mantenimientos preventivos para evitar que la infraestructura existente presente derrames de aguas residuales, en los canales, ríos y arroyos.</w:t>
      </w:r>
    </w:p>
    <w:p w14:paraId="76CDC88A" w14:textId="77777777" w:rsidR="005F0FDC" w:rsidRPr="00A8603C" w:rsidRDefault="005F0FDC">
      <w:pPr>
        <w:jc w:val="both"/>
        <w:rPr>
          <w:rFonts w:asciiTheme="majorHAnsi" w:eastAsia="Calibri" w:hAnsiTheme="majorHAnsi" w:cstheme="majorHAnsi"/>
        </w:rPr>
      </w:pPr>
    </w:p>
    <w:tbl>
      <w:tblPr>
        <w:tblStyle w:val="afc"/>
        <w:tblpPr w:leftFromText="180" w:rightFromText="180" w:topFromText="180" w:bottomFromText="180" w:vertAnchor="text" w:tblpX="876"/>
        <w:tblW w:w="8452" w:type="dxa"/>
        <w:tblInd w:w="0" w:type="dxa"/>
        <w:tblBorders>
          <w:top w:val="single" w:sz="8" w:space="0" w:color="1155CC"/>
          <w:left w:val="single" w:sz="8" w:space="0" w:color="1155CC"/>
          <w:bottom w:val="single" w:sz="8" w:space="0" w:color="1155CC"/>
          <w:right w:val="single" w:sz="8" w:space="0" w:color="1155CC"/>
          <w:insideH w:val="single" w:sz="8" w:space="0" w:color="1155CC"/>
          <w:insideV w:val="single" w:sz="8" w:space="0" w:color="1155CC"/>
        </w:tblBorders>
        <w:tblLayout w:type="fixed"/>
        <w:tblLook w:val="0000" w:firstRow="0" w:lastRow="0" w:firstColumn="0" w:lastColumn="0" w:noHBand="0" w:noVBand="0"/>
      </w:tblPr>
      <w:tblGrid>
        <w:gridCol w:w="4342"/>
        <w:gridCol w:w="1965"/>
        <w:gridCol w:w="2145"/>
      </w:tblGrid>
      <w:tr w:rsidR="00A8603C" w:rsidRPr="00A8603C" w14:paraId="2401B5C3" w14:textId="77777777">
        <w:tc>
          <w:tcPr>
            <w:tcW w:w="4342" w:type="dxa"/>
            <w:tcBorders>
              <w:top w:val="single" w:sz="4" w:space="0" w:color="000000"/>
              <w:left w:val="single" w:sz="4" w:space="0" w:color="000000"/>
              <w:bottom w:val="single" w:sz="4" w:space="0" w:color="000000"/>
              <w:right w:val="single" w:sz="4" w:space="0" w:color="000000"/>
            </w:tcBorders>
            <w:shd w:val="clear" w:color="auto" w:fill="D9E2F3"/>
          </w:tcPr>
          <w:p w14:paraId="4F9350A4"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TIPO DE MANTENIMIENTO</w:t>
            </w:r>
          </w:p>
        </w:tc>
        <w:tc>
          <w:tcPr>
            <w:tcW w:w="1965" w:type="dxa"/>
            <w:tcBorders>
              <w:top w:val="single" w:sz="4" w:space="0" w:color="000000"/>
              <w:left w:val="single" w:sz="4" w:space="0" w:color="000000"/>
              <w:bottom w:val="single" w:sz="4" w:space="0" w:color="000000"/>
              <w:right w:val="single" w:sz="4" w:space="0" w:color="000000"/>
            </w:tcBorders>
            <w:shd w:val="clear" w:color="auto" w:fill="D9E2F3"/>
          </w:tcPr>
          <w:p w14:paraId="61897CD1"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 xml:space="preserve">UNIDAD  </w:t>
            </w:r>
          </w:p>
        </w:tc>
        <w:tc>
          <w:tcPr>
            <w:tcW w:w="2145" w:type="dxa"/>
            <w:tcBorders>
              <w:top w:val="single" w:sz="4" w:space="0" w:color="000000"/>
              <w:left w:val="single" w:sz="4" w:space="0" w:color="000000"/>
              <w:bottom w:val="single" w:sz="4" w:space="0" w:color="000000"/>
              <w:right w:val="single" w:sz="4" w:space="0" w:color="000000"/>
            </w:tcBorders>
            <w:shd w:val="clear" w:color="auto" w:fill="D9E2F3"/>
          </w:tcPr>
          <w:p w14:paraId="72864493"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NO DE ACCIONES</w:t>
            </w:r>
          </w:p>
        </w:tc>
      </w:tr>
      <w:tr w:rsidR="00A8603C" w:rsidRPr="00A8603C" w14:paraId="7F6486A9" w14:textId="77777777">
        <w:tc>
          <w:tcPr>
            <w:tcW w:w="4342" w:type="dxa"/>
            <w:tcBorders>
              <w:top w:val="single" w:sz="4" w:space="0" w:color="000000"/>
              <w:left w:val="single" w:sz="4" w:space="0" w:color="000000"/>
              <w:bottom w:val="single" w:sz="4" w:space="0" w:color="000000"/>
              <w:right w:val="single" w:sz="4" w:space="0" w:color="000000"/>
            </w:tcBorders>
          </w:tcPr>
          <w:p w14:paraId="70A6C524"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 xml:space="preserve">Plantas de tratamiento  </w:t>
            </w:r>
          </w:p>
        </w:tc>
        <w:tc>
          <w:tcPr>
            <w:tcW w:w="1965" w:type="dxa"/>
            <w:tcBorders>
              <w:top w:val="single" w:sz="4" w:space="0" w:color="000000"/>
              <w:left w:val="single" w:sz="4" w:space="0" w:color="000000"/>
              <w:bottom w:val="single" w:sz="4" w:space="0" w:color="000000"/>
              <w:right w:val="single" w:sz="4" w:space="0" w:color="000000"/>
            </w:tcBorders>
          </w:tcPr>
          <w:p w14:paraId="48E5E4F9"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PZA</w:t>
            </w:r>
          </w:p>
        </w:tc>
        <w:tc>
          <w:tcPr>
            <w:tcW w:w="2145" w:type="dxa"/>
            <w:tcBorders>
              <w:top w:val="single" w:sz="4" w:space="0" w:color="000000"/>
              <w:left w:val="single" w:sz="4" w:space="0" w:color="000000"/>
              <w:bottom w:val="single" w:sz="4" w:space="0" w:color="000000"/>
              <w:right w:val="single" w:sz="4" w:space="0" w:color="000000"/>
            </w:tcBorders>
          </w:tcPr>
          <w:p w14:paraId="368DF7B4" w14:textId="1A3FC62C" w:rsidR="005F0FDC" w:rsidRPr="00A8603C" w:rsidRDefault="00562F1F">
            <w:pPr>
              <w:ind w:hanging="2"/>
              <w:jc w:val="center"/>
              <w:rPr>
                <w:rFonts w:asciiTheme="majorHAnsi" w:eastAsia="Calibri" w:hAnsiTheme="majorHAnsi" w:cstheme="majorHAnsi"/>
              </w:rPr>
            </w:pPr>
            <w:r>
              <w:rPr>
                <w:rFonts w:asciiTheme="majorHAnsi" w:eastAsia="Calibri" w:hAnsiTheme="majorHAnsi" w:cstheme="majorHAnsi"/>
              </w:rPr>
              <w:t>2</w:t>
            </w:r>
          </w:p>
        </w:tc>
      </w:tr>
      <w:tr w:rsidR="00A8603C" w:rsidRPr="00A8603C" w14:paraId="54579B7D" w14:textId="77777777">
        <w:tc>
          <w:tcPr>
            <w:tcW w:w="4342" w:type="dxa"/>
            <w:tcBorders>
              <w:top w:val="single" w:sz="4" w:space="0" w:color="000000"/>
              <w:left w:val="single" w:sz="4" w:space="0" w:color="000000"/>
              <w:bottom w:val="single" w:sz="4" w:space="0" w:color="000000"/>
              <w:right w:val="single" w:sz="4" w:space="0" w:color="000000"/>
            </w:tcBorders>
          </w:tcPr>
          <w:p w14:paraId="4E8EEC2B"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 xml:space="preserve">Colectores </w:t>
            </w:r>
          </w:p>
        </w:tc>
        <w:tc>
          <w:tcPr>
            <w:tcW w:w="1965" w:type="dxa"/>
            <w:tcBorders>
              <w:top w:val="single" w:sz="4" w:space="0" w:color="000000"/>
              <w:left w:val="single" w:sz="4" w:space="0" w:color="000000"/>
              <w:bottom w:val="single" w:sz="4" w:space="0" w:color="000000"/>
              <w:right w:val="single" w:sz="4" w:space="0" w:color="000000"/>
            </w:tcBorders>
          </w:tcPr>
          <w:p w14:paraId="5C070151"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rPr>
              <w:t xml:space="preserve">ML </w:t>
            </w:r>
          </w:p>
        </w:tc>
        <w:tc>
          <w:tcPr>
            <w:tcW w:w="2145" w:type="dxa"/>
            <w:tcBorders>
              <w:top w:val="single" w:sz="4" w:space="0" w:color="000000"/>
              <w:left w:val="single" w:sz="4" w:space="0" w:color="000000"/>
              <w:bottom w:val="single" w:sz="4" w:space="0" w:color="000000"/>
              <w:right w:val="single" w:sz="4" w:space="0" w:color="000000"/>
            </w:tcBorders>
          </w:tcPr>
          <w:p w14:paraId="13CA5626" w14:textId="3815ABD8" w:rsidR="005F0FDC" w:rsidRPr="00A8603C" w:rsidRDefault="00562F1F">
            <w:pPr>
              <w:ind w:hanging="2"/>
              <w:jc w:val="center"/>
              <w:rPr>
                <w:rFonts w:asciiTheme="majorHAnsi" w:eastAsia="Calibri" w:hAnsiTheme="majorHAnsi" w:cstheme="majorHAnsi"/>
              </w:rPr>
            </w:pPr>
            <w:r>
              <w:rPr>
                <w:rFonts w:asciiTheme="majorHAnsi" w:eastAsia="Calibri" w:hAnsiTheme="majorHAnsi" w:cstheme="majorHAnsi"/>
              </w:rPr>
              <w:t>11,475</w:t>
            </w:r>
          </w:p>
        </w:tc>
      </w:tr>
    </w:tbl>
    <w:p w14:paraId="3FF4E047" w14:textId="77777777" w:rsidR="005F0FDC" w:rsidRPr="00A8603C" w:rsidRDefault="005F0FDC">
      <w:pPr>
        <w:ind w:hanging="2"/>
        <w:jc w:val="both"/>
        <w:rPr>
          <w:rFonts w:asciiTheme="majorHAnsi" w:eastAsia="Calibri" w:hAnsiTheme="majorHAnsi" w:cstheme="majorHAnsi"/>
        </w:rPr>
      </w:pPr>
    </w:p>
    <w:p w14:paraId="304CE3C7" w14:textId="77777777" w:rsidR="005F0FDC" w:rsidRPr="00A8603C" w:rsidRDefault="005F0FDC">
      <w:pPr>
        <w:ind w:left="1" w:hanging="3"/>
        <w:rPr>
          <w:rFonts w:asciiTheme="majorHAnsi" w:eastAsia="Calibri" w:hAnsiTheme="majorHAnsi" w:cstheme="majorHAnsi"/>
        </w:rPr>
      </w:pPr>
    </w:p>
    <w:p w14:paraId="10CB16EC" w14:textId="77777777" w:rsidR="005F0FDC" w:rsidRPr="00A8603C" w:rsidRDefault="005F0FDC">
      <w:pPr>
        <w:ind w:left="1" w:hanging="3"/>
        <w:rPr>
          <w:rFonts w:asciiTheme="majorHAnsi" w:eastAsia="Calibri" w:hAnsiTheme="majorHAnsi" w:cstheme="majorHAnsi"/>
        </w:rPr>
      </w:pPr>
    </w:p>
    <w:p w14:paraId="5A71FF31" w14:textId="77777777" w:rsidR="00562F1F" w:rsidRDefault="00562F1F">
      <w:pPr>
        <w:ind w:hanging="2"/>
        <w:rPr>
          <w:rFonts w:asciiTheme="majorHAnsi" w:eastAsia="Calibri" w:hAnsiTheme="majorHAnsi" w:cstheme="majorHAnsi"/>
          <w:b/>
          <w:color w:val="1F3864"/>
        </w:rPr>
      </w:pPr>
    </w:p>
    <w:p w14:paraId="5FA7BC30" w14:textId="77777777" w:rsidR="00562F1F" w:rsidRDefault="00562F1F">
      <w:pPr>
        <w:ind w:hanging="2"/>
        <w:rPr>
          <w:rFonts w:asciiTheme="majorHAnsi" w:eastAsia="Calibri" w:hAnsiTheme="majorHAnsi" w:cstheme="majorHAnsi"/>
          <w:b/>
          <w:color w:val="1F3864"/>
        </w:rPr>
      </w:pPr>
    </w:p>
    <w:p w14:paraId="27CBD065" w14:textId="6257DC35" w:rsidR="005F0FDC" w:rsidRPr="00A8603C" w:rsidRDefault="004000FE">
      <w:pPr>
        <w:ind w:hanging="2"/>
        <w:rPr>
          <w:rFonts w:asciiTheme="majorHAnsi" w:eastAsia="Calibri" w:hAnsiTheme="majorHAnsi" w:cstheme="majorHAnsi"/>
          <w:color w:val="1F3864"/>
        </w:rPr>
      </w:pPr>
      <w:r w:rsidRPr="00A8603C">
        <w:rPr>
          <w:rFonts w:asciiTheme="majorHAnsi" w:eastAsia="Calibri" w:hAnsiTheme="majorHAnsi" w:cstheme="majorHAnsi"/>
          <w:b/>
          <w:color w:val="1F3864"/>
        </w:rPr>
        <w:t>INFRAESTRUCTURA DE LOS SERVICIOS DE AGUA POTABLE</w:t>
      </w:r>
    </w:p>
    <w:p w14:paraId="51066A36" w14:textId="77777777" w:rsidR="005F0FDC" w:rsidRPr="00A8603C" w:rsidRDefault="005F0FDC">
      <w:pPr>
        <w:ind w:hanging="2"/>
        <w:rPr>
          <w:rFonts w:asciiTheme="majorHAnsi" w:eastAsia="Calibri" w:hAnsiTheme="majorHAnsi" w:cstheme="majorHAnsi"/>
        </w:rPr>
      </w:pPr>
    </w:p>
    <w:tbl>
      <w:tblPr>
        <w:tblStyle w:val="afd"/>
        <w:tblW w:w="6804" w:type="dxa"/>
        <w:tblInd w:w="1276" w:type="dxa"/>
        <w:tblBorders>
          <w:top w:val="single" w:sz="8" w:space="0" w:color="1155CC"/>
          <w:left w:val="single" w:sz="8" w:space="0" w:color="1155CC"/>
          <w:bottom w:val="single" w:sz="8" w:space="0" w:color="1155CC"/>
          <w:right w:val="single" w:sz="8" w:space="0" w:color="1155CC"/>
          <w:insideH w:val="single" w:sz="8" w:space="0" w:color="1155CC"/>
          <w:insideV w:val="single" w:sz="8" w:space="0" w:color="1155CC"/>
        </w:tblBorders>
        <w:tblLayout w:type="fixed"/>
        <w:tblLook w:val="0000" w:firstRow="0" w:lastRow="0" w:firstColumn="0" w:lastColumn="0" w:noHBand="0" w:noVBand="0"/>
      </w:tblPr>
      <w:tblGrid>
        <w:gridCol w:w="3784"/>
        <w:gridCol w:w="3020"/>
      </w:tblGrid>
      <w:tr w:rsidR="00A8603C" w:rsidRPr="00A8603C" w14:paraId="56A8BD77" w14:textId="77777777">
        <w:trPr>
          <w:trHeight w:val="186"/>
        </w:trPr>
        <w:tc>
          <w:tcPr>
            <w:tcW w:w="3784" w:type="dxa"/>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7E258A4E" w14:textId="77777777" w:rsidR="005F0FDC" w:rsidRPr="00A8603C" w:rsidRDefault="004000FE">
            <w:pPr>
              <w:pBdr>
                <w:top w:val="nil"/>
                <w:left w:val="nil"/>
                <w:bottom w:val="nil"/>
                <w:right w:val="nil"/>
                <w:between w:val="nil"/>
              </w:pBdr>
              <w:ind w:hanging="2"/>
              <w:jc w:val="center"/>
              <w:rPr>
                <w:rFonts w:asciiTheme="majorHAnsi" w:eastAsia="Calibri" w:hAnsiTheme="majorHAnsi" w:cstheme="majorHAnsi"/>
              </w:rPr>
            </w:pPr>
            <w:r w:rsidRPr="00A8603C">
              <w:rPr>
                <w:rFonts w:asciiTheme="majorHAnsi" w:eastAsia="Calibri" w:hAnsiTheme="majorHAnsi" w:cstheme="majorHAnsi"/>
                <w:b/>
              </w:rPr>
              <w:t xml:space="preserve">TIPO DE MEJORA </w:t>
            </w:r>
          </w:p>
        </w:tc>
        <w:tc>
          <w:tcPr>
            <w:tcW w:w="3020" w:type="dxa"/>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0137D9BC" w14:textId="77777777" w:rsidR="005F0FDC" w:rsidRPr="00A8603C" w:rsidRDefault="004000FE">
            <w:pPr>
              <w:pBdr>
                <w:top w:val="nil"/>
                <w:left w:val="nil"/>
                <w:bottom w:val="nil"/>
                <w:right w:val="nil"/>
                <w:between w:val="nil"/>
              </w:pBdr>
              <w:ind w:hanging="2"/>
              <w:jc w:val="center"/>
              <w:rPr>
                <w:rFonts w:asciiTheme="majorHAnsi" w:eastAsia="Calibri" w:hAnsiTheme="majorHAnsi" w:cstheme="majorHAnsi"/>
              </w:rPr>
            </w:pPr>
            <w:r w:rsidRPr="00A8603C">
              <w:rPr>
                <w:rFonts w:asciiTheme="majorHAnsi" w:eastAsia="Calibri" w:hAnsiTheme="majorHAnsi" w:cstheme="majorHAnsi"/>
                <w:b/>
              </w:rPr>
              <w:t xml:space="preserve">NÚMERO DE EVENTOS </w:t>
            </w:r>
          </w:p>
        </w:tc>
      </w:tr>
      <w:tr w:rsidR="00A8603C" w:rsidRPr="00A8603C" w14:paraId="1C319734" w14:textId="77777777">
        <w:trPr>
          <w:trHeight w:val="263"/>
        </w:trPr>
        <w:tc>
          <w:tcPr>
            <w:tcW w:w="37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79529A" w14:textId="77777777" w:rsidR="005F0FDC" w:rsidRPr="00A8603C" w:rsidRDefault="004000FE">
            <w:pPr>
              <w:pBdr>
                <w:top w:val="nil"/>
                <w:left w:val="nil"/>
                <w:bottom w:val="nil"/>
                <w:right w:val="nil"/>
                <w:between w:val="nil"/>
              </w:pBdr>
              <w:ind w:hanging="2"/>
              <w:rPr>
                <w:rFonts w:asciiTheme="majorHAnsi" w:eastAsia="Calibri" w:hAnsiTheme="majorHAnsi" w:cstheme="majorHAnsi"/>
              </w:rPr>
            </w:pPr>
            <w:r w:rsidRPr="00A8603C">
              <w:rPr>
                <w:rFonts w:asciiTheme="majorHAnsi" w:eastAsia="Calibri" w:hAnsiTheme="majorHAnsi" w:cstheme="majorHAnsi"/>
              </w:rPr>
              <w:t xml:space="preserve">Fuga de agua potable </w:t>
            </w:r>
          </w:p>
        </w:tc>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62B11E" w14:textId="24A4A663" w:rsidR="005F0FDC" w:rsidRPr="00A8603C" w:rsidRDefault="004000FE">
            <w:pPr>
              <w:pBdr>
                <w:top w:val="nil"/>
                <w:left w:val="nil"/>
                <w:bottom w:val="nil"/>
                <w:right w:val="nil"/>
                <w:between w:val="nil"/>
              </w:pBdr>
              <w:ind w:hanging="2"/>
              <w:jc w:val="center"/>
              <w:rPr>
                <w:rFonts w:asciiTheme="majorHAnsi" w:eastAsia="Calibri" w:hAnsiTheme="majorHAnsi" w:cstheme="majorHAnsi"/>
              </w:rPr>
            </w:pPr>
            <w:r w:rsidRPr="00A8603C">
              <w:rPr>
                <w:rFonts w:asciiTheme="majorHAnsi" w:eastAsia="Calibri" w:hAnsiTheme="majorHAnsi" w:cstheme="majorHAnsi"/>
              </w:rPr>
              <w:t>9</w:t>
            </w:r>
            <w:r w:rsidR="00562F1F">
              <w:rPr>
                <w:rFonts w:asciiTheme="majorHAnsi" w:eastAsia="Calibri" w:hAnsiTheme="majorHAnsi" w:cstheme="majorHAnsi"/>
              </w:rPr>
              <w:t>02</w:t>
            </w:r>
          </w:p>
        </w:tc>
      </w:tr>
      <w:tr w:rsidR="00A8603C" w:rsidRPr="00A8603C" w14:paraId="239358F5" w14:textId="77777777">
        <w:trPr>
          <w:trHeight w:val="313"/>
        </w:trPr>
        <w:tc>
          <w:tcPr>
            <w:tcW w:w="37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826E6C" w14:textId="77777777" w:rsidR="005F0FDC" w:rsidRPr="00A8603C" w:rsidRDefault="004000FE">
            <w:pPr>
              <w:pBdr>
                <w:top w:val="nil"/>
                <w:left w:val="nil"/>
                <w:bottom w:val="nil"/>
                <w:right w:val="nil"/>
                <w:between w:val="nil"/>
              </w:pBdr>
              <w:ind w:hanging="2"/>
              <w:rPr>
                <w:rFonts w:asciiTheme="majorHAnsi" w:eastAsia="Calibri" w:hAnsiTheme="majorHAnsi" w:cstheme="majorHAnsi"/>
              </w:rPr>
            </w:pPr>
            <w:r w:rsidRPr="00A8603C">
              <w:rPr>
                <w:rFonts w:asciiTheme="majorHAnsi" w:eastAsia="Calibri" w:hAnsiTheme="majorHAnsi" w:cstheme="majorHAnsi"/>
              </w:rPr>
              <w:t xml:space="preserve">Tubo roto de agua potable </w:t>
            </w:r>
          </w:p>
        </w:tc>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D2F87A" w14:textId="210634C6" w:rsidR="005F0FDC" w:rsidRPr="00A8603C" w:rsidRDefault="004000FE">
            <w:pPr>
              <w:pBdr>
                <w:top w:val="nil"/>
                <w:left w:val="nil"/>
                <w:bottom w:val="nil"/>
                <w:right w:val="nil"/>
                <w:between w:val="nil"/>
              </w:pBdr>
              <w:ind w:hanging="2"/>
              <w:jc w:val="center"/>
              <w:rPr>
                <w:rFonts w:asciiTheme="majorHAnsi" w:eastAsia="Calibri" w:hAnsiTheme="majorHAnsi" w:cstheme="majorHAnsi"/>
              </w:rPr>
            </w:pPr>
            <w:r w:rsidRPr="00A8603C">
              <w:rPr>
                <w:rFonts w:asciiTheme="majorHAnsi" w:eastAsia="Calibri" w:hAnsiTheme="majorHAnsi" w:cstheme="majorHAnsi"/>
              </w:rPr>
              <w:t>1</w:t>
            </w:r>
            <w:r w:rsidR="00562F1F">
              <w:rPr>
                <w:rFonts w:asciiTheme="majorHAnsi" w:eastAsia="Calibri" w:hAnsiTheme="majorHAnsi" w:cstheme="majorHAnsi"/>
              </w:rPr>
              <w:t>56</w:t>
            </w:r>
          </w:p>
        </w:tc>
      </w:tr>
      <w:tr w:rsidR="005F0FDC" w:rsidRPr="00A8603C" w14:paraId="34CD29BD" w14:textId="77777777">
        <w:tc>
          <w:tcPr>
            <w:tcW w:w="37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C87369" w14:textId="77777777" w:rsidR="005F0FDC" w:rsidRPr="00A8603C" w:rsidRDefault="004000FE">
            <w:pPr>
              <w:pBdr>
                <w:top w:val="nil"/>
                <w:left w:val="nil"/>
                <w:bottom w:val="nil"/>
                <w:right w:val="nil"/>
                <w:between w:val="nil"/>
              </w:pBdr>
              <w:ind w:hanging="2"/>
              <w:rPr>
                <w:rFonts w:asciiTheme="majorHAnsi" w:eastAsia="Calibri" w:hAnsiTheme="majorHAnsi" w:cstheme="majorHAnsi"/>
              </w:rPr>
            </w:pPr>
            <w:r w:rsidRPr="00A8603C">
              <w:rPr>
                <w:rFonts w:asciiTheme="majorHAnsi" w:eastAsia="Calibri" w:hAnsiTheme="majorHAnsi" w:cstheme="majorHAnsi"/>
                <w:b/>
              </w:rPr>
              <w:t xml:space="preserve">Total </w:t>
            </w:r>
          </w:p>
        </w:tc>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007D21" w14:textId="0E88BEE7" w:rsidR="005F0FDC" w:rsidRPr="00A8603C" w:rsidRDefault="004000FE">
            <w:pPr>
              <w:pBdr>
                <w:top w:val="nil"/>
                <w:left w:val="nil"/>
                <w:bottom w:val="nil"/>
                <w:right w:val="nil"/>
                <w:between w:val="nil"/>
              </w:pBdr>
              <w:ind w:hanging="2"/>
              <w:jc w:val="center"/>
              <w:rPr>
                <w:rFonts w:asciiTheme="majorHAnsi" w:eastAsia="Calibri" w:hAnsiTheme="majorHAnsi" w:cstheme="majorHAnsi"/>
              </w:rPr>
            </w:pPr>
            <w:r w:rsidRPr="00A8603C">
              <w:rPr>
                <w:rFonts w:asciiTheme="majorHAnsi" w:eastAsia="Calibri" w:hAnsiTheme="majorHAnsi" w:cstheme="majorHAnsi"/>
                <w:b/>
              </w:rPr>
              <w:t>1,</w:t>
            </w:r>
            <w:r w:rsidR="00562F1F">
              <w:rPr>
                <w:rFonts w:asciiTheme="majorHAnsi" w:eastAsia="Calibri" w:hAnsiTheme="majorHAnsi" w:cstheme="majorHAnsi"/>
                <w:b/>
              </w:rPr>
              <w:t>058</w:t>
            </w:r>
          </w:p>
        </w:tc>
      </w:tr>
    </w:tbl>
    <w:p w14:paraId="3DC70DD4" w14:textId="77777777" w:rsidR="005F0FDC" w:rsidRPr="00A8603C" w:rsidRDefault="005F0FDC">
      <w:pPr>
        <w:ind w:hanging="2"/>
        <w:rPr>
          <w:rFonts w:asciiTheme="majorHAnsi" w:eastAsia="Calibri" w:hAnsiTheme="majorHAnsi" w:cstheme="majorHAnsi"/>
        </w:rPr>
      </w:pPr>
    </w:p>
    <w:p w14:paraId="186A5383" w14:textId="77777777" w:rsidR="005F0FDC" w:rsidRPr="00A8603C" w:rsidRDefault="004000FE">
      <w:pPr>
        <w:ind w:hanging="2"/>
        <w:rPr>
          <w:rFonts w:asciiTheme="majorHAnsi" w:eastAsia="Calibri" w:hAnsiTheme="majorHAnsi" w:cstheme="majorHAnsi"/>
          <w:color w:val="1F3864"/>
        </w:rPr>
      </w:pPr>
      <w:r w:rsidRPr="00A8603C">
        <w:rPr>
          <w:rFonts w:asciiTheme="majorHAnsi" w:eastAsia="Calibri" w:hAnsiTheme="majorHAnsi" w:cstheme="majorHAnsi"/>
          <w:b/>
          <w:color w:val="1F3864"/>
        </w:rPr>
        <w:t>GESTIÓN COMERCIAL</w:t>
      </w:r>
    </w:p>
    <w:p w14:paraId="421285BB" w14:textId="77777777" w:rsidR="005F0FDC" w:rsidRPr="00A8603C" w:rsidRDefault="005F0FDC">
      <w:pPr>
        <w:rPr>
          <w:rFonts w:asciiTheme="majorHAnsi" w:eastAsia="Calibri" w:hAnsiTheme="majorHAnsi" w:cstheme="majorHAnsi"/>
          <w:color w:val="1F3864"/>
        </w:rPr>
      </w:pPr>
    </w:p>
    <w:tbl>
      <w:tblPr>
        <w:tblStyle w:val="afe"/>
        <w:tblW w:w="6946" w:type="dxa"/>
        <w:tblInd w:w="1134" w:type="dxa"/>
        <w:tblBorders>
          <w:top w:val="single" w:sz="8" w:space="0" w:color="1155CC"/>
          <w:left w:val="single" w:sz="8" w:space="0" w:color="1155CC"/>
          <w:bottom w:val="single" w:sz="8" w:space="0" w:color="1155CC"/>
          <w:right w:val="single" w:sz="8" w:space="0" w:color="1155CC"/>
          <w:insideH w:val="single" w:sz="8" w:space="0" w:color="1155CC"/>
          <w:insideV w:val="single" w:sz="8" w:space="0" w:color="1155CC"/>
        </w:tblBorders>
        <w:tblLayout w:type="fixed"/>
        <w:tblLook w:val="0000" w:firstRow="0" w:lastRow="0" w:firstColumn="0" w:lastColumn="0" w:noHBand="0" w:noVBand="0"/>
      </w:tblPr>
      <w:tblGrid>
        <w:gridCol w:w="3926"/>
        <w:gridCol w:w="3020"/>
      </w:tblGrid>
      <w:tr w:rsidR="00A8603C" w:rsidRPr="00A8603C" w14:paraId="48EE5A17" w14:textId="77777777">
        <w:tc>
          <w:tcPr>
            <w:tcW w:w="3926" w:type="dxa"/>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5BA1392A"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 xml:space="preserve">TIPO DE CONTRATOS </w:t>
            </w:r>
          </w:p>
        </w:tc>
        <w:tc>
          <w:tcPr>
            <w:tcW w:w="3020" w:type="dxa"/>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531ADF1E" w14:textId="77777777" w:rsidR="005F0FDC" w:rsidRPr="00A8603C" w:rsidRDefault="004000FE">
            <w:pPr>
              <w:ind w:hanging="2"/>
              <w:jc w:val="center"/>
              <w:rPr>
                <w:rFonts w:asciiTheme="majorHAnsi" w:eastAsia="Calibri" w:hAnsiTheme="majorHAnsi" w:cstheme="majorHAnsi"/>
              </w:rPr>
            </w:pPr>
            <w:r w:rsidRPr="00A8603C">
              <w:rPr>
                <w:rFonts w:asciiTheme="majorHAnsi" w:eastAsia="Calibri" w:hAnsiTheme="majorHAnsi" w:cstheme="majorHAnsi"/>
                <w:b/>
              </w:rPr>
              <w:t xml:space="preserve">NÚMERO DE CONTRATOS </w:t>
            </w:r>
          </w:p>
        </w:tc>
      </w:tr>
      <w:tr w:rsidR="00A8603C" w:rsidRPr="00A8603C" w14:paraId="2AB8C9E8" w14:textId="77777777">
        <w:tc>
          <w:tcPr>
            <w:tcW w:w="3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02F62D" w14:textId="77777777" w:rsidR="005F0FDC" w:rsidRPr="00A8603C" w:rsidRDefault="004000FE">
            <w:pPr>
              <w:ind w:hanging="2"/>
              <w:rPr>
                <w:rFonts w:asciiTheme="majorHAnsi" w:eastAsia="Calibri" w:hAnsiTheme="majorHAnsi" w:cstheme="majorHAnsi"/>
              </w:rPr>
            </w:pPr>
            <w:r w:rsidRPr="00A8603C">
              <w:rPr>
                <w:rFonts w:asciiTheme="majorHAnsi" w:eastAsia="Calibri" w:hAnsiTheme="majorHAnsi" w:cstheme="majorHAnsi"/>
              </w:rPr>
              <w:t>Agua</w:t>
            </w:r>
          </w:p>
        </w:tc>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AB03AD" w14:textId="4521A73A" w:rsidR="005F0FDC" w:rsidRPr="00A8603C" w:rsidRDefault="00562F1F">
            <w:pPr>
              <w:ind w:hanging="2"/>
              <w:jc w:val="center"/>
              <w:rPr>
                <w:rFonts w:asciiTheme="majorHAnsi" w:eastAsia="Calibri" w:hAnsiTheme="majorHAnsi" w:cstheme="majorHAnsi"/>
              </w:rPr>
            </w:pPr>
            <w:r>
              <w:rPr>
                <w:rFonts w:asciiTheme="majorHAnsi" w:eastAsia="Calibri" w:hAnsiTheme="majorHAnsi" w:cstheme="majorHAnsi"/>
              </w:rPr>
              <w:t>21</w:t>
            </w:r>
          </w:p>
        </w:tc>
      </w:tr>
      <w:tr w:rsidR="00A8603C" w:rsidRPr="00A8603C" w14:paraId="2A585A82" w14:textId="77777777">
        <w:tc>
          <w:tcPr>
            <w:tcW w:w="3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269CC1" w14:textId="77777777" w:rsidR="005F0FDC" w:rsidRPr="00A8603C" w:rsidRDefault="004000FE">
            <w:pPr>
              <w:ind w:hanging="2"/>
              <w:rPr>
                <w:rFonts w:asciiTheme="majorHAnsi" w:eastAsia="Calibri" w:hAnsiTheme="majorHAnsi" w:cstheme="majorHAnsi"/>
              </w:rPr>
            </w:pPr>
            <w:r w:rsidRPr="00A8603C">
              <w:rPr>
                <w:rFonts w:asciiTheme="majorHAnsi" w:eastAsia="Calibri" w:hAnsiTheme="majorHAnsi" w:cstheme="majorHAnsi"/>
              </w:rPr>
              <w:t xml:space="preserve">Agua y Drenaje  </w:t>
            </w:r>
          </w:p>
        </w:tc>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5858EC" w14:textId="6F64A7C3" w:rsidR="005F0FDC" w:rsidRPr="00A8603C" w:rsidRDefault="00562F1F">
            <w:pPr>
              <w:ind w:hanging="2"/>
              <w:jc w:val="center"/>
              <w:rPr>
                <w:rFonts w:asciiTheme="majorHAnsi" w:eastAsia="Calibri" w:hAnsiTheme="majorHAnsi" w:cstheme="majorHAnsi"/>
              </w:rPr>
            </w:pPr>
            <w:r>
              <w:rPr>
                <w:rFonts w:asciiTheme="majorHAnsi" w:eastAsia="Calibri" w:hAnsiTheme="majorHAnsi" w:cstheme="majorHAnsi"/>
              </w:rPr>
              <w:t>310</w:t>
            </w:r>
          </w:p>
        </w:tc>
      </w:tr>
      <w:tr w:rsidR="00A8603C" w:rsidRPr="00A8603C" w14:paraId="0B0985A9" w14:textId="77777777">
        <w:tc>
          <w:tcPr>
            <w:tcW w:w="3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9501F9" w14:textId="77777777" w:rsidR="005F0FDC" w:rsidRPr="00A8603C" w:rsidRDefault="004000FE">
            <w:pPr>
              <w:ind w:hanging="2"/>
              <w:rPr>
                <w:rFonts w:asciiTheme="majorHAnsi" w:eastAsia="Calibri" w:hAnsiTheme="majorHAnsi" w:cstheme="majorHAnsi"/>
              </w:rPr>
            </w:pPr>
            <w:r w:rsidRPr="00A8603C">
              <w:rPr>
                <w:rFonts w:asciiTheme="majorHAnsi" w:eastAsia="Calibri" w:hAnsiTheme="majorHAnsi" w:cstheme="majorHAnsi"/>
              </w:rPr>
              <w:t xml:space="preserve">Drenaje </w:t>
            </w:r>
          </w:p>
        </w:tc>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7971A4" w14:textId="5FBDF580" w:rsidR="005F0FDC" w:rsidRPr="00A8603C" w:rsidRDefault="00562F1F">
            <w:pPr>
              <w:ind w:hanging="2"/>
              <w:jc w:val="center"/>
              <w:rPr>
                <w:rFonts w:asciiTheme="majorHAnsi" w:eastAsia="Calibri" w:hAnsiTheme="majorHAnsi" w:cstheme="majorHAnsi"/>
              </w:rPr>
            </w:pPr>
            <w:r>
              <w:rPr>
                <w:rFonts w:asciiTheme="majorHAnsi" w:eastAsia="Calibri" w:hAnsiTheme="majorHAnsi" w:cstheme="majorHAnsi"/>
              </w:rPr>
              <w:t>7</w:t>
            </w:r>
          </w:p>
        </w:tc>
      </w:tr>
      <w:tr w:rsidR="00A8603C" w:rsidRPr="00A8603C" w14:paraId="4DE8361B" w14:textId="77777777">
        <w:tc>
          <w:tcPr>
            <w:tcW w:w="3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595926" w14:textId="77777777" w:rsidR="005F0FDC" w:rsidRPr="00A8603C" w:rsidRDefault="004000FE">
            <w:pPr>
              <w:ind w:hanging="2"/>
              <w:rPr>
                <w:rFonts w:asciiTheme="majorHAnsi" w:eastAsia="Calibri" w:hAnsiTheme="majorHAnsi" w:cstheme="majorHAnsi"/>
              </w:rPr>
            </w:pPr>
            <w:r w:rsidRPr="00A8603C">
              <w:rPr>
                <w:rFonts w:asciiTheme="majorHAnsi" w:eastAsia="Calibri" w:hAnsiTheme="majorHAnsi" w:cstheme="majorHAnsi"/>
              </w:rPr>
              <w:t xml:space="preserve">Convenios nuevos por regularización </w:t>
            </w:r>
          </w:p>
        </w:tc>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BDB57D" w14:textId="2FA4D66B" w:rsidR="005F0FDC" w:rsidRPr="00A8603C" w:rsidRDefault="00562F1F">
            <w:pPr>
              <w:ind w:hanging="2"/>
              <w:jc w:val="center"/>
              <w:rPr>
                <w:rFonts w:asciiTheme="majorHAnsi" w:eastAsia="Calibri" w:hAnsiTheme="majorHAnsi" w:cstheme="majorHAnsi"/>
              </w:rPr>
            </w:pPr>
            <w:r>
              <w:rPr>
                <w:rFonts w:asciiTheme="majorHAnsi" w:eastAsia="Calibri" w:hAnsiTheme="majorHAnsi" w:cstheme="majorHAnsi"/>
              </w:rPr>
              <w:t>431</w:t>
            </w:r>
          </w:p>
        </w:tc>
      </w:tr>
      <w:tr w:rsidR="005F0FDC" w:rsidRPr="00A8603C" w14:paraId="6EF683DC" w14:textId="77777777">
        <w:tc>
          <w:tcPr>
            <w:tcW w:w="3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707E67" w14:textId="77777777" w:rsidR="005F0FDC" w:rsidRPr="00A8603C" w:rsidRDefault="004000FE">
            <w:pPr>
              <w:ind w:hanging="2"/>
              <w:jc w:val="right"/>
              <w:rPr>
                <w:rFonts w:asciiTheme="majorHAnsi" w:eastAsia="Calibri" w:hAnsiTheme="majorHAnsi" w:cstheme="majorHAnsi"/>
                <w:b/>
              </w:rPr>
            </w:pPr>
            <w:r w:rsidRPr="00A8603C">
              <w:rPr>
                <w:rFonts w:asciiTheme="majorHAnsi" w:eastAsia="Calibri" w:hAnsiTheme="majorHAnsi" w:cstheme="majorHAnsi"/>
                <w:b/>
              </w:rPr>
              <w:t xml:space="preserve">Total </w:t>
            </w:r>
          </w:p>
        </w:tc>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AE1207" w14:textId="7EE25DE7" w:rsidR="005F0FDC" w:rsidRPr="00A8603C" w:rsidRDefault="00562F1F">
            <w:pPr>
              <w:ind w:hanging="2"/>
              <w:jc w:val="center"/>
              <w:rPr>
                <w:rFonts w:asciiTheme="majorHAnsi" w:eastAsia="Calibri" w:hAnsiTheme="majorHAnsi" w:cstheme="majorHAnsi"/>
                <w:b/>
              </w:rPr>
            </w:pPr>
            <w:r>
              <w:rPr>
                <w:rFonts w:asciiTheme="majorHAnsi" w:eastAsia="Calibri" w:hAnsiTheme="majorHAnsi" w:cstheme="majorHAnsi"/>
                <w:b/>
              </w:rPr>
              <w:t>769</w:t>
            </w:r>
          </w:p>
        </w:tc>
      </w:tr>
    </w:tbl>
    <w:p w14:paraId="022D8FA7" w14:textId="77777777" w:rsidR="005F0FDC" w:rsidRPr="00A8603C" w:rsidRDefault="005F0FDC">
      <w:pPr>
        <w:ind w:hanging="2"/>
        <w:rPr>
          <w:rFonts w:asciiTheme="majorHAnsi" w:eastAsia="Calibri" w:hAnsiTheme="majorHAnsi" w:cstheme="majorHAnsi"/>
        </w:rPr>
      </w:pPr>
    </w:p>
    <w:p w14:paraId="28ECAF8B" w14:textId="77777777" w:rsidR="005F0FDC" w:rsidRPr="004E299E" w:rsidRDefault="005F0FDC">
      <w:pPr>
        <w:ind w:hanging="2"/>
        <w:rPr>
          <w:rFonts w:asciiTheme="majorHAnsi" w:eastAsia="Calibri" w:hAnsiTheme="majorHAnsi" w:cstheme="majorHAnsi"/>
          <w:color w:val="1F3864"/>
        </w:rPr>
      </w:pPr>
    </w:p>
    <w:p w14:paraId="1B1731FB" w14:textId="77777777" w:rsidR="005F0FDC" w:rsidRPr="004E299E" w:rsidRDefault="005F0FDC">
      <w:pPr>
        <w:ind w:left="1" w:hanging="3"/>
        <w:jc w:val="right"/>
        <w:rPr>
          <w:rFonts w:asciiTheme="majorHAnsi" w:eastAsia="Calibri" w:hAnsiTheme="majorHAnsi" w:cstheme="majorHAnsi"/>
          <w:b/>
          <w:color w:val="1F3864"/>
        </w:rPr>
      </w:pPr>
    </w:p>
    <w:p w14:paraId="63E5236D" w14:textId="77777777" w:rsidR="005F0FDC" w:rsidRPr="005959E6" w:rsidRDefault="004000FE">
      <w:pPr>
        <w:ind w:left="1" w:hanging="3"/>
        <w:jc w:val="right"/>
        <w:rPr>
          <w:rFonts w:asciiTheme="majorHAnsi" w:eastAsia="Calibri" w:hAnsiTheme="majorHAnsi" w:cstheme="majorHAnsi"/>
          <w:color w:val="1F3864"/>
          <w:sz w:val="24"/>
          <w:szCs w:val="24"/>
        </w:rPr>
      </w:pPr>
      <w:r w:rsidRPr="005959E6">
        <w:rPr>
          <w:rFonts w:asciiTheme="majorHAnsi" w:eastAsia="Calibri" w:hAnsiTheme="majorHAnsi" w:cstheme="majorHAnsi"/>
          <w:b/>
          <w:color w:val="1F3864"/>
          <w:sz w:val="24"/>
          <w:szCs w:val="24"/>
        </w:rPr>
        <w:t>ESTRATEGIA 2.3. CULTURA Y DEPORTE</w:t>
      </w:r>
    </w:p>
    <w:p w14:paraId="04E37526" w14:textId="6F2D6776" w:rsidR="005F0FDC" w:rsidRPr="005959E6"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 xml:space="preserve">Para preservar, promover y difundir el patrimonio artístico y cultural, así </w:t>
      </w:r>
      <w:r w:rsidRPr="004E299E">
        <w:rPr>
          <w:rFonts w:asciiTheme="majorHAnsi" w:eastAsia="Calibri" w:hAnsiTheme="majorHAnsi" w:cstheme="majorHAnsi"/>
        </w:rPr>
        <w:t>como fomentar la actividad física en el municipio, nuestra Administración ha implementado una serie de talleres, eventos y acciones centradas en la rehabilitación y mantenimiento de espacios públicos destinados a actividades deportivas y culturales. A cont</w:t>
      </w:r>
      <w:r w:rsidRPr="004E299E">
        <w:rPr>
          <w:rFonts w:asciiTheme="majorHAnsi" w:eastAsia="Calibri" w:hAnsiTheme="majorHAnsi" w:cstheme="majorHAnsi"/>
        </w:rPr>
        <w:t>inuación, se detallan las iniciativas realizadas hasta el momento:</w:t>
      </w:r>
    </w:p>
    <w:p w14:paraId="2511F784"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El Instituto Vallartense de Cultura, como organismo público descentralizado, desempeña un papel fundamental en la promoción y fortalecimiento de la cultura en todas sus formas. Además, se d</w:t>
      </w:r>
      <w:r w:rsidRPr="004E299E">
        <w:rPr>
          <w:rFonts w:asciiTheme="majorHAnsi" w:eastAsia="Calibri" w:hAnsiTheme="majorHAnsi" w:cstheme="majorHAnsi"/>
        </w:rPr>
        <w:t>edica a la educación artística, el rescate y la preservación del patrimonio cultural de Puerto Vallarta. En este contexto, el Instituto ha organizado talleres en cuatro sedes diferentes: Centro Cultural la Lija, Centro Cultural Cuale, Centro Cultural Pitil</w:t>
      </w:r>
      <w:r w:rsidRPr="004E299E">
        <w:rPr>
          <w:rFonts w:asciiTheme="majorHAnsi" w:eastAsia="Calibri" w:hAnsiTheme="majorHAnsi" w:cstheme="majorHAnsi"/>
        </w:rPr>
        <w:t>lal y Centro Cultural Biblioteca Mojoneras. Durante el período de octubre, noviembre y diciembre de 2023, se llevaron a cabo diversos talleres que atrajeron la participación de un total de 2132 alumnos. Estos estudiantes se inscribieron en los cursos impar</w:t>
      </w:r>
      <w:r w:rsidRPr="004E299E">
        <w:rPr>
          <w:rFonts w:asciiTheme="majorHAnsi" w:eastAsia="Calibri" w:hAnsiTheme="majorHAnsi" w:cstheme="majorHAnsi"/>
        </w:rPr>
        <w:t>tidos por el Instituto Cultural Vallartense.</w:t>
      </w:r>
    </w:p>
    <w:p w14:paraId="3D514C15"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lastRenderedPageBreak/>
        <w:t xml:space="preserve"> A continuación, se proporcionan detalles sobre los talleres y la distribución de alumnos por sede:</w:t>
      </w:r>
    </w:p>
    <w:p w14:paraId="72E0A641" w14:textId="77777777" w:rsidR="005F0FDC" w:rsidRPr="004E299E" w:rsidRDefault="005F0FDC">
      <w:pPr>
        <w:ind w:hanging="2"/>
        <w:jc w:val="both"/>
        <w:rPr>
          <w:rFonts w:asciiTheme="majorHAnsi" w:eastAsia="Calibri" w:hAnsiTheme="majorHAnsi" w:cstheme="majorHAnsi"/>
        </w:rPr>
      </w:pPr>
    </w:p>
    <w:p w14:paraId="2F5709A5" w14:textId="77777777" w:rsidR="005F0FDC" w:rsidRPr="004E299E" w:rsidRDefault="004000FE">
      <w:pPr>
        <w:numPr>
          <w:ilvl w:val="0"/>
          <w:numId w:val="3"/>
        </w:numPr>
        <w:jc w:val="both"/>
        <w:rPr>
          <w:rFonts w:asciiTheme="majorHAnsi" w:eastAsia="Calibri" w:hAnsiTheme="majorHAnsi" w:cstheme="majorHAnsi"/>
        </w:rPr>
      </w:pPr>
      <w:r w:rsidRPr="004E299E">
        <w:rPr>
          <w:rFonts w:asciiTheme="majorHAnsi" w:eastAsia="Calibri" w:hAnsiTheme="majorHAnsi" w:cstheme="majorHAnsi"/>
        </w:rPr>
        <w:t>Centro Cultural La Lija: Se realizaron 21 talleres, en los cuales participaron 290 alumnos inscritos.</w:t>
      </w:r>
    </w:p>
    <w:p w14:paraId="3919C680" w14:textId="77777777" w:rsidR="005F0FDC" w:rsidRPr="004E299E" w:rsidRDefault="004000FE">
      <w:pPr>
        <w:numPr>
          <w:ilvl w:val="0"/>
          <w:numId w:val="3"/>
        </w:numPr>
        <w:jc w:val="both"/>
        <w:rPr>
          <w:rFonts w:asciiTheme="majorHAnsi" w:eastAsia="Calibri" w:hAnsiTheme="majorHAnsi" w:cstheme="majorHAnsi"/>
        </w:rPr>
      </w:pPr>
      <w:r w:rsidRPr="004E299E">
        <w:rPr>
          <w:rFonts w:asciiTheme="majorHAnsi" w:eastAsia="Calibri" w:hAnsiTheme="majorHAnsi" w:cstheme="majorHAnsi"/>
        </w:rPr>
        <w:t>Centro C</w:t>
      </w:r>
      <w:r w:rsidRPr="004E299E">
        <w:rPr>
          <w:rFonts w:asciiTheme="majorHAnsi" w:eastAsia="Calibri" w:hAnsiTheme="majorHAnsi" w:cstheme="majorHAnsi"/>
        </w:rPr>
        <w:t xml:space="preserve">ultural Cuale: Se organizaron 09 talleres, con una inscripción total de 106 alumnos. </w:t>
      </w:r>
    </w:p>
    <w:p w14:paraId="2CE0E1E3" w14:textId="7EAB1C59" w:rsidR="005F0FDC" w:rsidRPr="004E299E" w:rsidRDefault="004000FE">
      <w:pPr>
        <w:numPr>
          <w:ilvl w:val="0"/>
          <w:numId w:val="3"/>
        </w:numPr>
        <w:jc w:val="both"/>
        <w:rPr>
          <w:rFonts w:asciiTheme="majorHAnsi" w:eastAsia="Calibri" w:hAnsiTheme="majorHAnsi" w:cstheme="majorHAnsi"/>
        </w:rPr>
      </w:pPr>
      <w:r w:rsidRPr="004E299E">
        <w:rPr>
          <w:rFonts w:asciiTheme="majorHAnsi" w:eastAsia="Calibri" w:hAnsiTheme="majorHAnsi" w:cstheme="majorHAnsi"/>
        </w:rPr>
        <w:t xml:space="preserve">Centro Cultural Pitillal: Se ofrecieron </w:t>
      </w:r>
      <w:r w:rsidR="00FA31D9" w:rsidRPr="004E299E">
        <w:rPr>
          <w:rFonts w:asciiTheme="majorHAnsi" w:eastAsia="Calibri" w:hAnsiTheme="majorHAnsi" w:cstheme="majorHAnsi"/>
        </w:rPr>
        <w:t>20 talleres</w:t>
      </w:r>
      <w:r w:rsidRPr="004E299E">
        <w:rPr>
          <w:rFonts w:asciiTheme="majorHAnsi" w:eastAsia="Calibri" w:hAnsiTheme="majorHAnsi" w:cstheme="majorHAnsi"/>
        </w:rPr>
        <w:t>, con una matrícula total de 332 alumnos.</w:t>
      </w:r>
    </w:p>
    <w:p w14:paraId="4A467C95" w14:textId="77777777" w:rsidR="005F0FDC" w:rsidRPr="004E299E" w:rsidRDefault="004000FE">
      <w:pPr>
        <w:numPr>
          <w:ilvl w:val="0"/>
          <w:numId w:val="3"/>
        </w:numPr>
        <w:jc w:val="both"/>
        <w:rPr>
          <w:rFonts w:asciiTheme="majorHAnsi" w:eastAsia="Calibri" w:hAnsiTheme="majorHAnsi" w:cstheme="majorHAnsi"/>
        </w:rPr>
      </w:pPr>
      <w:r w:rsidRPr="004E299E">
        <w:rPr>
          <w:rFonts w:asciiTheme="majorHAnsi" w:eastAsia="Calibri" w:hAnsiTheme="majorHAnsi" w:cstheme="majorHAnsi"/>
        </w:rPr>
        <w:t>Centro Cultural Biblioteca Las Mojoneras: Se impartieron 5 talleres, atrayen</w:t>
      </w:r>
      <w:r w:rsidRPr="004E299E">
        <w:rPr>
          <w:rFonts w:asciiTheme="majorHAnsi" w:eastAsia="Calibri" w:hAnsiTheme="majorHAnsi" w:cstheme="majorHAnsi"/>
        </w:rPr>
        <w:t>do a un total de 1404 alumnos inscritos.</w:t>
      </w:r>
    </w:p>
    <w:p w14:paraId="0D264609" w14:textId="77777777" w:rsidR="005F0FDC" w:rsidRPr="004E299E" w:rsidRDefault="005F0FDC">
      <w:pPr>
        <w:ind w:left="718"/>
        <w:jc w:val="both"/>
        <w:rPr>
          <w:rFonts w:asciiTheme="majorHAnsi" w:eastAsia="Calibri" w:hAnsiTheme="majorHAnsi" w:cstheme="majorHAnsi"/>
        </w:rPr>
      </w:pPr>
    </w:p>
    <w:p w14:paraId="10597BF3"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Estas cifras reflejan el compromiso continuo de esta Administración en enriquecer la vida cultural y deportiva de la comunidad, así como en brindar oportunidades significativas para el desarrollo personal y </w:t>
      </w:r>
      <w:r w:rsidRPr="004E299E">
        <w:rPr>
          <w:rFonts w:asciiTheme="majorHAnsi" w:eastAsia="Calibri" w:hAnsiTheme="majorHAnsi" w:cstheme="majorHAnsi"/>
        </w:rPr>
        <w:t>colectivo a través de la participación en estas iniciativas.</w:t>
      </w:r>
    </w:p>
    <w:p w14:paraId="53F4C0FD" w14:textId="6074CB2D"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rPr>
        <w:t xml:space="preserve">Durante este </w:t>
      </w:r>
      <w:r w:rsidR="00FA31D9" w:rsidRPr="004E299E">
        <w:rPr>
          <w:rFonts w:asciiTheme="majorHAnsi" w:eastAsia="Calibri" w:hAnsiTheme="majorHAnsi" w:cstheme="majorHAnsi"/>
        </w:rPr>
        <w:t>periodo</w:t>
      </w:r>
      <w:r w:rsidRPr="004E299E">
        <w:rPr>
          <w:rFonts w:asciiTheme="majorHAnsi" w:eastAsia="Calibri" w:hAnsiTheme="majorHAnsi" w:cstheme="majorHAnsi"/>
        </w:rPr>
        <w:t xml:space="preserve"> se realiza la presentación y exhibiciones de los talleres donde los alumnos muestran el aprendizaje adquirido, llevando a cabo el 21 de octubre el primer torneo de ajedrez, r</w:t>
      </w:r>
      <w:r w:rsidRPr="004E299E">
        <w:rPr>
          <w:rFonts w:asciiTheme="majorHAnsi" w:eastAsia="Calibri" w:hAnsiTheme="majorHAnsi" w:cstheme="majorHAnsi"/>
        </w:rPr>
        <w:t xml:space="preserve">ealizado en el centro cultural el </w:t>
      </w:r>
      <w:r w:rsidR="00FA31D9" w:rsidRPr="004E299E">
        <w:rPr>
          <w:rFonts w:asciiTheme="majorHAnsi" w:eastAsia="Calibri" w:hAnsiTheme="majorHAnsi" w:cstheme="majorHAnsi"/>
        </w:rPr>
        <w:t>Pitillal</w:t>
      </w:r>
      <w:r w:rsidRPr="004E299E">
        <w:rPr>
          <w:rFonts w:asciiTheme="majorHAnsi" w:eastAsia="Calibri" w:hAnsiTheme="majorHAnsi" w:cstheme="majorHAnsi"/>
        </w:rPr>
        <w:t xml:space="preserve"> con 80 niños inscritos y más de 200 visitantes, en noviembre se llevó a cabo una velada cultural en el marco del festival de muertos evento denominado Rescatando Tradiciones en el que participaron alumnos de los t</w:t>
      </w:r>
      <w:r w:rsidRPr="004E299E">
        <w:rPr>
          <w:rFonts w:asciiTheme="majorHAnsi" w:eastAsia="Calibri" w:hAnsiTheme="majorHAnsi" w:cstheme="majorHAnsi"/>
        </w:rPr>
        <w:t xml:space="preserve">alleres de canto, piano, actuación, dibujo y pintura, del centro cultural </w:t>
      </w:r>
      <w:r w:rsidR="00FA31D9" w:rsidRPr="004E299E">
        <w:rPr>
          <w:rFonts w:asciiTheme="majorHAnsi" w:eastAsia="Calibri" w:hAnsiTheme="majorHAnsi" w:cstheme="majorHAnsi"/>
        </w:rPr>
        <w:t>Cuale</w:t>
      </w:r>
      <w:r w:rsidRPr="004E299E">
        <w:rPr>
          <w:rFonts w:asciiTheme="majorHAnsi" w:eastAsia="Calibri" w:hAnsiTheme="majorHAnsi" w:cstheme="majorHAnsi"/>
        </w:rPr>
        <w:t xml:space="preserve"> , en diciembre se hizo una exposición colectiva llamada La última y nos vamos en la galería uno por parte del taller terracota del centro cultural </w:t>
      </w:r>
      <w:r w:rsidR="00FA31D9" w:rsidRPr="004E299E">
        <w:rPr>
          <w:rFonts w:asciiTheme="majorHAnsi" w:eastAsia="Calibri" w:hAnsiTheme="majorHAnsi" w:cstheme="majorHAnsi"/>
        </w:rPr>
        <w:t>Pitillal</w:t>
      </w:r>
      <w:r w:rsidRPr="004E299E">
        <w:rPr>
          <w:rFonts w:asciiTheme="majorHAnsi" w:eastAsia="Calibri" w:hAnsiTheme="majorHAnsi" w:cstheme="majorHAnsi"/>
        </w:rPr>
        <w:t>, por mencionar algun</w:t>
      </w:r>
      <w:r w:rsidRPr="004E299E">
        <w:rPr>
          <w:rFonts w:asciiTheme="majorHAnsi" w:eastAsia="Calibri" w:hAnsiTheme="majorHAnsi" w:cstheme="majorHAnsi"/>
        </w:rPr>
        <w:t>os.</w:t>
      </w:r>
    </w:p>
    <w:p w14:paraId="6F9C8E16" w14:textId="77777777" w:rsidR="005F0FDC" w:rsidRPr="004E299E" w:rsidRDefault="005F0FDC">
      <w:pPr>
        <w:jc w:val="both"/>
        <w:rPr>
          <w:rFonts w:asciiTheme="majorHAnsi" w:eastAsia="Calibri" w:hAnsiTheme="majorHAnsi" w:cstheme="majorHAnsi"/>
        </w:rPr>
      </w:pPr>
    </w:p>
    <w:p w14:paraId="6403DC93" w14:textId="5314B8E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También se realizaron durante el periodo de </w:t>
      </w:r>
      <w:r w:rsidR="0060767D" w:rsidRPr="004E299E">
        <w:rPr>
          <w:rFonts w:asciiTheme="majorHAnsi" w:eastAsia="Calibri" w:hAnsiTheme="majorHAnsi" w:cstheme="majorHAnsi"/>
        </w:rPr>
        <w:t>octubre</w:t>
      </w:r>
      <w:r w:rsidRPr="004E299E">
        <w:rPr>
          <w:rFonts w:asciiTheme="majorHAnsi" w:eastAsia="Calibri" w:hAnsiTheme="majorHAnsi" w:cstheme="majorHAnsi"/>
        </w:rPr>
        <w:t xml:space="preserve"> a </w:t>
      </w:r>
      <w:proofErr w:type="gramStart"/>
      <w:r w:rsidRPr="004E299E">
        <w:rPr>
          <w:rFonts w:asciiTheme="majorHAnsi" w:eastAsia="Calibri" w:hAnsiTheme="majorHAnsi" w:cstheme="majorHAnsi"/>
        </w:rPr>
        <w:t>Diciembre</w:t>
      </w:r>
      <w:proofErr w:type="gramEnd"/>
      <w:r w:rsidRPr="004E299E">
        <w:rPr>
          <w:rFonts w:asciiTheme="majorHAnsi" w:eastAsia="Calibri" w:hAnsiTheme="majorHAnsi" w:cstheme="majorHAnsi"/>
        </w:rPr>
        <w:t xml:space="preserve"> 2023, los siguientes eventos:</w:t>
      </w:r>
    </w:p>
    <w:p w14:paraId="0331D38A" w14:textId="77777777" w:rsidR="005F0FDC" w:rsidRPr="004E299E" w:rsidRDefault="005F0FDC">
      <w:pPr>
        <w:ind w:hanging="2"/>
        <w:jc w:val="both"/>
        <w:rPr>
          <w:rFonts w:asciiTheme="majorHAnsi" w:eastAsia="Calibri" w:hAnsiTheme="majorHAnsi" w:cstheme="majorHAnsi"/>
        </w:rPr>
      </w:pPr>
    </w:p>
    <w:p w14:paraId="298D0A55" w14:textId="77777777" w:rsidR="005F0FDC" w:rsidRDefault="005F0FDC">
      <w:pPr>
        <w:ind w:hanging="2"/>
        <w:jc w:val="both"/>
        <w:rPr>
          <w:rFonts w:asciiTheme="majorHAnsi" w:eastAsia="Calibri" w:hAnsiTheme="majorHAnsi" w:cstheme="majorHAnsi"/>
        </w:rPr>
      </w:pPr>
    </w:p>
    <w:p w14:paraId="22443D44" w14:textId="77777777" w:rsidR="0036179A" w:rsidRPr="004E299E" w:rsidRDefault="0036179A">
      <w:pPr>
        <w:ind w:hanging="2"/>
        <w:jc w:val="both"/>
        <w:rPr>
          <w:rFonts w:asciiTheme="majorHAnsi" w:eastAsia="Calibri" w:hAnsiTheme="majorHAnsi" w:cstheme="majorHAnsi"/>
        </w:rPr>
      </w:pPr>
    </w:p>
    <w:p w14:paraId="22D23760" w14:textId="77777777" w:rsidR="005F0FDC" w:rsidRPr="004E299E" w:rsidRDefault="005F0FDC">
      <w:pPr>
        <w:ind w:hanging="2"/>
        <w:jc w:val="both"/>
        <w:rPr>
          <w:rFonts w:asciiTheme="majorHAnsi" w:eastAsia="Calibri" w:hAnsiTheme="majorHAnsi" w:cstheme="majorHAnsi"/>
        </w:rPr>
      </w:pPr>
    </w:p>
    <w:tbl>
      <w:tblPr>
        <w:tblStyle w:val="aff"/>
        <w:tblW w:w="102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34"/>
        <w:gridCol w:w="2067"/>
        <w:gridCol w:w="1086"/>
        <w:gridCol w:w="2355"/>
        <w:gridCol w:w="863"/>
      </w:tblGrid>
      <w:tr w:rsidR="005F0FDC" w:rsidRPr="004E299E" w14:paraId="0C89F39C" w14:textId="77777777" w:rsidTr="0060767D">
        <w:trPr>
          <w:trHeight w:val="315"/>
        </w:trPr>
        <w:tc>
          <w:tcPr>
            <w:tcW w:w="10204" w:type="dxa"/>
            <w:gridSpan w:val="5"/>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0" w:type="dxa"/>
              <w:left w:w="80" w:type="dxa"/>
              <w:bottom w:w="0" w:type="dxa"/>
              <w:right w:w="80" w:type="dxa"/>
            </w:tcMar>
            <w:vAlign w:val="bottom"/>
          </w:tcPr>
          <w:p w14:paraId="75A315D8" w14:textId="77777777" w:rsidR="005F0FDC" w:rsidRPr="004E299E" w:rsidRDefault="004000FE">
            <w:pPr>
              <w:spacing w:before="240" w:line="276" w:lineRule="auto"/>
              <w:jc w:val="center"/>
              <w:rPr>
                <w:rFonts w:asciiTheme="majorHAnsi" w:eastAsia="Calibri" w:hAnsiTheme="majorHAnsi" w:cstheme="majorHAnsi"/>
                <w:b/>
              </w:rPr>
            </w:pPr>
            <w:r w:rsidRPr="005959E6">
              <w:rPr>
                <w:rFonts w:asciiTheme="majorHAnsi" w:eastAsia="Calibri" w:hAnsiTheme="majorHAnsi" w:cstheme="majorHAnsi"/>
                <w:b/>
                <w:sz w:val="24"/>
                <w:szCs w:val="24"/>
              </w:rPr>
              <w:t>OCTUBRE</w:t>
            </w:r>
          </w:p>
        </w:tc>
      </w:tr>
      <w:tr w:rsidR="005F0FDC" w:rsidRPr="004E299E" w14:paraId="12246CFE"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23537021"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EVENTO</w:t>
            </w:r>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53016E44"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EVENTO DE APOYO</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8EFFD18"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FECHA</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9CD6C1E"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LUGAR</w:t>
            </w:r>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8B9920A"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AFORO</w:t>
            </w:r>
          </w:p>
        </w:tc>
      </w:tr>
      <w:tr w:rsidR="005F0FDC" w:rsidRPr="004E299E" w14:paraId="2B5B62AE"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1A75FA35"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 xml:space="preserve">Mis </w:t>
            </w:r>
            <w:proofErr w:type="spellStart"/>
            <w:r w:rsidRPr="004E299E">
              <w:rPr>
                <w:rFonts w:asciiTheme="majorHAnsi" w:eastAsia="Calibri" w:hAnsiTheme="majorHAnsi" w:cstheme="majorHAnsi"/>
              </w:rPr>
              <w:t>Transs</w:t>
            </w:r>
            <w:proofErr w:type="spellEnd"/>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B0C83FE"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Apoyo</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A307EB6"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01/10/23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17A0B58" w14:textId="77777777" w:rsidR="005F0FDC" w:rsidRPr="004E299E" w:rsidRDefault="004000FE">
            <w:pPr>
              <w:spacing w:before="240" w:line="276" w:lineRule="auto"/>
              <w:jc w:val="both"/>
              <w:rPr>
                <w:rFonts w:asciiTheme="majorHAnsi" w:eastAsia="Calibri" w:hAnsiTheme="majorHAnsi" w:cstheme="majorHAnsi"/>
              </w:rPr>
            </w:pPr>
            <w:proofErr w:type="spellStart"/>
            <w:r w:rsidRPr="004E299E">
              <w:rPr>
                <w:rFonts w:asciiTheme="majorHAnsi" w:eastAsia="Calibri" w:hAnsiTheme="majorHAnsi" w:cstheme="majorHAnsi"/>
              </w:rPr>
              <w:t>cecatur</w:t>
            </w:r>
            <w:proofErr w:type="spellEnd"/>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2121925"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200</w:t>
            </w:r>
          </w:p>
        </w:tc>
      </w:tr>
      <w:tr w:rsidR="005F0FDC" w:rsidRPr="004E299E" w14:paraId="3694A907"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6BE57690"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Torneo de ajedrez</w:t>
            </w:r>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5D026BD8"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IVC</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0F02F49"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21/10/23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5952D9FC" w14:textId="77777777" w:rsidR="005F0FDC" w:rsidRPr="004E299E" w:rsidRDefault="004000FE">
            <w:pPr>
              <w:spacing w:before="240" w:line="276" w:lineRule="auto"/>
              <w:jc w:val="both"/>
              <w:rPr>
                <w:rFonts w:asciiTheme="majorHAnsi" w:eastAsia="Calibri" w:hAnsiTheme="majorHAnsi" w:cstheme="majorHAnsi"/>
              </w:rPr>
            </w:pPr>
            <w:proofErr w:type="spellStart"/>
            <w:r w:rsidRPr="004E299E">
              <w:rPr>
                <w:rFonts w:asciiTheme="majorHAnsi" w:eastAsia="Calibri" w:hAnsiTheme="majorHAnsi" w:cstheme="majorHAnsi"/>
              </w:rPr>
              <w:t>Cepi</w:t>
            </w:r>
            <w:proofErr w:type="spellEnd"/>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5A8189E9"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300</w:t>
            </w:r>
          </w:p>
        </w:tc>
      </w:tr>
      <w:tr w:rsidR="005F0FDC" w:rsidRPr="004E299E" w14:paraId="0B64AFC7"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00255547"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Noche en el museo</w:t>
            </w:r>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3452F34"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Apoyo</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030B064"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25/10/23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6EBADAA"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Palacio Municipal</w:t>
            </w:r>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A723B95"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300</w:t>
            </w:r>
          </w:p>
        </w:tc>
      </w:tr>
      <w:tr w:rsidR="005F0FDC" w:rsidRPr="004E299E" w14:paraId="732CC90B"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30B82775" w14:textId="77777777" w:rsidR="005F0FDC" w:rsidRPr="004E299E" w:rsidRDefault="004000FE">
            <w:pPr>
              <w:spacing w:before="240" w:line="276" w:lineRule="auto"/>
              <w:jc w:val="both"/>
              <w:rPr>
                <w:rFonts w:asciiTheme="majorHAnsi" w:eastAsia="Calibri" w:hAnsiTheme="majorHAnsi" w:cstheme="majorHAnsi"/>
              </w:rPr>
            </w:pPr>
            <w:proofErr w:type="spellStart"/>
            <w:r w:rsidRPr="004E299E">
              <w:rPr>
                <w:rFonts w:asciiTheme="majorHAnsi" w:eastAsia="Calibri" w:hAnsiTheme="majorHAnsi" w:cstheme="majorHAnsi"/>
              </w:rPr>
              <w:t>Fandand</w:t>
            </w:r>
            <w:proofErr w:type="spellEnd"/>
            <w:r w:rsidRPr="004E299E">
              <w:rPr>
                <w:rFonts w:asciiTheme="majorHAnsi" w:eastAsia="Calibri" w:hAnsiTheme="majorHAnsi" w:cstheme="majorHAnsi"/>
              </w:rPr>
              <w:t xml:space="preserve"> </w:t>
            </w:r>
            <w:proofErr w:type="spellStart"/>
            <w:r w:rsidRPr="004E299E">
              <w:rPr>
                <w:rFonts w:asciiTheme="majorHAnsi" w:eastAsia="Calibri" w:hAnsiTheme="majorHAnsi" w:cstheme="majorHAnsi"/>
              </w:rPr>
              <w:t>Mariachero</w:t>
            </w:r>
            <w:proofErr w:type="spellEnd"/>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3CE75E4"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Apoyo</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28D831F"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26/10/23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9EC0731" w14:textId="77777777" w:rsidR="005F0FDC" w:rsidRPr="004E299E" w:rsidRDefault="004000FE">
            <w:pPr>
              <w:spacing w:before="240" w:line="276" w:lineRule="auto"/>
              <w:jc w:val="both"/>
              <w:rPr>
                <w:rFonts w:asciiTheme="majorHAnsi" w:eastAsia="Calibri" w:hAnsiTheme="majorHAnsi" w:cstheme="majorHAnsi"/>
              </w:rPr>
            </w:pPr>
            <w:proofErr w:type="spellStart"/>
            <w:r w:rsidRPr="004E299E">
              <w:rPr>
                <w:rFonts w:asciiTheme="majorHAnsi" w:eastAsia="Calibri" w:hAnsiTheme="majorHAnsi" w:cstheme="majorHAnsi"/>
              </w:rPr>
              <w:t>Ivc</w:t>
            </w:r>
            <w:proofErr w:type="spellEnd"/>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EDCAED9"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200</w:t>
            </w:r>
          </w:p>
        </w:tc>
      </w:tr>
      <w:tr w:rsidR="005F0FDC" w:rsidRPr="004E299E" w14:paraId="1A6B5631"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1829A1E9"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Rescatando tradiciones</w:t>
            </w:r>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0352550" w14:textId="77777777" w:rsidR="005F0FDC" w:rsidRPr="004E299E" w:rsidRDefault="004000FE">
            <w:pPr>
              <w:spacing w:before="240" w:line="276" w:lineRule="auto"/>
              <w:jc w:val="both"/>
              <w:rPr>
                <w:rFonts w:asciiTheme="majorHAnsi" w:eastAsia="Calibri" w:hAnsiTheme="majorHAnsi" w:cstheme="majorHAnsi"/>
              </w:rPr>
            </w:pPr>
            <w:proofErr w:type="spellStart"/>
            <w:r w:rsidRPr="004E299E">
              <w:rPr>
                <w:rFonts w:asciiTheme="majorHAnsi" w:eastAsia="Calibri" w:hAnsiTheme="majorHAnsi" w:cstheme="majorHAnsi"/>
              </w:rPr>
              <w:t>Ivc</w:t>
            </w:r>
            <w:proofErr w:type="spellEnd"/>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1E53458"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28/10/23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115FC58"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IVC</w:t>
            </w:r>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37E96C8"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200</w:t>
            </w:r>
          </w:p>
        </w:tc>
      </w:tr>
      <w:tr w:rsidR="005F0FDC" w:rsidRPr="004E299E" w14:paraId="01DC0043"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22D65FFB" w14:textId="44ECF741"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 xml:space="preserve">Festival </w:t>
            </w:r>
            <w:r w:rsidR="00FA31D9" w:rsidRPr="004E299E">
              <w:rPr>
                <w:rFonts w:asciiTheme="majorHAnsi" w:eastAsia="Calibri" w:hAnsiTheme="majorHAnsi" w:cstheme="majorHAnsi"/>
              </w:rPr>
              <w:t>día</w:t>
            </w:r>
            <w:r w:rsidRPr="004E299E">
              <w:rPr>
                <w:rFonts w:asciiTheme="majorHAnsi" w:eastAsia="Calibri" w:hAnsiTheme="majorHAnsi" w:cstheme="majorHAnsi"/>
              </w:rPr>
              <w:t xml:space="preserve"> de </w:t>
            </w:r>
            <w:proofErr w:type="gramStart"/>
            <w:r w:rsidRPr="004E299E">
              <w:rPr>
                <w:rFonts w:asciiTheme="majorHAnsi" w:eastAsia="Calibri" w:hAnsiTheme="majorHAnsi" w:cstheme="majorHAnsi"/>
              </w:rPr>
              <w:t>muerto  Pitillal</w:t>
            </w:r>
            <w:proofErr w:type="gramEnd"/>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52CF348"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IVC</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87DD57D"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29/10/23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E740F6E" w14:textId="77777777" w:rsidR="005F0FDC" w:rsidRPr="004E299E" w:rsidRDefault="004000FE">
            <w:pPr>
              <w:spacing w:before="240" w:line="276" w:lineRule="auto"/>
              <w:jc w:val="both"/>
              <w:rPr>
                <w:rFonts w:asciiTheme="majorHAnsi" w:eastAsia="Calibri" w:hAnsiTheme="majorHAnsi" w:cstheme="majorHAnsi"/>
              </w:rPr>
            </w:pPr>
            <w:proofErr w:type="spellStart"/>
            <w:r w:rsidRPr="004E299E">
              <w:rPr>
                <w:rFonts w:asciiTheme="majorHAnsi" w:eastAsia="Calibri" w:hAnsiTheme="majorHAnsi" w:cstheme="majorHAnsi"/>
              </w:rPr>
              <w:t>Pitiilal</w:t>
            </w:r>
            <w:proofErr w:type="spellEnd"/>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5809B8C"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400</w:t>
            </w:r>
          </w:p>
        </w:tc>
      </w:tr>
      <w:tr w:rsidR="005F0FDC" w:rsidRPr="004E299E" w14:paraId="75CC6A1E"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7002B8DE" w14:textId="27DAEA28"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 xml:space="preserve">Festival </w:t>
            </w:r>
            <w:r w:rsidR="00FA31D9" w:rsidRPr="004E299E">
              <w:rPr>
                <w:rFonts w:asciiTheme="majorHAnsi" w:eastAsia="Calibri" w:hAnsiTheme="majorHAnsi" w:cstheme="majorHAnsi"/>
              </w:rPr>
              <w:t>día</w:t>
            </w:r>
            <w:r w:rsidRPr="004E299E">
              <w:rPr>
                <w:rFonts w:asciiTheme="majorHAnsi" w:eastAsia="Calibri" w:hAnsiTheme="majorHAnsi" w:cstheme="majorHAnsi"/>
              </w:rPr>
              <w:t xml:space="preserve"> de Muertos Mojoneras</w:t>
            </w:r>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37B1523"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IVC</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3E6AD45"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30/10/23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391E378" w14:textId="77777777" w:rsidR="005F0FDC" w:rsidRPr="004E299E" w:rsidRDefault="004000FE">
            <w:pPr>
              <w:spacing w:before="240" w:line="276" w:lineRule="auto"/>
              <w:jc w:val="both"/>
              <w:rPr>
                <w:rFonts w:asciiTheme="majorHAnsi" w:eastAsia="Calibri" w:hAnsiTheme="majorHAnsi" w:cstheme="majorHAnsi"/>
              </w:rPr>
            </w:pPr>
            <w:proofErr w:type="spellStart"/>
            <w:r w:rsidRPr="004E299E">
              <w:rPr>
                <w:rFonts w:asciiTheme="majorHAnsi" w:eastAsia="Calibri" w:hAnsiTheme="majorHAnsi" w:cstheme="majorHAnsi"/>
              </w:rPr>
              <w:t>Delegacion</w:t>
            </w:r>
            <w:proofErr w:type="spellEnd"/>
            <w:r w:rsidRPr="004E299E">
              <w:rPr>
                <w:rFonts w:asciiTheme="majorHAnsi" w:eastAsia="Calibri" w:hAnsiTheme="majorHAnsi" w:cstheme="majorHAnsi"/>
              </w:rPr>
              <w:t xml:space="preserve"> Mojoneras</w:t>
            </w:r>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5ED03D4C"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200</w:t>
            </w:r>
          </w:p>
        </w:tc>
      </w:tr>
      <w:tr w:rsidR="005F0FDC" w:rsidRPr="004E299E" w14:paraId="335F186A"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3E0FF51D" w14:textId="3AB316B0"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 xml:space="preserve">Festival </w:t>
            </w:r>
            <w:r w:rsidR="00FA31D9" w:rsidRPr="004E299E">
              <w:rPr>
                <w:rFonts w:asciiTheme="majorHAnsi" w:eastAsia="Calibri" w:hAnsiTheme="majorHAnsi" w:cstheme="majorHAnsi"/>
              </w:rPr>
              <w:t>día</w:t>
            </w:r>
            <w:r w:rsidRPr="004E299E">
              <w:rPr>
                <w:rFonts w:asciiTheme="majorHAnsi" w:eastAsia="Calibri" w:hAnsiTheme="majorHAnsi" w:cstheme="majorHAnsi"/>
              </w:rPr>
              <w:t xml:space="preserve"> de Muertos Ixtapa</w:t>
            </w:r>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53B28E3"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IVC</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99C4DA7"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31/10/23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C5BDA8F"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Delegación Ixtapa</w:t>
            </w:r>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ADC6017"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500</w:t>
            </w:r>
          </w:p>
        </w:tc>
      </w:tr>
      <w:tr w:rsidR="005F0FDC" w:rsidRPr="004E299E" w14:paraId="29DFF700" w14:textId="77777777" w:rsidTr="0060767D">
        <w:trPr>
          <w:trHeight w:val="315"/>
        </w:trPr>
        <w:tc>
          <w:tcPr>
            <w:tcW w:w="10204" w:type="dxa"/>
            <w:gridSpan w:val="5"/>
            <w:tcBorders>
              <w:top w:val="nil"/>
              <w:left w:val="single" w:sz="6" w:space="0" w:color="000000"/>
              <w:bottom w:val="single" w:sz="6" w:space="0" w:color="000000"/>
              <w:right w:val="single" w:sz="6" w:space="0" w:color="000000"/>
            </w:tcBorders>
            <w:shd w:val="clear" w:color="auto" w:fill="95B3D7" w:themeFill="accent1" w:themeFillTint="99"/>
            <w:tcMar>
              <w:top w:w="0" w:type="dxa"/>
              <w:left w:w="80" w:type="dxa"/>
              <w:bottom w:w="0" w:type="dxa"/>
              <w:right w:w="80" w:type="dxa"/>
            </w:tcMar>
            <w:vAlign w:val="bottom"/>
          </w:tcPr>
          <w:p w14:paraId="62386DFA" w14:textId="77777777" w:rsidR="005F0FDC" w:rsidRPr="004E299E" w:rsidRDefault="004000FE">
            <w:pPr>
              <w:spacing w:before="240" w:line="276" w:lineRule="auto"/>
              <w:jc w:val="center"/>
              <w:rPr>
                <w:rFonts w:asciiTheme="majorHAnsi" w:eastAsia="Calibri" w:hAnsiTheme="majorHAnsi" w:cstheme="majorHAnsi"/>
                <w:b/>
              </w:rPr>
            </w:pPr>
            <w:r w:rsidRPr="005959E6">
              <w:rPr>
                <w:rFonts w:asciiTheme="majorHAnsi" w:eastAsia="Calibri" w:hAnsiTheme="majorHAnsi" w:cstheme="majorHAnsi"/>
                <w:b/>
                <w:sz w:val="24"/>
                <w:szCs w:val="24"/>
              </w:rPr>
              <w:t>NOVIEMBRE</w:t>
            </w:r>
          </w:p>
        </w:tc>
      </w:tr>
      <w:tr w:rsidR="005F0FDC" w:rsidRPr="004E299E" w14:paraId="55C4C53E" w14:textId="77777777" w:rsidTr="00F12B7B">
        <w:trPr>
          <w:trHeight w:val="6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1013730D"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inauguración del museo de las Momias</w:t>
            </w:r>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5531681A"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IVC</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37397FE"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01/11/23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49AD05A" w14:textId="2B571B70" w:rsidR="005F0FDC" w:rsidRPr="004E299E" w:rsidRDefault="00F12B7B">
            <w:pPr>
              <w:spacing w:before="240" w:line="276" w:lineRule="auto"/>
              <w:jc w:val="both"/>
              <w:rPr>
                <w:rFonts w:asciiTheme="majorHAnsi" w:eastAsia="Calibri" w:hAnsiTheme="majorHAnsi" w:cstheme="majorHAnsi"/>
              </w:rPr>
            </w:pPr>
            <w:proofErr w:type="spellStart"/>
            <w:r w:rsidRPr="004E299E">
              <w:rPr>
                <w:rFonts w:asciiTheme="majorHAnsi" w:eastAsia="Calibri" w:hAnsiTheme="majorHAnsi" w:cstheme="majorHAnsi"/>
              </w:rPr>
              <w:t>Cepi</w:t>
            </w:r>
            <w:proofErr w:type="spellEnd"/>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237E7CF"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200</w:t>
            </w:r>
          </w:p>
        </w:tc>
      </w:tr>
      <w:tr w:rsidR="005F0FDC" w:rsidRPr="004E299E" w14:paraId="1D81298B"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78CFBB94" w14:textId="7F07291B"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lastRenderedPageBreak/>
              <w:t xml:space="preserve">Festival </w:t>
            </w:r>
            <w:r w:rsidR="00FA31D9" w:rsidRPr="004E299E">
              <w:rPr>
                <w:rFonts w:asciiTheme="majorHAnsi" w:eastAsia="Calibri" w:hAnsiTheme="majorHAnsi" w:cstheme="majorHAnsi"/>
              </w:rPr>
              <w:t>día</w:t>
            </w:r>
            <w:r w:rsidRPr="004E299E">
              <w:rPr>
                <w:rFonts w:asciiTheme="majorHAnsi" w:eastAsia="Calibri" w:hAnsiTheme="majorHAnsi" w:cstheme="majorHAnsi"/>
              </w:rPr>
              <w:t xml:space="preserve"> de Muertos Malecón</w:t>
            </w:r>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545C17B9"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IVC</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C06F0E4"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01/11/23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1544F1D"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Malecón</w:t>
            </w:r>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A6C0823"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500</w:t>
            </w:r>
          </w:p>
        </w:tc>
      </w:tr>
      <w:tr w:rsidR="005F0FDC" w:rsidRPr="004E299E" w14:paraId="646130E4"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7F2372AA" w14:textId="14D6B2AC"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 xml:space="preserve">Festival </w:t>
            </w:r>
            <w:r w:rsidR="00FA31D9" w:rsidRPr="004E299E">
              <w:rPr>
                <w:rFonts w:asciiTheme="majorHAnsi" w:eastAsia="Calibri" w:hAnsiTheme="majorHAnsi" w:cstheme="majorHAnsi"/>
              </w:rPr>
              <w:t>día</w:t>
            </w:r>
            <w:r w:rsidRPr="004E299E">
              <w:rPr>
                <w:rFonts w:asciiTheme="majorHAnsi" w:eastAsia="Calibri" w:hAnsiTheme="majorHAnsi" w:cstheme="majorHAnsi"/>
              </w:rPr>
              <w:t xml:space="preserve"> de Muertos La Lija</w:t>
            </w:r>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DF2D44E"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IVC</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7C76138"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03/11/23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6E9739D"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La Lija</w:t>
            </w:r>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50538CE"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700</w:t>
            </w:r>
          </w:p>
        </w:tc>
      </w:tr>
      <w:tr w:rsidR="005F0FDC" w:rsidRPr="004E299E" w14:paraId="6201FE47"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7F9D96FB" w14:textId="589F173D"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 xml:space="preserve">Templete Malecón </w:t>
            </w:r>
            <w:r w:rsidR="00FA31D9" w:rsidRPr="004E299E">
              <w:rPr>
                <w:rFonts w:asciiTheme="majorHAnsi" w:eastAsia="Calibri" w:hAnsiTheme="majorHAnsi" w:cstheme="majorHAnsi"/>
              </w:rPr>
              <w:t>día</w:t>
            </w:r>
            <w:r w:rsidRPr="004E299E">
              <w:rPr>
                <w:rFonts w:asciiTheme="majorHAnsi" w:eastAsia="Calibri" w:hAnsiTheme="majorHAnsi" w:cstheme="majorHAnsi"/>
              </w:rPr>
              <w:t xml:space="preserve"> de Muertos</w:t>
            </w:r>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5BB61A8F"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IVC</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425D80E"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04/11/23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ADE97CE"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Malecón</w:t>
            </w:r>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872AA73"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600</w:t>
            </w:r>
          </w:p>
        </w:tc>
      </w:tr>
      <w:tr w:rsidR="005F0FDC" w:rsidRPr="004E299E" w14:paraId="7096528D"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0184D76B" w14:textId="6937746F"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 xml:space="preserve">Templete Malecón </w:t>
            </w:r>
            <w:r w:rsidR="00FA31D9" w:rsidRPr="004E299E">
              <w:rPr>
                <w:rFonts w:asciiTheme="majorHAnsi" w:eastAsia="Calibri" w:hAnsiTheme="majorHAnsi" w:cstheme="majorHAnsi"/>
              </w:rPr>
              <w:t>día</w:t>
            </w:r>
            <w:r w:rsidRPr="004E299E">
              <w:rPr>
                <w:rFonts w:asciiTheme="majorHAnsi" w:eastAsia="Calibri" w:hAnsiTheme="majorHAnsi" w:cstheme="majorHAnsi"/>
              </w:rPr>
              <w:t xml:space="preserve"> de Muertos</w:t>
            </w:r>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048CD61"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IVC</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3FBF434"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05/11/23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53D45EC2"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Malecón</w:t>
            </w:r>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5441996"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400</w:t>
            </w:r>
          </w:p>
        </w:tc>
      </w:tr>
      <w:tr w:rsidR="005F0FDC" w:rsidRPr="004E299E" w14:paraId="39E1C133"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51E9DADD"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 xml:space="preserve">Desfile 20 de </w:t>
            </w:r>
            <w:proofErr w:type="gramStart"/>
            <w:r w:rsidRPr="004E299E">
              <w:rPr>
                <w:rFonts w:asciiTheme="majorHAnsi" w:eastAsia="Calibri" w:hAnsiTheme="majorHAnsi" w:cstheme="majorHAnsi"/>
              </w:rPr>
              <w:t>Noviembre</w:t>
            </w:r>
            <w:proofErr w:type="gramEnd"/>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37E4301"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Apoyo</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DDD345C"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20/11/23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5A2E93B3"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Malecón</w:t>
            </w:r>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7E5119E"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 xml:space="preserve">    7000</w:t>
            </w:r>
          </w:p>
        </w:tc>
      </w:tr>
      <w:tr w:rsidR="005F0FDC" w:rsidRPr="004E299E" w14:paraId="22060CED"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24BDA376" w14:textId="77777777" w:rsidR="005F0FDC" w:rsidRPr="004E299E" w:rsidRDefault="004000FE">
            <w:pPr>
              <w:spacing w:before="240" w:line="276" w:lineRule="auto"/>
              <w:jc w:val="both"/>
              <w:rPr>
                <w:rFonts w:asciiTheme="majorHAnsi" w:eastAsia="Calibri" w:hAnsiTheme="majorHAnsi" w:cstheme="majorHAnsi"/>
              </w:rPr>
            </w:pPr>
            <w:proofErr w:type="spellStart"/>
            <w:r w:rsidRPr="004E299E">
              <w:rPr>
                <w:rFonts w:asciiTheme="majorHAnsi" w:eastAsia="Calibri" w:hAnsiTheme="majorHAnsi" w:cstheme="majorHAnsi"/>
              </w:rPr>
              <w:t>Fandand</w:t>
            </w:r>
            <w:proofErr w:type="spellEnd"/>
            <w:r w:rsidRPr="004E299E">
              <w:rPr>
                <w:rFonts w:asciiTheme="majorHAnsi" w:eastAsia="Calibri" w:hAnsiTheme="majorHAnsi" w:cstheme="majorHAnsi"/>
              </w:rPr>
              <w:t xml:space="preserve"> </w:t>
            </w:r>
            <w:proofErr w:type="spellStart"/>
            <w:r w:rsidRPr="004E299E">
              <w:rPr>
                <w:rFonts w:asciiTheme="majorHAnsi" w:eastAsia="Calibri" w:hAnsiTheme="majorHAnsi" w:cstheme="majorHAnsi"/>
              </w:rPr>
              <w:t>Mariachero</w:t>
            </w:r>
            <w:proofErr w:type="spellEnd"/>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A34A8DB"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Apoyo</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13E9BDE"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28/11/23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9EE8A57"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IVC</w:t>
            </w:r>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F3DD44B"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300</w:t>
            </w:r>
          </w:p>
        </w:tc>
      </w:tr>
      <w:tr w:rsidR="005F0FDC" w:rsidRPr="004E299E" w14:paraId="480CE1D0" w14:textId="77777777" w:rsidTr="0060767D">
        <w:trPr>
          <w:trHeight w:val="315"/>
        </w:trPr>
        <w:tc>
          <w:tcPr>
            <w:tcW w:w="10204" w:type="dxa"/>
            <w:gridSpan w:val="5"/>
            <w:tcBorders>
              <w:top w:val="nil"/>
              <w:left w:val="single" w:sz="6" w:space="0" w:color="000000"/>
              <w:bottom w:val="single" w:sz="6" w:space="0" w:color="000000"/>
              <w:right w:val="single" w:sz="6" w:space="0" w:color="000000"/>
            </w:tcBorders>
            <w:shd w:val="clear" w:color="auto" w:fill="95B3D7" w:themeFill="accent1" w:themeFillTint="99"/>
            <w:tcMar>
              <w:top w:w="0" w:type="dxa"/>
              <w:left w:w="80" w:type="dxa"/>
              <w:bottom w:w="0" w:type="dxa"/>
              <w:right w:w="80" w:type="dxa"/>
            </w:tcMar>
            <w:vAlign w:val="bottom"/>
          </w:tcPr>
          <w:p w14:paraId="5D2AA51B" w14:textId="17732BD9" w:rsidR="005F0FDC" w:rsidRPr="004E299E" w:rsidRDefault="004000FE" w:rsidP="005959E6">
            <w:pPr>
              <w:spacing w:before="240" w:line="276" w:lineRule="auto"/>
              <w:jc w:val="center"/>
              <w:rPr>
                <w:rFonts w:asciiTheme="majorHAnsi" w:eastAsia="Calibri" w:hAnsiTheme="majorHAnsi" w:cstheme="majorHAnsi"/>
                <w:b/>
              </w:rPr>
            </w:pPr>
            <w:r w:rsidRPr="005959E6">
              <w:rPr>
                <w:rFonts w:asciiTheme="majorHAnsi" w:eastAsia="Calibri" w:hAnsiTheme="majorHAnsi" w:cstheme="majorHAnsi"/>
                <w:b/>
                <w:sz w:val="24"/>
                <w:szCs w:val="24"/>
              </w:rPr>
              <w:t>DICIEMBRE</w:t>
            </w:r>
          </w:p>
        </w:tc>
      </w:tr>
      <w:tr w:rsidR="005F0FDC" w:rsidRPr="004E299E" w14:paraId="01131F5E"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313FBCB5"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Encendido del Árbol de Navidad</w:t>
            </w:r>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53744EA"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IVC</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45BCB0D"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09/12/23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089B047"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Malecón</w:t>
            </w:r>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D3C659E"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800</w:t>
            </w:r>
          </w:p>
        </w:tc>
      </w:tr>
      <w:tr w:rsidR="005F0FDC" w:rsidRPr="004E299E" w14:paraId="13809E2A"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55A6F8C4"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Festival de Navidad Malecón</w:t>
            </w:r>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1A26A13"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IVC</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ECC04F0"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10/12/23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3E64136"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Malecón</w:t>
            </w:r>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3606147"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400</w:t>
            </w:r>
          </w:p>
        </w:tc>
      </w:tr>
      <w:tr w:rsidR="005F0FDC" w:rsidRPr="004E299E" w14:paraId="0665A760"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48405BAB"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Festival de Navidad La Lija</w:t>
            </w:r>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809819D"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IVC</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FBE63B6"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11/12/23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56042ABC"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La Lija</w:t>
            </w:r>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8E86488"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400</w:t>
            </w:r>
          </w:p>
        </w:tc>
      </w:tr>
      <w:tr w:rsidR="005F0FDC" w:rsidRPr="004E299E" w14:paraId="085C2A1E"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04D2CBFF"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Desfile Navideño</w:t>
            </w:r>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5E89901"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Apoyo</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7428B03"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13/12/23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EDBCF26"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Malecón</w:t>
            </w:r>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51A6D592"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 xml:space="preserve">    7000</w:t>
            </w:r>
          </w:p>
        </w:tc>
      </w:tr>
      <w:tr w:rsidR="005F0FDC" w:rsidRPr="004E299E" w14:paraId="5153E24B"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52C87FD6"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Festival de Navidad Faro Malecón</w:t>
            </w:r>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0DD24C2"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IVC</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ED81585"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16/12/23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2BE70A5"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Faro Malecón</w:t>
            </w:r>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EF46859"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400</w:t>
            </w:r>
          </w:p>
        </w:tc>
      </w:tr>
      <w:tr w:rsidR="005F0FDC" w:rsidRPr="004E299E" w14:paraId="71DAD797"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1A1D276C"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Evento Navideño Arcos Malecón</w:t>
            </w:r>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B7E1B58"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IVC</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5FEBF940"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17/12/23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AC5F6DF"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Arcos Malecón</w:t>
            </w:r>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79CB510"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500</w:t>
            </w:r>
          </w:p>
        </w:tc>
      </w:tr>
      <w:tr w:rsidR="005F0FDC" w:rsidRPr="004E299E" w14:paraId="3DA932AB"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738D9F35"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Evento Navideño Arco Malecón</w:t>
            </w:r>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B21AF10"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IVC</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645C78F"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23/12/23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E05B57A"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Arcos Malecón</w:t>
            </w:r>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C100553"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450</w:t>
            </w:r>
          </w:p>
        </w:tc>
      </w:tr>
      <w:tr w:rsidR="005F0FDC" w:rsidRPr="004E299E" w14:paraId="3B3E7EC4"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1F09AB28"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Caminata Navideña</w:t>
            </w:r>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50F7D99F"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IVC</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F649C86"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24/12/23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1D5B2DE"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Malecón</w:t>
            </w:r>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5E3BE7F5"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100</w:t>
            </w:r>
          </w:p>
        </w:tc>
      </w:tr>
      <w:tr w:rsidR="005F0FDC" w:rsidRPr="004E299E" w14:paraId="70EDFD5D" w14:textId="77777777">
        <w:trPr>
          <w:trHeight w:val="31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6791FA18"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Evento Navideño</w:t>
            </w:r>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6346334"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IVC</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2CE9EBB"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30/12/23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BAC216F"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Arcos Malecón</w:t>
            </w:r>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58B6D54"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300</w:t>
            </w:r>
          </w:p>
        </w:tc>
      </w:tr>
      <w:tr w:rsidR="005F0FDC" w:rsidRPr="004E299E" w14:paraId="1E8E881B" w14:textId="77777777">
        <w:trPr>
          <w:trHeight w:val="345"/>
        </w:trPr>
        <w:tc>
          <w:tcPr>
            <w:tcW w:w="383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751DCE6B"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Festival de Año nuevo</w:t>
            </w:r>
          </w:p>
        </w:tc>
        <w:tc>
          <w:tcPr>
            <w:tcW w:w="206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384E5F8"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IVC</w:t>
            </w:r>
          </w:p>
        </w:tc>
        <w:tc>
          <w:tcPr>
            <w:tcW w:w="108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C7721C0" w14:textId="77777777" w:rsidR="005F0FDC" w:rsidRPr="004E299E" w:rsidRDefault="004000FE">
            <w:pPr>
              <w:spacing w:before="240" w:line="276" w:lineRule="auto"/>
              <w:jc w:val="right"/>
              <w:rPr>
                <w:rFonts w:asciiTheme="majorHAnsi" w:eastAsia="Calibri" w:hAnsiTheme="majorHAnsi" w:cstheme="majorHAnsi"/>
              </w:rPr>
            </w:pPr>
            <w:r w:rsidRPr="004E299E">
              <w:rPr>
                <w:rFonts w:asciiTheme="majorHAnsi" w:eastAsia="Calibri" w:hAnsiTheme="majorHAnsi" w:cstheme="majorHAnsi"/>
              </w:rPr>
              <w:t>31/12/23</w:t>
            </w:r>
          </w:p>
        </w:tc>
        <w:tc>
          <w:tcPr>
            <w:tcW w:w="23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156A79B"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Faro Malecón</w:t>
            </w:r>
          </w:p>
        </w:tc>
        <w:tc>
          <w:tcPr>
            <w:tcW w:w="8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468ABAA"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 xml:space="preserve">    8000</w:t>
            </w:r>
          </w:p>
        </w:tc>
      </w:tr>
    </w:tbl>
    <w:p w14:paraId="035F5001" w14:textId="037A2B7E" w:rsidR="0036179A" w:rsidRDefault="0036179A" w:rsidP="00FA31D9">
      <w:pPr>
        <w:spacing w:before="240" w:after="240"/>
        <w:rPr>
          <w:rFonts w:asciiTheme="majorHAnsi" w:eastAsia="Arial" w:hAnsiTheme="majorHAnsi" w:cstheme="majorHAnsi"/>
          <w:b/>
          <w:color w:val="1F497D" w:themeColor="text2"/>
          <w:u w:val="single"/>
        </w:rPr>
      </w:pPr>
    </w:p>
    <w:p w14:paraId="00E3342E" w14:textId="27556D0E" w:rsidR="00FA31D9" w:rsidRDefault="00FA31D9" w:rsidP="00FA31D9">
      <w:pPr>
        <w:spacing w:before="240" w:after="240"/>
        <w:rPr>
          <w:rFonts w:asciiTheme="majorHAnsi" w:eastAsia="Arial" w:hAnsiTheme="majorHAnsi" w:cstheme="majorHAnsi"/>
          <w:b/>
          <w:color w:val="1F497D" w:themeColor="text2"/>
          <w:u w:val="single"/>
        </w:rPr>
      </w:pPr>
    </w:p>
    <w:p w14:paraId="1345693D" w14:textId="68E2FC26" w:rsidR="00FA31D9" w:rsidRDefault="00FA31D9" w:rsidP="00FA31D9">
      <w:pPr>
        <w:spacing w:before="240" w:after="240"/>
        <w:rPr>
          <w:rFonts w:asciiTheme="majorHAnsi" w:eastAsia="Arial" w:hAnsiTheme="majorHAnsi" w:cstheme="majorHAnsi"/>
          <w:b/>
          <w:color w:val="1F497D" w:themeColor="text2"/>
          <w:u w:val="single"/>
        </w:rPr>
      </w:pPr>
    </w:p>
    <w:p w14:paraId="66F01BBA" w14:textId="24648F88" w:rsidR="00FA31D9" w:rsidRDefault="00FA31D9" w:rsidP="00FA31D9">
      <w:pPr>
        <w:spacing w:before="240" w:after="240"/>
        <w:rPr>
          <w:rFonts w:asciiTheme="majorHAnsi" w:eastAsia="Arial" w:hAnsiTheme="majorHAnsi" w:cstheme="majorHAnsi"/>
          <w:b/>
          <w:color w:val="1F497D" w:themeColor="text2"/>
          <w:u w:val="single"/>
        </w:rPr>
      </w:pPr>
    </w:p>
    <w:p w14:paraId="40E30988" w14:textId="60F177ED" w:rsidR="00FA31D9" w:rsidRDefault="00FA31D9" w:rsidP="00FA31D9">
      <w:pPr>
        <w:spacing w:before="240" w:after="240"/>
        <w:rPr>
          <w:rFonts w:asciiTheme="majorHAnsi" w:eastAsia="Arial" w:hAnsiTheme="majorHAnsi" w:cstheme="majorHAnsi"/>
          <w:b/>
          <w:color w:val="1F497D" w:themeColor="text2"/>
          <w:u w:val="single"/>
        </w:rPr>
      </w:pPr>
    </w:p>
    <w:p w14:paraId="2A92B0EA" w14:textId="5899D779" w:rsidR="00FA31D9" w:rsidRDefault="00FA31D9" w:rsidP="00FA31D9">
      <w:pPr>
        <w:spacing w:before="240" w:after="240"/>
        <w:rPr>
          <w:rFonts w:asciiTheme="majorHAnsi" w:eastAsia="Arial" w:hAnsiTheme="majorHAnsi" w:cstheme="majorHAnsi"/>
          <w:b/>
          <w:color w:val="1F497D" w:themeColor="text2"/>
          <w:u w:val="single"/>
        </w:rPr>
      </w:pPr>
    </w:p>
    <w:p w14:paraId="20EC2E53" w14:textId="1FB9F92D" w:rsidR="00FA31D9" w:rsidRDefault="00FA31D9" w:rsidP="00FA31D9">
      <w:pPr>
        <w:spacing w:before="240" w:after="240"/>
        <w:rPr>
          <w:rFonts w:asciiTheme="majorHAnsi" w:eastAsia="Arial" w:hAnsiTheme="majorHAnsi" w:cstheme="majorHAnsi"/>
          <w:b/>
          <w:color w:val="1F497D" w:themeColor="text2"/>
          <w:u w:val="single"/>
        </w:rPr>
      </w:pPr>
    </w:p>
    <w:p w14:paraId="3C98F0B7" w14:textId="77777777" w:rsidR="00FA31D9" w:rsidRDefault="00FA31D9" w:rsidP="00FA31D9">
      <w:pPr>
        <w:spacing w:before="240" w:after="240"/>
        <w:rPr>
          <w:rFonts w:asciiTheme="majorHAnsi" w:eastAsia="Arial" w:hAnsiTheme="majorHAnsi" w:cstheme="majorHAnsi"/>
          <w:b/>
          <w:color w:val="1F497D" w:themeColor="text2"/>
          <w:sz w:val="24"/>
          <w:szCs w:val="24"/>
        </w:rPr>
      </w:pPr>
    </w:p>
    <w:p w14:paraId="0B25EAC9" w14:textId="7375A59C" w:rsidR="005F0FDC" w:rsidRPr="005959E6" w:rsidRDefault="004000FE">
      <w:pPr>
        <w:spacing w:before="240" w:after="240"/>
        <w:jc w:val="center"/>
        <w:rPr>
          <w:rFonts w:asciiTheme="majorHAnsi" w:eastAsia="Arial" w:hAnsiTheme="majorHAnsi" w:cstheme="majorHAnsi"/>
          <w:b/>
          <w:color w:val="1F497D" w:themeColor="text2"/>
          <w:sz w:val="24"/>
          <w:szCs w:val="24"/>
        </w:rPr>
      </w:pPr>
      <w:r w:rsidRPr="005959E6">
        <w:rPr>
          <w:rFonts w:asciiTheme="majorHAnsi" w:eastAsia="Arial" w:hAnsiTheme="majorHAnsi" w:cstheme="majorHAnsi"/>
          <w:b/>
          <w:color w:val="1F497D" w:themeColor="text2"/>
          <w:sz w:val="24"/>
          <w:szCs w:val="24"/>
        </w:rPr>
        <w:lastRenderedPageBreak/>
        <w:t>Producciones</w:t>
      </w:r>
    </w:p>
    <w:p w14:paraId="48ACDF82" w14:textId="77777777" w:rsidR="005F0FDC" w:rsidRPr="005959E6" w:rsidRDefault="004000FE">
      <w:pPr>
        <w:spacing w:before="240" w:after="240"/>
        <w:rPr>
          <w:rFonts w:asciiTheme="majorHAnsi" w:eastAsia="Arial" w:hAnsiTheme="majorHAnsi" w:cstheme="majorHAnsi"/>
          <w:b/>
          <w:color w:val="1F497D" w:themeColor="text2"/>
          <w:sz w:val="24"/>
          <w:szCs w:val="24"/>
        </w:rPr>
      </w:pPr>
      <w:r w:rsidRPr="005959E6">
        <w:rPr>
          <w:rFonts w:asciiTheme="majorHAnsi" w:eastAsia="Arial" w:hAnsiTheme="majorHAnsi" w:cstheme="majorHAnsi"/>
          <w:b/>
          <w:color w:val="1F497D" w:themeColor="text2"/>
          <w:sz w:val="24"/>
          <w:szCs w:val="24"/>
        </w:rPr>
        <w:t>Octubre</w:t>
      </w:r>
    </w:p>
    <w:tbl>
      <w:tblPr>
        <w:tblStyle w:val="aff0"/>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35"/>
        <w:gridCol w:w="4995"/>
      </w:tblGrid>
      <w:tr w:rsidR="005F0FDC" w:rsidRPr="004E299E" w14:paraId="04A88EA1" w14:textId="77777777" w:rsidTr="00F12B7B">
        <w:trPr>
          <w:trHeight w:val="429"/>
        </w:trPr>
        <w:tc>
          <w:tcPr>
            <w:tcW w:w="40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2B076ACD" w14:textId="71762773" w:rsidR="005F0FDC" w:rsidRPr="004E299E" w:rsidRDefault="0060767D" w:rsidP="0060767D">
            <w:pPr>
              <w:spacing w:before="240" w:after="160" w:line="256" w:lineRule="auto"/>
              <w:ind w:left="-140"/>
              <w:rPr>
                <w:rFonts w:asciiTheme="majorHAnsi" w:eastAsia="Arial" w:hAnsiTheme="majorHAnsi" w:cstheme="majorHAnsi"/>
                <w:b/>
              </w:rPr>
            </w:pPr>
            <w:r w:rsidRPr="004E299E">
              <w:rPr>
                <w:rFonts w:asciiTheme="majorHAnsi" w:eastAsia="Arial" w:hAnsiTheme="majorHAnsi" w:cstheme="majorHAnsi"/>
                <w:b/>
              </w:rPr>
              <w:t xml:space="preserve">   CANTIDAD DE PERIFONEOS:</w:t>
            </w:r>
          </w:p>
        </w:tc>
        <w:tc>
          <w:tcPr>
            <w:tcW w:w="499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14:paraId="5698F584" w14:textId="73362530" w:rsidR="005F0FDC" w:rsidRPr="004E299E" w:rsidRDefault="0060767D" w:rsidP="00F12B7B">
            <w:pPr>
              <w:pStyle w:val="Prrafodelista"/>
              <w:numPr>
                <w:ilvl w:val="0"/>
                <w:numId w:val="45"/>
              </w:numPr>
              <w:spacing w:after="160" w:line="256" w:lineRule="auto"/>
              <w:rPr>
                <w:rFonts w:asciiTheme="majorHAnsi" w:eastAsia="Arial" w:hAnsiTheme="majorHAnsi" w:cstheme="majorHAnsi"/>
                <w:bCs/>
              </w:rPr>
            </w:pPr>
            <w:r w:rsidRPr="004E299E">
              <w:rPr>
                <w:rFonts w:asciiTheme="majorHAnsi" w:eastAsia="Arial" w:hAnsiTheme="majorHAnsi" w:cstheme="majorHAnsi"/>
                <w:bCs/>
              </w:rPr>
              <w:t xml:space="preserve">Perifoneo festival de </w:t>
            </w:r>
            <w:r w:rsidR="00FA31D9" w:rsidRPr="004E299E">
              <w:rPr>
                <w:rFonts w:asciiTheme="majorHAnsi" w:eastAsia="Arial" w:hAnsiTheme="majorHAnsi" w:cstheme="majorHAnsi"/>
                <w:bCs/>
              </w:rPr>
              <w:t>día</w:t>
            </w:r>
            <w:r w:rsidRPr="004E299E">
              <w:rPr>
                <w:rFonts w:asciiTheme="majorHAnsi" w:eastAsia="Arial" w:hAnsiTheme="majorHAnsi" w:cstheme="majorHAnsi"/>
                <w:bCs/>
              </w:rPr>
              <w:t xml:space="preserve"> de muertos</w:t>
            </w:r>
          </w:p>
          <w:p w14:paraId="450FA7E3" w14:textId="3671A33D" w:rsidR="005F0FDC" w:rsidRPr="004E299E" w:rsidRDefault="0060767D" w:rsidP="00F12B7B">
            <w:pPr>
              <w:pStyle w:val="Prrafodelista"/>
              <w:numPr>
                <w:ilvl w:val="0"/>
                <w:numId w:val="45"/>
              </w:numPr>
              <w:spacing w:after="160" w:line="256" w:lineRule="auto"/>
              <w:rPr>
                <w:rFonts w:asciiTheme="majorHAnsi" w:eastAsia="Arial" w:hAnsiTheme="majorHAnsi" w:cstheme="majorHAnsi"/>
                <w:b/>
              </w:rPr>
            </w:pPr>
            <w:r w:rsidRPr="004E299E">
              <w:rPr>
                <w:rFonts w:asciiTheme="majorHAnsi" w:eastAsia="Arial" w:hAnsiTheme="majorHAnsi" w:cstheme="majorHAnsi"/>
                <w:bCs/>
              </w:rPr>
              <w:t>Perifoneo del museo de momias</w:t>
            </w:r>
          </w:p>
        </w:tc>
      </w:tr>
      <w:tr w:rsidR="005F0FDC" w:rsidRPr="004E299E" w14:paraId="56311885" w14:textId="77777777" w:rsidTr="00F12B7B">
        <w:trPr>
          <w:trHeight w:val="212"/>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51745DD3" w14:textId="3924C6FC" w:rsidR="005F0FDC" w:rsidRPr="004E299E" w:rsidRDefault="0060767D" w:rsidP="0060767D">
            <w:pPr>
              <w:spacing w:before="240" w:after="160" w:line="256" w:lineRule="auto"/>
              <w:ind w:left="-140"/>
              <w:rPr>
                <w:rFonts w:asciiTheme="majorHAnsi" w:eastAsia="Arial" w:hAnsiTheme="majorHAnsi" w:cstheme="majorHAnsi"/>
                <w:b/>
              </w:rPr>
            </w:pPr>
            <w:r w:rsidRPr="004E299E">
              <w:rPr>
                <w:rFonts w:asciiTheme="majorHAnsi" w:eastAsia="Arial" w:hAnsiTheme="majorHAnsi" w:cstheme="majorHAnsi"/>
                <w:b/>
              </w:rPr>
              <w:t xml:space="preserve">   CANTIDAD DE GESTIONES MUSICALES:</w:t>
            </w:r>
          </w:p>
        </w:tc>
        <w:tc>
          <w:tcPr>
            <w:tcW w:w="499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8404F5A" w14:textId="4C061EB7" w:rsidR="005F0FDC" w:rsidRPr="004E299E" w:rsidRDefault="0060767D" w:rsidP="00F12B7B">
            <w:pPr>
              <w:pStyle w:val="Prrafodelista"/>
              <w:numPr>
                <w:ilvl w:val="0"/>
                <w:numId w:val="44"/>
              </w:numPr>
              <w:spacing w:before="240" w:line="276" w:lineRule="auto"/>
              <w:rPr>
                <w:rFonts w:asciiTheme="majorHAnsi" w:eastAsia="Arial" w:hAnsiTheme="majorHAnsi" w:cstheme="majorHAnsi"/>
                <w:bCs/>
              </w:rPr>
            </w:pPr>
            <w:r w:rsidRPr="004E299E">
              <w:rPr>
                <w:rFonts w:asciiTheme="majorHAnsi" w:eastAsia="Arial" w:hAnsiTheme="majorHAnsi" w:cstheme="majorHAnsi"/>
                <w:bCs/>
              </w:rPr>
              <w:t>Promoción del casting en las escuelas</w:t>
            </w:r>
          </w:p>
        </w:tc>
      </w:tr>
    </w:tbl>
    <w:p w14:paraId="348684A7" w14:textId="4E40BAF1" w:rsidR="005F0FDC" w:rsidRPr="005959E6" w:rsidRDefault="005F0FDC">
      <w:pPr>
        <w:spacing w:before="240" w:after="240"/>
        <w:rPr>
          <w:rFonts w:asciiTheme="majorHAnsi" w:eastAsia="Arial" w:hAnsiTheme="majorHAnsi" w:cstheme="majorHAnsi"/>
          <w:b/>
          <w:sz w:val="24"/>
          <w:szCs w:val="24"/>
        </w:rPr>
      </w:pPr>
    </w:p>
    <w:p w14:paraId="279BC872" w14:textId="77777777" w:rsidR="005F0FDC" w:rsidRPr="005959E6" w:rsidRDefault="004000FE">
      <w:pPr>
        <w:spacing w:before="240" w:after="240"/>
        <w:rPr>
          <w:rFonts w:asciiTheme="majorHAnsi" w:eastAsia="Arial" w:hAnsiTheme="majorHAnsi" w:cstheme="majorHAnsi"/>
          <w:b/>
          <w:color w:val="1F497D" w:themeColor="text2"/>
          <w:sz w:val="24"/>
          <w:szCs w:val="24"/>
        </w:rPr>
      </w:pPr>
      <w:r w:rsidRPr="005959E6">
        <w:rPr>
          <w:rFonts w:asciiTheme="majorHAnsi" w:eastAsia="Arial" w:hAnsiTheme="majorHAnsi" w:cstheme="majorHAnsi"/>
          <w:b/>
          <w:color w:val="1F497D" w:themeColor="text2"/>
          <w:sz w:val="24"/>
          <w:szCs w:val="24"/>
        </w:rPr>
        <w:t>Noviembre</w:t>
      </w:r>
    </w:p>
    <w:tbl>
      <w:tblPr>
        <w:tblStyle w:val="aff1"/>
        <w:tblW w:w="94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00"/>
        <w:gridCol w:w="5520"/>
      </w:tblGrid>
      <w:tr w:rsidR="005F0FDC" w:rsidRPr="004E299E" w14:paraId="0665817F" w14:textId="77777777">
        <w:trPr>
          <w:trHeight w:val="315"/>
        </w:trPr>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1E6585B9" w14:textId="119B69C4" w:rsidR="005F0FDC" w:rsidRPr="004E299E" w:rsidRDefault="000503B3" w:rsidP="000503B3">
            <w:pPr>
              <w:spacing w:before="240" w:line="276" w:lineRule="auto"/>
              <w:ind w:left="-140"/>
              <w:rPr>
                <w:rFonts w:asciiTheme="majorHAnsi" w:eastAsia="Arial" w:hAnsiTheme="majorHAnsi" w:cstheme="majorHAnsi"/>
                <w:b/>
              </w:rPr>
            </w:pPr>
            <w:r w:rsidRPr="004E299E">
              <w:rPr>
                <w:rFonts w:asciiTheme="majorHAnsi" w:eastAsia="Arial" w:hAnsiTheme="majorHAnsi" w:cstheme="majorHAnsi"/>
                <w:b/>
              </w:rPr>
              <w:t xml:space="preserve">   CANTIDAD DE PERIFONEOS:</w:t>
            </w:r>
          </w:p>
        </w:tc>
        <w:tc>
          <w:tcPr>
            <w:tcW w:w="5520"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14:paraId="37C7C88C" w14:textId="4BE5A3B8" w:rsidR="005F0FDC" w:rsidRPr="004E299E" w:rsidRDefault="004000FE" w:rsidP="00F12B7B">
            <w:pPr>
              <w:pStyle w:val="Prrafodelista"/>
              <w:numPr>
                <w:ilvl w:val="0"/>
                <w:numId w:val="44"/>
              </w:numPr>
              <w:spacing w:line="276" w:lineRule="auto"/>
              <w:jc w:val="both"/>
              <w:rPr>
                <w:rFonts w:asciiTheme="majorHAnsi" w:eastAsia="Arial" w:hAnsiTheme="majorHAnsi" w:cstheme="majorHAnsi"/>
                <w:bCs/>
              </w:rPr>
            </w:pPr>
            <w:r w:rsidRPr="004E299E">
              <w:rPr>
                <w:rFonts w:asciiTheme="majorHAnsi" w:eastAsia="Arial" w:hAnsiTheme="majorHAnsi" w:cstheme="majorHAnsi"/>
                <w:bCs/>
              </w:rPr>
              <w:t>Perifoneo de NO APLICA</w:t>
            </w:r>
          </w:p>
        </w:tc>
      </w:tr>
      <w:tr w:rsidR="005F0FDC" w:rsidRPr="004E299E" w14:paraId="3E319026" w14:textId="77777777" w:rsidTr="002D33D0">
        <w:trPr>
          <w:trHeight w:val="518"/>
        </w:trPr>
        <w:tc>
          <w:tcPr>
            <w:tcW w:w="390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7F25A86B" w14:textId="0A3B9790" w:rsidR="005F0FDC" w:rsidRPr="004E299E" w:rsidRDefault="004000FE" w:rsidP="00F12B7B">
            <w:pPr>
              <w:spacing w:before="240" w:line="276" w:lineRule="auto"/>
              <w:rPr>
                <w:rFonts w:asciiTheme="majorHAnsi" w:eastAsia="Arial" w:hAnsiTheme="majorHAnsi" w:cstheme="majorHAnsi"/>
                <w:b/>
              </w:rPr>
            </w:pPr>
            <w:r w:rsidRPr="004E299E">
              <w:rPr>
                <w:rFonts w:asciiTheme="majorHAnsi" w:eastAsia="Arial" w:hAnsiTheme="majorHAnsi" w:cstheme="majorHAnsi"/>
                <w:b/>
              </w:rPr>
              <w:t xml:space="preserve">CANTIDAD DE PRODUCCIONES </w:t>
            </w:r>
            <w:r w:rsidR="000503B3" w:rsidRPr="004E299E">
              <w:rPr>
                <w:rFonts w:asciiTheme="majorHAnsi" w:eastAsia="Arial" w:hAnsiTheme="majorHAnsi" w:cstheme="majorHAnsi"/>
                <w:b/>
              </w:rPr>
              <w:t xml:space="preserve">        </w:t>
            </w:r>
            <w:r w:rsidR="00F12B7B" w:rsidRPr="004E299E">
              <w:rPr>
                <w:rFonts w:asciiTheme="majorHAnsi" w:eastAsia="Arial" w:hAnsiTheme="majorHAnsi" w:cstheme="majorHAnsi"/>
                <w:b/>
              </w:rPr>
              <w:t>MU</w:t>
            </w:r>
            <w:r w:rsidRPr="004E299E">
              <w:rPr>
                <w:rFonts w:asciiTheme="majorHAnsi" w:eastAsia="Arial" w:hAnsiTheme="majorHAnsi" w:cstheme="majorHAnsi"/>
                <w:b/>
              </w:rPr>
              <w:t>SICALES:</w:t>
            </w:r>
          </w:p>
        </w:tc>
        <w:tc>
          <w:tcPr>
            <w:tcW w:w="552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2BB156B" w14:textId="402EDCFF" w:rsidR="005F0FDC" w:rsidRPr="004E299E" w:rsidRDefault="0060767D" w:rsidP="00F12B7B">
            <w:pPr>
              <w:pStyle w:val="Prrafodelista"/>
              <w:numPr>
                <w:ilvl w:val="0"/>
                <w:numId w:val="44"/>
              </w:numPr>
              <w:spacing w:before="240" w:line="276" w:lineRule="auto"/>
              <w:jc w:val="both"/>
              <w:rPr>
                <w:rFonts w:asciiTheme="majorHAnsi" w:eastAsia="Arial" w:hAnsiTheme="majorHAnsi" w:cstheme="majorHAnsi"/>
                <w:b/>
              </w:rPr>
            </w:pPr>
            <w:r w:rsidRPr="004E299E">
              <w:rPr>
                <w:rFonts w:asciiTheme="majorHAnsi" w:eastAsia="Arial" w:hAnsiTheme="majorHAnsi" w:cstheme="majorHAnsi"/>
                <w:bCs/>
              </w:rPr>
              <w:t>Producción musical “</w:t>
            </w:r>
            <w:r w:rsidR="002D33D0" w:rsidRPr="004E299E">
              <w:rPr>
                <w:rFonts w:asciiTheme="majorHAnsi" w:eastAsia="Arial" w:hAnsiTheme="majorHAnsi" w:cstheme="majorHAnsi"/>
                <w:bCs/>
              </w:rPr>
              <w:t>Martin</w:t>
            </w:r>
            <w:r w:rsidRPr="004E299E">
              <w:rPr>
                <w:rFonts w:asciiTheme="majorHAnsi" w:eastAsia="Arial" w:hAnsiTheme="majorHAnsi" w:cstheme="majorHAnsi"/>
                <w:bCs/>
              </w:rPr>
              <w:t xml:space="preserve"> el auténtico”</w:t>
            </w:r>
          </w:p>
        </w:tc>
      </w:tr>
      <w:tr w:rsidR="005F0FDC" w:rsidRPr="004E299E" w14:paraId="00CAB78B" w14:textId="77777777" w:rsidTr="002D33D0">
        <w:trPr>
          <w:trHeight w:val="783"/>
        </w:trPr>
        <w:tc>
          <w:tcPr>
            <w:tcW w:w="390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E73D953" w14:textId="00B26F24" w:rsidR="005F0FDC" w:rsidRPr="004E299E" w:rsidRDefault="004000FE" w:rsidP="002D33D0">
            <w:pPr>
              <w:spacing w:before="240"/>
              <w:rPr>
                <w:rFonts w:asciiTheme="majorHAnsi" w:eastAsia="Arial" w:hAnsiTheme="majorHAnsi" w:cstheme="majorHAnsi"/>
                <w:b/>
              </w:rPr>
            </w:pPr>
            <w:r w:rsidRPr="004E299E">
              <w:rPr>
                <w:rFonts w:asciiTheme="majorHAnsi" w:eastAsia="Arial" w:hAnsiTheme="majorHAnsi" w:cstheme="majorHAnsi"/>
                <w:b/>
              </w:rPr>
              <w:t xml:space="preserve">CANTIDAD DE </w:t>
            </w:r>
            <w:r w:rsidRPr="004E299E">
              <w:rPr>
                <w:rFonts w:asciiTheme="majorHAnsi" w:eastAsia="Arial" w:hAnsiTheme="majorHAnsi" w:cstheme="majorHAnsi"/>
                <w:b/>
              </w:rPr>
              <w:t>PRODUCCIONES</w:t>
            </w:r>
            <w:r w:rsidR="00F12B7B" w:rsidRPr="004E299E">
              <w:rPr>
                <w:rFonts w:asciiTheme="majorHAnsi" w:eastAsia="Arial" w:hAnsiTheme="majorHAnsi" w:cstheme="majorHAnsi"/>
                <w:b/>
              </w:rPr>
              <w:t xml:space="preserve"> </w:t>
            </w:r>
            <w:r w:rsidRPr="004E299E">
              <w:rPr>
                <w:rFonts w:asciiTheme="majorHAnsi" w:eastAsia="Arial" w:hAnsiTheme="majorHAnsi" w:cstheme="majorHAnsi"/>
                <w:b/>
              </w:rPr>
              <w:t>VISUALES:</w:t>
            </w:r>
          </w:p>
        </w:tc>
        <w:tc>
          <w:tcPr>
            <w:tcW w:w="552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D64FEA0" w14:textId="0E86C63A" w:rsidR="005F0FDC" w:rsidRPr="004E299E" w:rsidRDefault="0060767D" w:rsidP="002D33D0">
            <w:pPr>
              <w:pStyle w:val="Prrafodelista"/>
              <w:numPr>
                <w:ilvl w:val="0"/>
                <w:numId w:val="44"/>
              </w:numPr>
              <w:spacing w:before="240"/>
              <w:jc w:val="both"/>
              <w:rPr>
                <w:rFonts w:asciiTheme="majorHAnsi" w:eastAsia="Arial" w:hAnsiTheme="majorHAnsi" w:cstheme="majorHAnsi"/>
                <w:bCs/>
              </w:rPr>
            </w:pPr>
            <w:r w:rsidRPr="004E299E">
              <w:rPr>
                <w:rFonts w:asciiTheme="majorHAnsi" w:eastAsia="Arial" w:hAnsiTheme="majorHAnsi" w:cstheme="majorHAnsi"/>
                <w:bCs/>
              </w:rPr>
              <w:t xml:space="preserve">Grabación de video oficial jose </w:t>
            </w:r>
            <w:r w:rsidR="002D33D0" w:rsidRPr="004E299E">
              <w:rPr>
                <w:rFonts w:asciiTheme="majorHAnsi" w:eastAsia="Arial" w:hAnsiTheme="majorHAnsi" w:cstheme="majorHAnsi"/>
                <w:bCs/>
              </w:rPr>
              <w:t>Manuel</w:t>
            </w:r>
            <w:r w:rsidRPr="004E299E">
              <w:rPr>
                <w:rFonts w:asciiTheme="majorHAnsi" w:eastAsia="Arial" w:hAnsiTheme="majorHAnsi" w:cstheme="majorHAnsi"/>
                <w:bCs/>
              </w:rPr>
              <w:t xml:space="preserve"> </w:t>
            </w:r>
            <w:r w:rsidR="002D33D0" w:rsidRPr="004E299E">
              <w:rPr>
                <w:rFonts w:asciiTheme="majorHAnsi" w:eastAsia="Arial" w:hAnsiTheme="majorHAnsi" w:cstheme="majorHAnsi"/>
                <w:bCs/>
              </w:rPr>
              <w:t>Zepeda</w:t>
            </w:r>
          </w:p>
          <w:p w14:paraId="7688FFD0" w14:textId="3D725032" w:rsidR="005F0FDC" w:rsidRPr="004E299E" w:rsidRDefault="0060767D" w:rsidP="002D33D0">
            <w:pPr>
              <w:pStyle w:val="Prrafodelista"/>
              <w:numPr>
                <w:ilvl w:val="0"/>
                <w:numId w:val="44"/>
              </w:numPr>
              <w:spacing w:before="240"/>
              <w:jc w:val="both"/>
              <w:rPr>
                <w:rFonts w:asciiTheme="majorHAnsi" w:eastAsia="Arial" w:hAnsiTheme="majorHAnsi" w:cstheme="majorHAnsi"/>
                <w:b/>
              </w:rPr>
            </w:pPr>
            <w:r w:rsidRPr="004E299E">
              <w:rPr>
                <w:rFonts w:asciiTheme="majorHAnsi" w:eastAsia="Arial" w:hAnsiTheme="majorHAnsi" w:cstheme="majorHAnsi"/>
                <w:bCs/>
              </w:rPr>
              <w:t xml:space="preserve">Video de festival de </w:t>
            </w:r>
            <w:r w:rsidR="002D33D0" w:rsidRPr="004E299E">
              <w:rPr>
                <w:rFonts w:asciiTheme="majorHAnsi" w:eastAsia="Arial" w:hAnsiTheme="majorHAnsi" w:cstheme="majorHAnsi"/>
                <w:bCs/>
              </w:rPr>
              <w:t>día</w:t>
            </w:r>
            <w:r w:rsidRPr="004E299E">
              <w:rPr>
                <w:rFonts w:asciiTheme="majorHAnsi" w:eastAsia="Arial" w:hAnsiTheme="majorHAnsi" w:cstheme="majorHAnsi"/>
                <w:bCs/>
              </w:rPr>
              <w:t xml:space="preserve"> de muerto</w:t>
            </w:r>
            <w:r w:rsidR="002D33D0" w:rsidRPr="004E299E">
              <w:rPr>
                <w:rFonts w:asciiTheme="majorHAnsi" w:eastAsia="Arial" w:hAnsiTheme="majorHAnsi" w:cstheme="majorHAnsi"/>
                <w:bCs/>
              </w:rPr>
              <w:t>s</w:t>
            </w:r>
          </w:p>
        </w:tc>
      </w:tr>
    </w:tbl>
    <w:p w14:paraId="7BEFEF0A" w14:textId="7D2A775C" w:rsidR="005F0FDC" w:rsidRPr="004E299E" w:rsidRDefault="005F0FDC" w:rsidP="002D33D0">
      <w:pPr>
        <w:spacing w:before="240" w:after="240"/>
        <w:rPr>
          <w:rFonts w:asciiTheme="majorHAnsi" w:eastAsia="Arial" w:hAnsiTheme="majorHAnsi" w:cstheme="majorHAnsi"/>
          <w:b/>
          <w:color w:val="990000"/>
        </w:rPr>
      </w:pPr>
    </w:p>
    <w:p w14:paraId="3EB23E88" w14:textId="77777777" w:rsidR="005F0FDC" w:rsidRPr="005959E6" w:rsidRDefault="004000FE">
      <w:pPr>
        <w:spacing w:before="240" w:after="240"/>
        <w:rPr>
          <w:rFonts w:asciiTheme="majorHAnsi" w:eastAsia="Arial" w:hAnsiTheme="majorHAnsi" w:cstheme="majorHAnsi"/>
          <w:b/>
          <w:color w:val="1F497D" w:themeColor="text2"/>
          <w:sz w:val="24"/>
          <w:szCs w:val="24"/>
        </w:rPr>
      </w:pPr>
      <w:r w:rsidRPr="005959E6">
        <w:rPr>
          <w:rFonts w:asciiTheme="majorHAnsi" w:eastAsia="Arial" w:hAnsiTheme="majorHAnsi" w:cstheme="majorHAnsi"/>
          <w:b/>
          <w:color w:val="1F497D" w:themeColor="text2"/>
          <w:sz w:val="24"/>
          <w:szCs w:val="24"/>
        </w:rPr>
        <w:t>Diciembre</w:t>
      </w:r>
    </w:p>
    <w:tbl>
      <w:tblPr>
        <w:tblStyle w:val="aff2"/>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0"/>
        <w:gridCol w:w="4995"/>
      </w:tblGrid>
      <w:tr w:rsidR="005F0FDC" w:rsidRPr="004E299E" w14:paraId="0754D5FF" w14:textId="77777777" w:rsidTr="000503B3">
        <w:trPr>
          <w:trHeight w:val="331"/>
        </w:trPr>
        <w:tc>
          <w:tcPr>
            <w:tcW w:w="4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5715BC00" w14:textId="77777777" w:rsidR="005F0FDC" w:rsidRPr="004E299E" w:rsidRDefault="004000FE" w:rsidP="000503B3">
            <w:pPr>
              <w:spacing w:before="240" w:line="276" w:lineRule="auto"/>
              <w:rPr>
                <w:rFonts w:asciiTheme="majorHAnsi" w:eastAsia="Arial" w:hAnsiTheme="majorHAnsi" w:cstheme="majorHAnsi"/>
                <w:b/>
              </w:rPr>
            </w:pPr>
            <w:r w:rsidRPr="004E299E">
              <w:rPr>
                <w:rFonts w:asciiTheme="majorHAnsi" w:eastAsia="Arial" w:hAnsiTheme="majorHAnsi" w:cstheme="majorHAnsi"/>
                <w:b/>
              </w:rPr>
              <w:t>CANTIDAD DE PERIFONEOS:</w:t>
            </w:r>
          </w:p>
        </w:tc>
        <w:tc>
          <w:tcPr>
            <w:tcW w:w="499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14:paraId="77DA289C" w14:textId="3FB5DF86" w:rsidR="005F0FDC" w:rsidRPr="004E299E" w:rsidRDefault="0060767D" w:rsidP="002D33D0">
            <w:pPr>
              <w:pStyle w:val="Prrafodelista"/>
              <w:numPr>
                <w:ilvl w:val="0"/>
                <w:numId w:val="46"/>
              </w:numPr>
              <w:spacing w:before="240" w:line="276" w:lineRule="auto"/>
              <w:rPr>
                <w:rFonts w:asciiTheme="majorHAnsi" w:eastAsia="Arial" w:hAnsiTheme="majorHAnsi" w:cstheme="majorHAnsi"/>
                <w:bCs/>
              </w:rPr>
            </w:pPr>
            <w:r w:rsidRPr="004E299E">
              <w:rPr>
                <w:rFonts w:asciiTheme="majorHAnsi" w:eastAsia="Arial" w:hAnsiTheme="majorHAnsi" w:cstheme="majorHAnsi"/>
                <w:bCs/>
              </w:rPr>
              <w:t xml:space="preserve">Perifoneo festival navideño </w:t>
            </w:r>
          </w:p>
        </w:tc>
      </w:tr>
      <w:tr w:rsidR="005F0FDC" w:rsidRPr="004E299E" w14:paraId="708C3EC4" w14:textId="77777777">
        <w:trPr>
          <w:trHeight w:val="555"/>
        </w:trPr>
        <w:tc>
          <w:tcPr>
            <w:tcW w:w="405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5CA24BB6" w14:textId="77777777" w:rsidR="005F0FDC" w:rsidRPr="004E299E" w:rsidRDefault="004000FE" w:rsidP="0060767D">
            <w:pPr>
              <w:spacing w:before="240" w:line="276" w:lineRule="auto"/>
              <w:ind w:left="-140"/>
              <w:jc w:val="center"/>
              <w:rPr>
                <w:rFonts w:asciiTheme="majorHAnsi" w:eastAsia="Arial" w:hAnsiTheme="majorHAnsi" w:cstheme="majorHAnsi"/>
                <w:b/>
              </w:rPr>
            </w:pPr>
            <w:r w:rsidRPr="004E299E">
              <w:rPr>
                <w:rFonts w:asciiTheme="majorHAnsi" w:eastAsia="Arial" w:hAnsiTheme="majorHAnsi" w:cstheme="majorHAnsi"/>
                <w:b/>
              </w:rPr>
              <w:t>CANTIDAD DE PRODUCCIONES VISUALES:</w:t>
            </w:r>
          </w:p>
        </w:tc>
        <w:tc>
          <w:tcPr>
            <w:tcW w:w="499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93F682C" w14:textId="3A244561" w:rsidR="005F0FDC" w:rsidRPr="004E299E" w:rsidRDefault="0060767D" w:rsidP="002D33D0">
            <w:pPr>
              <w:pStyle w:val="Prrafodelista"/>
              <w:numPr>
                <w:ilvl w:val="0"/>
                <w:numId w:val="46"/>
              </w:numPr>
              <w:spacing w:before="240" w:line="276" w:lineRule="auto"/>
              <w:jc w:val="both"/>
              <w:rPr>
                <w:rFonts w:asciiTheme="majorHAnsi" w:eastAsia="Arial" w:hAnsiTheme="majorHAnsi" w:cstheme="majorHAnsi"/>
                <w:bCs/>
              </w:rPr>
            </w:pPr>
            <w:r w:rsidRPr="004E299E">
              <w:rPr>
                <w:rFonts w:asciiTheme="majorHAnsi" w:eastAsia="Arial" w:hAnsiTheme="majorHAnsi" w:cstheme="majorHAnsi"/>
                <w:bCs/>
              </w:rPr>
              <w:t>Video de festival navideño y fin de año</w:t>
            </w:r>
          </w:p>
        </w:tc>
      </w:tr>
    </w:tbl>
    <w:p w14:paraId="16B6DC8A" w14:textId="77777777" w:rsidR="005F0FDC" w:rsidRPr="004E299E" w:rsidRDefault="005F0FDC">
      <w:pPr>
        <w:spacing w:before="240" w:after="240"/>
        <w:jc w:val="both"/>
        <w:rPr>
          <w:rFonts w:asciiTheme="majorHAnsi" w:eastAsia="Calibri" w:hAnsiTheme="majorHAnsi" w:cstheme="majorHAnsi"/>
          <w:color w:val="1F3864"/>
        </w:rPr>
      </w:pPr>
    </w:p>
    <w:p w14:paraId="00376225"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En el </w:t>
      </w:r>
      <w:r w:rsidRPr="004E299E">
        <w:rPr>
          <w:rFonts w:asciiTheme="majorHAnsi" w:eastAsia="Calibri" w:hAnsiTheme="majorHAnsi" w:cstheme="majorHAnsi"/>
          <w:b/>
          <w:color w:val="1F497D" w:themeColor="text2"/>
        </w:rPr>
        <w:t>Instituto Municipal de la Juventud</w:t>
      </w:r>
      <w:r w:rsidRPr="004E299E">
        <w:rPr>
          <w:rFonts w:asciiTheme="majorHAnsi" w:eastAsia="Calibri" w:hAnsiTheme="majorHAnsi" w:cstheme="majorHAnsi"/>
          <w:color w:val="1F497D" w:themeColor="text2"/>
        </w:rPr>
        <w:t xml:space="preserve"> </w:t>
      </w:r>
      <w:r w:rsidRPr="004E299E">
        <w:rPr>
          <w:rFonts w:asciiTheme="majorHAnsi" w:eastAsia="Calibri" w:hAnsiTheme="majorHAnsi" w:cstheme="majorHAnsi"/>
        </w:rPr>
        <w:t>se sigue trabajando para impulsar y motivar a la juventud a participar dentro de las actividades que el instituto realiza, se ha trabajado en lo siguiente:</w:t>
      </w:r>
    </w:p>
    <w:p w14:paraId="67BCC7E8" w14:textId="77777777" w:rsidR="005F0FDC" w:rsidRPr="004E299E" w:rsidRDefault="005F0FDC">
      <w:pPr>
        <w:ind w:hanging="2"/>
        <w:jc w:val="both"/>
        <w:rPr>
          <w:rFonts w:asciiTheme="majorHAnsi" w:eastAsia="Calibri" w:hAnsiTheme="majorHAnsi" w:cstheme="majorHAnsi"/>
        </w:rPr>
      </w:pPr>
    </w:p>
    <w:p w14:paraId="504DFE67" w14:textId="77777777" w:rsidR="005F0FDC" w:rsidRPr="004E299E" w:rsidRDefault="004000FE">
      <w:pPr>
        <w:numPr>
          <w:ilvl w:val="0"/>
          <w:numId w:val="22"/>
        </w:numPr>
        <w:jc w:val="both"/>
        <w:rPr>
          <w:rFonts w:asciiTheme="majorHAnsi" w:eastAsia="Calibri" w:hAnsiTheme="majorHAnsi" w:cstheme="majorHAnsi"/>
        </w:rPr>
      </w:pPr>
      <w:r w:rsidRPr="004E299E">
        <w:rPr>
          <w:rFonts w:asciiTheme="majorHAnsi" w:eastAsia="Calibri" w:hAnsiTheme="majorHAnsi" w:cstheme="majorHAnsi"/>
        </w:rPr>
        <w:t>Se asistió a la semana de la salud en la Universidad Tecno</w:t>
      </w:r>
      <w:r w:rsidRPr="004E299E">
        <w:rPr>
          <w:rFonts w:asciiTheme="majorHAnsi" w:eastAsia="Calibri" w:hAnsiTheme="majorHAnsi" w:cstheme="majorHAnsi"/>
        </w:rPr>
        <w:t xml:space="preserve">lógica superior de Jalisco, donde se llevaron a cabo varias dinámicas con el objetivo de fomentar la salud sexual y a su vez la prevención de embarazo, donde se contó con la participación de </w:t>
      </w:r>
      <w:r w:rsidRPr="004E299E">
        <w:rPr>
          <w:rFonts w:asciiTheme="majorHAnsi" w:eastAsia="Calibri" w:hAnsiTheme="majorHAnsi" w:cstheme="majorHAnsi"/>
          <w:b/>
        </w:rPr>
        <w:t xml:space="preserve">250 </w:t>
      </w:r>
      <w:r w:rsidRPr="004E299E">
        <w:rPr>
          <w:rFonts w:asciiTheme="majorHAnsi" w:eastAsia="Calibri" w:hAnsiTheme="majorHAnsi" w:cstheme="majorHAnsi"/>
        </w:rPr>
        <w:t xml:space="preserve">alumnos. </w:t>
      </w:r>
    </w:p>
    <w:p w14:paraId="5B258597" w14:textId="77777777" w:rsidR="005F0FDC" w:rsidRPr="004E299E" w:rsidRDefault="004000FE">
      <w:pPr>
        <w:numPr>
          <w:ilvl w:val="0"/>
          <w:numId w:val="22"/>
        </w:numPr>
        <w:jc w:val="both"/>
        <w:rPr>
          <w:rFonts w:asciiTheme="majorHAnsi" w:eastAsia="Calibri" w:hAnsiTheme="majorHAnsi" w:cstheme="majorHAnsi"/>
        </w:rPr>
      </w:pPr>
      <w:r w:rsidRPr="004E299E">
        <w:rPr>
          <w:rFonts w:asciiTheme="majorHAnsi" w:eastAsia="Calibri" w:hAnsiTheme="majorHAnsi" w:cstheme="majorHAnsi"/>
        </w:rPr>
        <w:t xml:space="preserve">Se realizó la edición “Dia de Muertos” del Mercado </w:t>
      </w:r>
      <w:r w:rsidRPr="004E299E">
        <w:rPr>
          <w:rFonts w:asciiTheme="majorHAnsi" w:eastAsia="Calibri" w:hAnsiTheme="majorHAnsi" w:cstheme="majorHAnsi"/>
        </w:rPr>
        <w:t xml:space="preserve">Joven, donde hubo un registro de </w:t>
      </w:r>
      <w:r w:rsidRPr="004E299E">
        <w:rPr>
          <w:rFonts w:asciiTheme="majorHAnsi" w:eastAsia="Calibri" w:hAnsiTheme="majorHAnsi" w:cstheme="majorHAnsi"/>
          <w:b/>
        </w:rPr>
        <w:t>80</w:t>
      </w:r>
      <w:r w:rsidRPr="004E299E">
        <w:rPr>
          <w:rFonts w:asciiTheme="majorHAnsi" w:eastAsia="Calibri" w:hAnsiTheme="majorHAnsi" w:cstheme="majorHAnsi"/>
        </w:rPr>
        <w:t xml:space="preserve"> marcas. </w:t>
      </w:r>
    </w:p>
    <w:p w14:paraId="4982D955" w14:textId="77777777" w:rsidR="005F0FDC" w:rsidRPr="004E299E" w:rsidRDefault="004000FE">
      <w:pPr>
        <w:numPr>
          <w:ilvl w:val="0"/>
          <w:numId w:val="22"/>
        </w:numPr>
        <w:jc w:val="both"/>
        <w:rPr>
          <w:rFonts w:asciiTheme="majorHAnsi" w:eastAsia="Calibri" w:hAnsiTheme="majorHAnsi" w:cstheme="majorHAnsi"/>
        </w:rPr>
      </w:pPr>
      <w:r w:rsidRPr="004E299E">
        <w:rPr>
          <w:rFonts w:asciiTheme="majorHAnsi" w:eastAsia="Calibri" w:hAnsiTheme="majorHAnsi" w:cstheme="majorHAnsi"/>
        </w:rPr>
        <w:t xml:space="preserve">En vinculación con el Instituto de la </w:t>
      </w:r>
      <w:proofErr w:type="gramStart"/>
      <w:r w:rsidRPr="004E299E">
        <w:rPr>
          <w:rFonts w:asciiTheme="majorHAnsi" w:eastAsia="Calibri" w:hAnsiTheme="majorHAnsi" w:cstheme="majorHAnsi"/>
        </w:rPr>
        <w:t>Mujer  se</w:t>
      </w:r>
      <w:proofErr w:type="gramEnd"/>
      <w:r w:rsidRPr="004E299E">
        <w:rPr>
          <w:rFonts w:asciiTheme="majorHAnsi" w:eastAsia="Calibri" w:hAnsiTheme="majorHAnsi" w:cstheme="majorHAnsi"/>
        </w:rPr>
        <w:t xml:space="preserve"> realizó una carrera en conmemoración del cáncer de mama, donde se contó con </w:t>
      </w:r>
      <w:r w:rsidRPr="004E299E">
        <w:rPr>
          <w:rFonts w:asciiTheme="majorHAnsi" w:eastAsia="Calibri" w:hAnsiTheme="majorHAnsi" w:cstheme="majorHAnsi"/>
          <w:b/>
        </w:rPr>
        <w:t xml:space="preserve">500 </w:t>
      </w:r>
      <w:r w:rsidRPr="004E299E">
        <w:rPr>
          <w:rFonts w:asciiTheme="majorHAnsi" w:eastAsia="Calibri" w:hAnsiTheme="majorHAnsi" w:cstheme="majorHAnsi"/>
        </w:rPr>
        <w:t xml:space="preserve">asistentes. </w:t>
      </w:r>
    </w:p>
    <w:p w14:paraId="3BD865CD" w14:textId="77777777" w:rsidR="005F0FDC" w:rsidRPr="004E299E" w:rsidRDefault="004000FE">
      <w:pPr>
        <w:numPr>
          <w:ilvl w:val="0"/>
          <w:numId w:val="22"/>
        </w:numPr>
        <w:jc w:val="both"/>
        <w:rPr>
          <w:rFonts w:asciiTheme="majorHAnsi" w:eastAsia="Calibri" w:hAnsiTheme="majorHAnsi" w:cstheme="majorHAnsi"/>
        </w:rPr>
      </w:pPr>
      <w:r w:rsidRPr="004E299E">
        <w:rPr>
          <w:rFonts w:asciiTheme="majorHAnsi" w:eastAsia="Calibri" w:hAnsiTheme="majorHAnsi" w:cstheme="majorHAnsi"/>
        </w:rPr>
        <w:t xml:space="preserve">Se realizó el evento “Dance Up </w:t>
      </w:r>
      <w:proofErr w:type="spellStart"/>
      <w:r w:rsidRPr="004E299E">
        <w:rPr>
          <w:rFonts w:asciiTheme="majorHAnsi" w:eastAsia="Calibri" w:hAnsiTheme="majorHAnsi" w:cstheme="majorHAnsi"/>
        </w:rPr>
        <w:t>Battles</w:t>
      </w:r>
      <w:proofErr w:type="spellEnd"/>
      <w:r w:rsidRPr="004E299E">
        <w:rPr>
          <w:rFonts w:asciiTheme="majorHAnsi" w:eastAsia="Calibri" w:hAnsiTheme="majorHAnsi" w:cstheme="majorHAnsi"/>
        </w:rPr>
        <w:t>” donde se contó con la particip</w:t>
      </w:r>
      <w:r w:rsidRPr="004E299E">
        <w:rPr>
          <w:rFonts w:asciiTheme="majorHAnsi" w:eastAsia="Calibri" w:hAnsiTheme="majorHAnsi" w:cstheme="majorHAnsi"/>
        </w:rPr>
        <w:t xml:space="preserve">ación de </w:t>
      </w:r>
      <w:r w:rsidRPr="004E299E">
        <w:rPr>
          <w:rFonts w:asciiTheme="majorHAnsi" w:eastAsia="Calibri" w:hAnsiTheme="majorHAnsi" w:cstheme="majorHAnsi"/>
          <w:b/>
        </w:rPr>
        <w:t>20</w:t>
      </w:r>
      <w:r w:rsidRPr="004E299E">
        <w:rPr>
          <w:rFonts w:asciiTheme="majorHAnsi" w:eastAsia="Calibri" w:hAnsiTheme="majorHAnsi" w:cstheme="majorHAnsi"/>
        </w:rPr>
        <w:t xml:space="preserve"> jóvenes locales. </w:t>
      </w:r>
    </w:p>
    <w:p w14:paraId="77C62DBB" w14:textId="77777777" w:rsidR="005F0FDC" w:rsidRPr="004E299E" w:rsidRDefault="004000FE">
      <w:pPr>
        <w:numPr>
          <w:ilvl w:val="0"/>
          <w:numId w:val="22"/>
        </w:numPr>
        <w:jc w:val="both"/>
        <w:rPr>
          <w:rFonts w:asciiTheme="majorHAnsi" w:eastAsia="Calibri" w:hAnsiTheme="majorHAnsi" w:cstheme="majorHAnsi"/>
        </w:rPr>
      </w:pPr>
      <w:r w:rsidRPr="004E299E">
        <w:rPr>
          <w:rFonts w:asciiTheme="majorHAnsi" w:eastAsia="Calibri" w:hAnsiTheme="majorHAnsi" w:cstheme="majorHAnsi"/>
        </w:rPr>
        <w:t xml:space="preserve">Se realizó en vinculación con COMUSIDA, el foro del día mundial del SIDA, en el Tecnológico Superior de Jalisco, con un aforo total de </w:t>
      </w:r>
      <w:r w:rsidRPr="004E299E">
        <w:rPr>
          <w:rFonts w:asciiTheme="majorHAnsi" w:eastAsia="Calibri" w:hAnsiTheme="majorHAnsi" w:cstheme="majorHAnsi"/>
          <w:b/>
        </w:rPr>
        <w:t>150</w:t>
      </w:r>
      <w:r w:rsidRPr="004E299E">
        <w:rPr>
          <w:rFonts w:asciiTheme="majorHAnsi" w:eastAsia="Calibri" w:hAnsiTheme="majorHAnsi" w:cstheme="majorHAnsi"/>
        </w:rPr>
        <w:t xml:space="preserve"> alumnos. </w:t>
      </w:r>
    </w:p>
    <w:p w14:paraId="08D54AFC" w14:textId="77777777" w:rsidR="005F0FDC" w:rsidRPr="004E299E" w:rsidRDefault="004000FE">
      <w:pPr>
        <w:numPr>
          <w:ilvl w:val="0"/>
          <w:numId w:val="22"/>
        </w:numPr>
        <w:jc w:val="both"/>
        <w:rPr>
          <w:rFonts w:asciiTheme="majorHAnsi" w:eastAsia="Calibri" w:hAnsiTheme="majorHAnsi" w:cstheme="majorHAnsi"/>
        </w:rPr>
      </w:pPr>
      <w:r w:rsidRPr="004E299E">
        <w:rPr>
          <w:rFonts w:asciiTheme="majorHAnsi" w:eastAsia="Calibri" w:hAnsiTheme="majorHAnsi" w:cstheme="majorHAnsi"/>
        </w:rPr>
        <w:t xml:space="preserve">Se realizó el evento Wild </w:t>
      </w:r>
      <w:proofErr w:type="spellStart"/>
      <w:r w:rsidRPr="004E299E">
        <w:rPr>
          <w:rFonts w:asciiTheme="majorHAnsi" w:eastAsia="Calibri" w:hAnsiTheme="majorHAnsi" w:cstheme="majorHAnsi"/>
        </w:rPr>
        <w:t>Fashion</w:t>
      </w:r>
      <w:proofErr w:type="spellEnd"/>
      <w:r w:rsidRPr="004E299E">
        <w:rPr>
          <w:rFonts w:asciiTheme="majorHAnsi" w:eastAsia="Calibri" w:hAnsiTheme="majorHAnsi" w:cstheme="majorHAnsi"/>
        </w:rPr>
        <w:t xml:space="preserve"> </w:t>
      </w:r>
      <w:proofErr w:type="spellStart"/>
      <w:r w:rsidRPr="004E299E">
        <w:rPr>
          <w:rFonts w:asciiTheme="majorHAnsi" w:eastAsia="Calibri" w:hAnsiTheme="majorHAnsi" w:cstheme="majorHAnsi"/>
        </w:rPr>
        <w:t>Runway</w:t>
      </w:r>
      <w:proofErr w:type="spellEnd"/>
      <w:r w:rsidRPr="004E299E">
        <w:rPr>
          <w:rFonts w:asciiTheme="majorHAnsi" w:eastAsia="Calibri" w:hAnsiTheme="majorHAnsi" w:cstheme="majorHAnsi"/>
        </w:rPr>
        <w:t xml:space="preserve">, en conjunto con los estudiantes de </w:t>
      </w:r>
      <w:r w:rsidRPr="004E299E">
        <w:rPr>
          <w:rFonts w:asciiTheme="majorHAnsi" w:eastAsia="Calibri" w:hAnsiTheme="majorHAnsi" w:cstheme="majorHAnsi"/>
        </w:rPr>
        <w:t xml:space="preserve">la carrera de modas, corte y confección de la Universidad de la Veracruz, donde se contó con la participación de </w:t>
      </w:r>
      <w:r w:rsidRPr="004E299E">
        <w:rPr>
          <w:rFonts w:asciiTheme="majorHAnsi" w:eastAsia="Calibri" w:hAnsiTheme="majorHAnsi" w:cstheme="majorHAnsi"/>
          <w:b/>
        </w:rPr>
        <w:t>40</w:t>
      </w:r>
      <w:r w:rsidRPr="004E299E">
        <w:rPr>
          <w:rFonts w:asciiTheme="majorHAnsi" w:eastAsia="Calibri" w:hAnsiTheme="majorHAnsi" w:cstheme="majorHAnsi"/>
        </w:rPr>
        <w:t xml:space="preserve"> alumnos.  </w:t>
      </w:r>
    </w:p>
    <w:p w14:paraId="79AA5652" w14:textId="77777777" w:rsidR="005F0FDC" w:rsidRPr="004E299E" w:rsidRDefault="005F0FDC">
      <w:pPr>
        <w:jc w:val="both"/>
        <w:rPr>
          <w:rFonts w:asciiTheme="majorHAnsi" w:eastAsia="Calibri" w:hAnsiTheme="majorHAnsi" w:cstheme="majorHAnsi"/>
          <w:color w:val="1F3864"/>
        </w:rPr>
      </w:pPr>
    </w:p>
    <w:p w14:paraId="78CC33CF" w14:textId="77777777" w:rsidR="00FA31D9" w:rsidRDefault="00FA31D9">
      <w:pPr>
        <w:jc w:val="both"/>
        <w:rPr>
          <w:rFonts w:asciiTheme="majorHAnsi" w:eastAsia="Calibri" w:hAnsiTheme="majorHAnsi" w:cstheme="majorHAnsi"/>
        </w:rPr>
      </w:pPr>
    </w:p>
    <w:p w14:paraId="27E0FCAC" w14:textId="4CEC8F19"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rPr>
        <w:lastRenderedPageBreak/>
        <w:t xml:space="preserve">Se realizó una convivencia y recolección de juguetes para donación llamada “Cachitos de Amor” mismos que fueron entregados en la colonia la pedrera, donde se vieron beneficiados </w:t>
      </w:r>
      <w:r w:rsidRPr="004E299E">
        <w:rPr>
          <w:rFonts w:asciiTheme="majorHAnsi" w:eastAsia="Calibri" w:hAnsiTheme="majorHAnsi" w:cstheme="majorHAnsi"/>
          <w:b/>
        </w:rPr>
        <w:t xml:space="preserve">50 </w:t>
      </w:r>
      <w:r w:rsidRPr="004E299E">
        <w:rPr>
          <w:rFonts w:asciiTheme="majorHAnsi" w:eastAsia="Calibri" w:hAnsiTheme="majorHAnsi" w:cstheme="majorHAnsi"/>
        </w:rPr>
        <w:t>niños y madres de familia, esto en razón de celebrar las fechas decembrinas</w:t>
      </w:r>
      <w:r w:rsidRPr="004E299E">
        <w:rPr>
          <w:rFonts w:asciiTheme="majorHAnsi" w:eastAsia="Calibri" w:hAnsiTheme="majorHAnsi" w:cstheme="majorHAnsi"/>
        </w:rPr>
        <w:t xml:space="preserve">. </w:t>
      </w:r>
    </w:p>
    <w:p w14:paraId="7D4A2128" w14:textId="77777777" w:rsidR="005F0FDC" w:rsidRPr="004E299E" w:rsidRDefault="005F0FDC">
      <w:pPr>
        <w:ind w:hanging="2"/>
        <w:jc w:val="both"/>
        <w:rPr>
          <w:rFonts w:asciiTheme="majorHAnsi" w:eastAsia="Calibri" w:hAnsiTheme="majorHAnsi" w:cstheme="majorHAnsi"/>
          <w:color w:val="1F3864"/>
        </w:rPr>
      </w:pPr>
    </w:p>
    <w:p w14:paraId="1FE6F119" w14:textId="77777777" w:rsidR="005F0FDC" w:rsidRPr="004E299E" w:rsidRDefault="004000FE">
      <w:pPr>
        <w:ind w:hanging="2"/>
        <w:jc w:val="both"/>
        <w:rPr>
          <w:rFonts w:asciiTheme="majorHAnsi" w:eastAsia="Calibri" w:hAnsiTheme="majorHAnsi" w:cstheme="majorHAnsi"/>
          <w:color w:val="1F3864"/>
        </w:rPr>
      </w:pPr>
      <w:r w:rsidRPr="004E299E">
        <w:rPr>
          <w:rFonts w:asciiTheme="majorHAnsi" w:eastAsia="Calibri" w:hAnsiTheme="majorHAnsi" w:cstheme="majorHAnsi"/>
          <w:color w:val="1F3864"/>
        </w:rPr>
        <w:t xml:space="preserve">           </w:t>
      </w:r>
    </w:p>
    <w:p w14:paraId="79BBFF68" w14:textId="77777777" w:rsidR="005F0FDC" w:rsidRPr="004E299E" w:rsidRDefault="004000FE">
      <w:pPr>
        <w:ind w:left="-2"/>
        <w:jc w:val="right"/>
        <w:rPr>
          <w:rFonts w:asciiTheme="majorHAnsi" w:eastAsia="Calibri" w:hAnsiTheme="majorHAnsi" w:cstheme="majorHAnsi"/>
          <w:color w:val="1F497D" w:themeColor="text2"/>
        </w:rPr>
      </w:pPr>
      <w:r w:rsidRPr="004E299E">
        <w:rPr>
          <w:rFonts w:asciiTheme="majorHAnsi" w:eastAsia="Calibri" w:hAnsiTheme="majorHAnsi" w:cstheme="majorHAnsi"/>
          <w:b/>
          <w:color w:val="1F497D" w:themeColor="text2"/>
        </w:rPr>
        <w:t xml:space="preserve">ESTRATEGIA 2.4. GRUPOS VULNERABLES </w:t>
      </w:r>
    </w:p>
    <w:p w14:paraId="3C4222E1" w14:textId="77777777" w:rsidR="005F0FDC" w:rsidRPr="004E299E" w:rsidRDefault="005F0FDC">
      <w:pPr>
        <w:ind w:left="1" w:hanging="3"/>
        <w:rPr>
          <w:rFonts w:asciiTheme="majorHAnsi" w:eastAsia="Calibri" w:hAnsiTheme="majorHAnsi" w:cstheme="majorHAnsi"/>
          <w:color w:val="1F497D" w:themeColor="text2"/>
          <w:highlight w:val="yellow"/>
        </w:rPr>
      </w:pPr>
    </w:p>
    <w:p w14:paraId="5040F35F" w14:textId="77777777" w:rsidR="005F0FDC" w:rsidRPr="004E299E" w:rsidRDefault="004000FE">
      <w:pPr>
        <w:ind w:hanging="2"/>
        <w:jc w:val="both"/>
        <w:rPr>
          <w:rFonts w:asciiTheme="majorHAnsi" w:eastAsia="Calibri" w:hAnsiTheme="majorHAnsi" w:cstheme="majorHAnsi"/>
          <w:b/>
        </w:rPr>
      </w:pPr>
      <w:r w:rsidRPr="004E299E">
        <w:rPr>
          <w:rFonts w:asciiTheme="majorHAnsi" w:eastAsia="Calibri" w:hAnsiTheme="majorHAnsi" w:cstheme="majorHAnsi"/>
        </w:rPr>
        <w:t>Para esta Administración Pública es prioritario el mejoramiento de las condiciones de vida de toda la población en diferentes ámbitos, priorizando a los grupos más vulnerables, para lo cual se lleva a cabo una política municipal de igualdad con inclusión s</w:t>
      </w:r>
      <w:r w:rsidRPr="004E299E">
        <w:rPr>
          <w:rFonts w:asciiTheme="majorHAnsi" w:eastAsia="Calibri" w:hAnsiTheme="majorHAnsi" w:cstheme="majorHAnsi"/>
        </w:rPr>
        <w:t>ocial de los grupos vulnerables del municipio, mediante diversas acciones, entre las que destacan las realizadas por los siguientes Dependencias y organismos municipales. Para atender las diferentes problemáticas en cuanto a la igualdad de género durante e</w:t>
      </w:r>
      <w:r w:rsidRPr="004E299E">
        <w:rPr>
          <w:rFonts w:asciiTheme="majorHAnsi" w:eastAsia="Calibri" w:hAnsiTheme="majorHAnsi" w:cstheme="majorHAnsi"/>
        </w:rPr>
        <w:t xml:space="preserve">ste periodo de octubre 2023 a diciembre del 2023, el </w:t>
      </w:r>
      <w:r w:rsidRPr="004E299E">
        <w:rPr>
          <w:rFonts w:asciiTheme="majorHAnsi" w:eastAsia="Calibri" w:hAnsiTheme="majorHAnsi" w:cstheme="majorHAnsi"/>
          <w:b/>
        </w:rPr>
        <w:t>Instituto Municipal de la Mujer</w:t>
      </w:r>
      <w:r w:rsidRPr="004E299E">
        <w:rPr>
          <w:rFonts w:asciiTheme="majorHAnsi" w:eastAsia="Calibri" w:hAnsiTheme="majorHAnsi" w:cstheme="majorHAnsi"/>
        </w:rPr>
        <w:t xml:space="preserve"> llevó a cabo las siguientes actividades:</w:t>
      </w:r>
      <w:r w:rsidRPr="004E299E">
        <w:rPr>
          <w:rFonts w:asciiTheme="majorHAnsi" w:eastAsia="Calibri" w:hAnsiTheme="majorHAnsi" w:cstheme="majorHAnsi"/>
          <w:b/>
        </w:rPr>
        <w:t xml:space="preserve"> </w:t>
      </w:r>
    </w:p>
    <w:p w14:paraId="66C550FC" w14:textId="77777777" w:rsidR="005F0FDC" w:rsidRPr="004E299E" w:rsidRDefault="005F0FDC">
      <w:pPr>
        <w:ind w:hanging="2"/>
        <w:jc w:val="both"/>
        <w:rPr>
          <w:rFonts w:asciiTheme="majorHAnsi" w:eastAsia="Calibri" w:hAnsiTheme="majorHAnsi" w:cstheme="majorHAnsi"/>
          <w:b/>
        </w:rPr>
      </w:pPr>
    </w:p>
    <w:p w14:paraId="3AC0CCB5" w14:textId="77777777" w:rsidR="005F0FDC" w:rsidRPr="004E299E" w:rsidRDefault="004000FE">
      <w:pPr>
        <w:numPr>
          <w:ilvl w:val="0"/>
          <w:numId w:val="15"/>
        </w:numPr>
        <w:jc w:val="both"/>
        <w:rPr>
          <w:rFonts w:asciiTheme="majorHAnsi" w:eastAsia="Calibri" w:hAnsiTheme="majorHAnsi" w:cstheme="majorHAnsi"/>
        </w:rPr>
      </w:pPr>
      <w:r w:rsidRPr="004E299E">
        <w:rPr>
          <w:rFonts w:asciiTheme="majorHAnsi" w:eastAsia="Calibri" w:hAnsiTheme="majorHAnsi" w:cstheme="majorHAnsi"/>
        </w:rPr>
        <w:t xml:space="preserve">Se realizó una terapia grupal psicológica donde se contó con un aforo de </w:t>
      </w:r>
      <w:r w:rsidRPr="004E299E">
        <w:rPr>
          <w:rFonts w:asciiTheme="majorHAnsi" w:eastAsia="Calibri" w:hAnsiTheme="majorHAnsi" w:cstheme="majorHAnsi"/>
          <w:b/>
        </w:rPr>
        <w:t>14</w:t>
      </w:r>
      <w:r w:rsidRPr="004E299E">
        <w:rPr>
          <w:rFonts w:asciiTheme="majorHAnsi" w:eastAsia="Calibri" w:hAnsiTheme="majorHAnsi" w:cstheme="majorHAnsi"/>
        </w:rPr>
        <w:t xml:space="preserve"> mujeres. </w:t>
      </w:r>
    </w:p>
    <w:p w14:paraId="117A0A95" w14:textId="77777777" w:rsidR="005F0FDC" w:rsidRPr="004E299E" w:rsidRDefault="004000FE">
      <w:pPr>
        <w:numPr>
          <w:ilvl w:val="0"/>
          <w:numId w:val="15"/>
        </w:numPr>
        <w:jc w:val="both"/>
        <w:rPr>
          <w:rFonts w:asciiTheme="majorHAnsi" w:eastAsia="Calibri" w:hAnsiTheme="majorHAnsi" w:cstheme="majorHAnsi"/>
        </w:rPr>
      </w:pPr>
      <w:r w:rsidRPr="004E299E">
        <w:rPr>
          <w:rFonts w:asciiTheme="majorHAnsi" w:eastAsia="Calibri" w:hAnsiTheme="majorHAnsi" w:cstheme="majorHAnsi"/>
        </w:rPr>
        <w:t xml:space="preserve">Se imparte una plática de concientización </w:t>
      </w:r>
      <w:r w:rsidRPr="004E299E">
        <w:rPr>
          <w:rFonts w:asciiTheme="majorHAnsi" w:eastAsia="Calibri" w:hAnsiTheme="majorHAnsi" w:cstheme="majorHAnsi"/>
        </w:rPr>
        <w:t xml:space="preserve">sobre perspectiva de género al personal de hotel pelícanos, contando con un aforo de </w:t>
      </w:r>
      <w:r w:rsidRPr="004E299E">
        <w:rPr>
          <w:rFonts w:asciiTheme="majorHAnsi" w:eastAsia="Calibri" w:hAnsiTheme="majorHAnsi" w:cstheme="majorHAnsi"/>
          <w:b/>
        </w:rPr>
        <w:t>29</w:t>
      </w:r>
      <w:r w:rsidRPr="004E299E">
        <w:rPr>
          <w:rFonts w:asciiTheme="majorHAnsi" w:eastAsia="Calibri" w:hAnsiTheme="majorHAnsi" w:cstheme="majorHAnsi"/>
        </w:rPr>
        <w:t xml:space="preserve"> personas. </w:t>
      </w:r>
    </w:p>
    <w:p w14:paraId="11F4ACE8" w14:textId="77777777" w:rsidR="005F0FDC" w:rsidRPr="004E299E" w:rsidRDefault="004000FE">
      <w:pPr>
        <w:numPr>
          <w:ilvl w:val="0"/>
          <w:numId w:val="15"/>
        </w:numPr>
        <w:jc w:val="both"/>
        <w:rPr>
          <w:rFonts w:asciiTheme="majorHAnsi" w:eastAsia="Calibri" w:hAnsiTheme="majorHAnsi" w:cstheme="majorHAnsi"/>
        </w:rPr>
      </w:pPr>
      <w:r w:rsidRPr="004E299E">
        <w:rPr>
          <w:rFonts w:asciiTheme="majorHAnsi" w:eastAsia="Calibri" w:hAnsiTheme="majorHAnsi" w:cstheme="majorHAnsi"/>
        </w:rPr>
        <w:t xml:space="preserve">Se realizó la segunda carrera en conmemoración del día del cáncer de mama, donde participaron </w:t>
      </w:r>
      <w:r w:rsidRPr="004E299E">
        <w:rPr>
          <w:rFonts w:asciiTheme="majorHAnsi" w:eastAsia="Calibri" w:hAnsiTheme="majorHAnsi" w:cstheme="majorHAnsi"/>
          <w:b/>
        </w:rPr>
        <w:t xml:space="preserve">180 </w:t>
      </w:r>
      <w:r w:rsidRPr="004E299E">
        <w:rPr>
          <w:rFonts w:asciiTheme="majorHAnsi" w:eastAsia="Calibri" w:hAnsiTheme="majorHAnsi" w:cstheme="majorHAnsi"/>
        </w:rPr>
        <w:t xml:space="preserve">personas. </w:t>
      </w:r>
    </w:p>
    <w:p w14:paraId="7299EB4A" w14:textId="49609367" w:rsidR="005F0FDC" w:rsidRPr="004E299E" w:rsidRDefault="004000FE">
      <w:pPr>
        <w:numPr>
          <w:ilvl w:val="0"/>
          <w:numId w:val="15"/>
        </w:numPr>
        <w:jc w:val="both"/>
        <w:rPr>
          <w:rFonts w:asciiTheme="majorHAnsi" w:eastAsia="Calibri" w:hAnsiTheme="majorHAnsi" w:cstheme="majorHAnsi"/>
        </w:rPr>
      </w:pPr>
      <w:r w:rsidRPr="004E299E">
        <w:rPr>
          <w:rFonts w:asciiTheme="majorHAnsi" w:eastAsia="Calibri" w:hAnsiTheme="majorHAnsi" w:cstheme="majorHAnsi"/>
        </w:rPr>
        <w:t xml:space="preserve">Se realizó una </w:t>
      </w:r>
      <w:r w:rsidR="00FA31D9" w:rsidRPr="004E299E">
        <w:rPr>
          <w:rFonts w:asciiTheme="majorHAnsi" w:eastAsia="Calibri" w:hAnsiTheme="majorHAnsi" w:cstheme="majorHAnsi"/>
        </w:rPr>
        <w:t>plática</w:t>
      </w:r>
      <w:r w:rsidRPr="004E299E">
        <w:rPr>
          <w:rFonts w:asciiTheme="majorHAnsi" w:eastAsia="Calibri" w:hAnsiTheme="majorHAnsi" w:cstheme="majorHAnsi"/>
        </w:rPr>
        <w:t xml:space="preserve"> sobre “Hostigamiento y Ac</w:t>
      </w:r>
      <w:r w:rsidRPr="004E299E">
        <w:rPr>
          <w:rFonts w:asciiTheme="majorHAnsi" w:eastAsia="Calibri" w:hAnsiTheme="majorHAnsi" w:cstheme="majorHAnsi"/>
        </w:rPr>
        <w:t xml:space="preserve">oso Sexual” en el hotel Costa Club, donde hubo un total de </w:t>
      </w:r>
      <w:r w:rsidRPr="004E299E">
        <w:rPr>
          <w:rFonts w:asciiTheme="majorHAnsi" w:eastAsia="Calibri" w:hAnsiTheme="majorHAnsi" w:cstheme="majorHAnsi"/>
          <w:b/>
        </w:rPr>
        <w:t>51</w:t>
      </w:r>
      <w:r w:rsidRPr="004E299E">
        <w:rPr>
          <w:rFonts w:asciiTheme="majorHAnsi" w:eastAsia="Calibri" w:hAnsiTheme="majorHAnsi" w:cstheme="majorHAnsi"/>
        </w:rPr>
        <w:t xml:space="preserve"> participantes. </w:t>
      </w:r>
    </w:p>
    <w:p w14:paraId="15E459C4" w14:textId="77777777" w:rsidR="005F0FDC" w:rsidRPr="004E299E" w:rsidRDefault="004000FE">
      <w:pPr>
        <w:numPr>
          <w:ilvl w:val="0"/>
          <w:numId w:val="15"/>
        </w:numPr>
        <w:jc w:val="both"/>
        <w:rPr>
          <w:rFonts w:asciiTheme="majorHAnsi" w:eastAsia="Calibri" w:hAnsiTheme="majorHAnsi" w:cstheme="majorHAnsi"/>
        </w:rPr>
      </w:pPr>
      <w:r w:rsidRPr="004E299E">
        <w:rPr>
          <w:rFonts w:asciiTheme="majorHAnsi" w:eastAsia="Calibri" w:hAnsiTheme="majorHAnsi" w:cstheme="majorHAnsi"/>
        </w:rPr>
        <w:t xml:space="preserve">Se imparte una plática sobre violencia de género en la Universidad UNIVA, donde hubo un aforo de </w:t>
      </w:r>
      <w:r w:rsidRPr="004E299E">
        <w:rPr>
          <w:rFonts w:asciiTheme="majorHAnsi" w:eastAsia="Calibri" w:hAnsiTheme="majorHAnsi" w:cstheme="majorHAnsi"/>
          <w:b/>
        </w:rPr>
        <w:t>25</w:t>
      </w:r>
      <w:r w:rsidRPr="004E299E">
        <w:rPr>
          <w:rFonts w:asciiTheme="majorHAnsi" w:eastAsia="Calibri" w:hAnsiTheme="majorHAnsi" w:cstheme="majorHAnsi"/>
        </w:rPr>
        <w:t xml:space="preserve"> alumnos. </w:t>
      </w:r>
    </w:p>
    <w:p w14:paraId="74546C9F" w14:textId="77777777" w:rsidR="005F0FDC" w:rsidRPr="004E299E" w:rsidRDefault="005F0FDC">
      <w:pPr>
        <w:ind w:left="720"/>
        <w:jc w:val="both"/>
        <w:rPr>
          <w:rFonts w:asciiTheme="majorHAnsi" w:eastAsia="Calibri" w:hAnsiTheme="majorHAnsi" w:cstheme="majorHAnsi"/>
        </w:rPr>
      </w:pPr>
    </w:p>
    <w:p w14:paraId="65D80758" w14:textId="77777777" w:rsidR="005F0FDC" w:rsidRPr="004E299E" w:rsidRDefault="004000FE">
      <w:pPr>
        <w:jc w:val="both"/>
        <w:rPr>
          <w:rFonts w:asciiTheme="majorHAnsi" w:eastAsia="Calibri" w:hAnsiTheme="majorHAnsi" w:cstheme="majorHAnsi"/>
          <w:b/>
          <w:color w:val="1F497D" w:themeColor="text2"/>
        </w:rPr>
      </w:pPr>
      <w:r w:rsidRPr="004E299E">
        <w:rPr>
          <w:rFonts w:asciiTheme="majorHAnsi" w:eastAsia="Calibri" w:hAnsiTheme="majorHAnsi" w:cstheme="majorHAnsi"/>
          <w:b/>
        </w:rPr>
        <w:t>“</w:t>
      </w:r>
      <w:r w:rsidRPr="004E299E">
        <w:rPr>
          <w:rFonts w:asciiTheme="majorHAnsi" w:eastAsia="Calibri" w:hAnsiTheme="majorHAnsi" w:cstheme="majorHAnsi"/>
          <w:b/>
          <w:color w:val="1F497D" w:themeColor="text2"/>
        </w:rPr>
        <w:t>Programa Barrios de Paz”</w:t>
      </w:r>
    </w:p>
    <w:p w14:paraId="2B9EB747" w14:textId="77777777" w:rsidR="005F0FDC" w:rsidRPr="004E299E" w:rsidRDefault="005F0FDC">
      <w:pPr>
        <w:jc w:val="both"/>
        <w:rPr>
          <w:rFonts w:asciiTheme="majorHAnsi" w:eastAsia="Calibri" w:hAnsiTheme="majorHAnsi" w:cstheme="majorHAnsi"/>
          <w:b/>
        </w:rPr>
      </w:pPr>
    </w:p>
    <w:p w14:paraId="02E9DF63" w14:textId="12DA9B32"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rPr>
        <w:t xml:space="preserve">A </w:t>
      </w:r>
      <w:r w:rsidR="00FA31D9" w:rsidRPr="004E299E">
        <w:rPr>
          <w:rFonts w:asciiTheme="majorHAnsi" w:eastAsia="Calibri" w:hAnsiTheme="majorHAnsi" w:cstheme="majorHAnsi"/>
        </w:rPr>
        <w:t>continuación,</w:t>
      </w:r>
      <w:r w:rsidRPr="004E299E">
        <w:rPr>
          <w:rFonts w:asciiTheme="majorHAnsi" w:eastAsia="Calibri" w:hAnsiTheme="majorHAnsi" w:cstheme="majorHAnsi"/>
        </w:rPr>
        <w:t xml:space="preserve"> se mencionan las activida</w:t>
      </w:r>
      <w:r w:rsidRPr="004E299E">
        <w:rPr>
          <w:rFonts w:asciiTheme="majorHAnsi" w:eastAsia="Calibri" w:hAnsiTheme="majorHAnsi" w:cstheme="majorHAnsi"/>
        </w:rPr>
        <w:t>des que se realizaron a través de los 3 ejes que componen el Programa Barrios de Paz en el periodo de octubre 2023-diciembre 2023:</w:t>
      </w:r>
    </w:p>
    <w:p w14:paraId="612B7C1B" w14:textId="77777777" w:rsidR="005F0FDC" w:rsidRPr="004E299E" w:rsidRDefault="005F0FDC">
      <w:pPr>
        <w:jc w:val="both"/>
        <w:rPr>
          <w:rFonts w:asciiTheme="majorHAnsi" w:eastAsia="Calibri" w:hAnsiTheme="majorHAnsi" w:cstheme="majorHAnsi"/>
        </w:rPr>
      </w:pPr>
    </w:p>
    <w:p w14:paraId="5C44F8EB" w14:textId="77777777"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b/>
        </w:rPr>
        <w:t>29</w:t>
      </w:r>
      <w:r w:rsidRPr="004E299E">
        <w:rPr>
          <w:rFonts w:asciiTheme="majorHAnsi" w:eastAsia="Calibri" w:hAnsiTheme="majorHAnsi" w:cstheme="majorHAnsi"/>
        </w:rPr>
        <w:t xml:space="preserve"> talleres de temáticas sobre desarrollo humano, lenguaje incluyente- no sexista, educación financiera y consciencia plena.</w:t>
      </w:r>
      <w:r w:rsidRPr="004E299E">
        <w:rPr>
          <w:rFonts w:asciiTheme="majorHAnsi" w:eastAsia="Calibri" w:hAnsiTheme="majorHAnsi" w:cstheme="majorHAnsi"/>
        </w:rPr>
        <w:t xml:space="preserve">  </w:t>
      </w:r>
    </w:p>
    <w:p w14:paraId="5D0E296F" w14:textId="77777777" w:rsidR="005F0FDC" w:rsidRPr="004E299E" w:rsidRDefault="005F0FDC">
      <w:pPr>
        <w:ind w:hanging="2"/>
        <w:jc w:val="both"/>
        <w:rPr>
          <w:rFonts w:asciiTheme="majorHAnsi" w:eastAsia="Calibri" w:hAnsiTheme="majorHAnsi" w:cstheme="majorHAnsi"/>
        </w:rPr>
      </w:pPr>
    </w:p>
    <w:p w14:paraId="03586DE8" w14:textId="77777777" w:rsidR="005F0FDC" w:rsidRPr="004E299E" w:rsidRDefault="004000FE">
      <w:pPr>
        <w:numPr>
          <w:ilvl w:val="0"/>
          <w:numId w:val="4"/>
        </w:numPr>
        <w:jc w:val="both"/>
        <w:rPr>
          <w:rFonts w:asciiTheme="majorHAnsi" w:eastAsia="Calibri" w:hAnsiTheme="majorHAnsi" w:cstheme="majorHAnsi"/>
        </w:rPr>
      </w:pPr>
      <w:r w:rsidRPr="004E299E">
        <w:rPr>
          <w:rFonts w:asciiTheme="majorHAnsi" w:eastAsia="Calibri" w:hAnsiTheme="majorHAnsi" w:cstheme="majorHAnsi"/>
        </w:rPr>
        <w:t xml:space="preserve">El total de </w:t>
      </w:r>
      <w:r w:rsidRPr="004E299E">
        <w:rPr>
          <w:rFonts w:asciiTheme="majorHAnsi" w:eastAsia="Calibri" w:hAnsiTheme="majorHAnsi" w:cstheme="majorHAnsi"/>
          <w:b/>
        </w:rPr>
        <w:t>atenciones jurídicas</w:t>
      </w:r>
      <w:r w:rsidRPr="004E299E">
        <w:rPr>
          <w:rFonts w:asciiTheme="majorHAnsi" w:eastAsia="Calibri" w:hAnsiTheme="majorHAnsi" w:cstheme="majorHAnsi"/>
        </w:rPr>
        <w:t xml:space="preserve"> del trimestre fueron </w:t>
      </w:r>
      <w:r w:rsidRPr="004E299E">
        <w:rPr>
          <w:rFonts w:asciiTheme="majorHAnsi" w:eastAsia="Calibri" w:hAnsiTheme="majorHAnsi" w:cstheme="majorHAnsi"/>
          <w:b/>
        </w:rPr>
        <w:t>20</w:t>
      </w:r>
      <w:r w:rsidRPr="004E299E">
        <w:rPr>
          <w:rFonts w:asciiTheme="majorHAnsi" w:eastAsia="Calibri" w:hAnsiTheme="majorHAnsi" w:cstheme="majorHAnsi"/>
        </w:rPr>
        <w:t xml:space="preserve">.  </w:t>
      </w:r>
    </w:p>
    <w:p w14:paraId="727D03F1" w14:textId="77777777" w:rsidR="005F0FDC" w:rsidRPr="004E299E" w:rsidRDefault="004000FE">
      <w:pPr>
        <w:numPr>
          <w:ilvl w:val="0"/>
          <w:numId w:val="4"/>
        </w:numPr>
        <w:jc w:val="both"/>
        <w:rPr>
          <w:rFonts w:asciiTheme="majorHAnsi" w:eastAsia="Calibri" w:hAnsiTheme="majorHAnsi" w:cstheme="majorHAnsi"/>
        </w:rPr>
      </w:pPr>
      <w:r w:rsidRPr="004E299E">
        <w:rPr>
          <w:rFonts w:asciiTheme="majorHAnsi" w:eastAsia="Calibri" w:hAnsiTheme="majorHAnsi" w:cstheme="majorHAnsi"/>
        </w:rPr>
        <w:t xml:space="preserve">El total de </w:t>
      </w:r>
      <w:r w:rsidRPr="004E299E">
        <w:rPr>
          <w:rFonts w:asciiTheme="majorHAnsi" w:eastAsia="Calibri" w:hAnsiTheme="majorHAnsi" w:cstheme="majorHAnsi"/>
          <w:b/>
        </w:rPr>
        <w:t>atenciones psicológicas</w:t>
      </w:r>
      <w:r w:rsidRPr="004E299E">
        <w:rPr>
          <w:rFonts w:asciiTheme="majorHAnsi" w:eastAsia="Calibri" w:hAnsiTheme="majorHAnsi" w:cstheme="majorHAnsi"/>
        </w:rPr>
        <w:t xml:space="preserve"> del trimestre fueron </w:t>
      </w:r>
      <w:r w:rsidRPr="004E299E">
        <w:rPr>
          <w:rFonts w:asciiTheme="majorHAnsi" w:eastAsia="Calibri" w:hAnsiTheme="majorHAnsi" w:cstheme="majorHAnsi"/>
          <w:b/>
        </w:rPr>
        <w:t>102, cabe</w:t>
      </w:r>
      <w:r w:rsidRPr="004E299E">
        <w:rPr>
          <w:rFonts w:asciiTheme="majorHAnsi" w:eastAsia="Calibri" w:hAnsiTheme="majorHAnsi" w:cstheme="majorHAnsi"/>
        </w:rPr>
        <w:t xml:space="preserve"> mencionar que el total de atenciones se debe a que los usuarios no reciben atención solo una vez.</w:t>
      </w:r>
    </w:p>
    <w:p w14:paraId="410D2A43" w14:textId="77777777" w:rsidR="005F0FDC" w:rsidRPr="004E299E" w:rsidRDefault="005F0FDC">
      <w:pPr>
        <w:ind w:hanging="2"/>
        <w:jc w:val="both"/>
        <w:rPr>
          <w:rFonts w:asciiTheme="majorHAnsi" w:eastAsia="Calibri" w:hAnsiTheme="majorHAnsi" w:cstheme="majorHAnsi"/>
        </w:rPr>
      </w:pPr>
    </w:p>
    <w:p w14:paraId="311B33F8" w14:textId="547B60E3"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Respecto al fomentar de la </w:t>
      </w:r>
      <w:r w:rsidRPr="004E299E">
        <w:rPr>
          <w:rFonts w:asciiTheme="majorHAnsi" w:eastAsia="Calibri" w:hAnsiTheme="majorHAnsi" w:cstheme="majorHAnsi"/>
          <w:b/>
        </w:rPr>
        <w:t>inclusión social de persona con Discapacidad</w:t>
      </w:r>
      <w:r w:rsidRPr="004E299E">
        <w:rPr>
          <w:rFonts w:asciiTheme="majorHAnsi" w:eastAsia="Calibri" w:hAnsiTheme="majorHAnsi" w:cstheme="majorHAnsi"/>
        </w:rPr>
        <w:t xml:space="preserve"> en el municipio, el </w:t>
      </w:r>
      <w:r w:rsidR="00FA31D9" w:rsidRPr="004E299E">
        <w:rPr>
          <w:rFonts w:asciiTheme="majorHAnsi" w:eastAsia="Calibri" w:hAnsiTheme="majorHAnsi" w:cstheme="majorHAnsi"/>
          <w:b/>
        </w:rPr>
        <w:t>instituto Municipal</w:t>
      </w:r>
      <w:r w:rsidRPr="004E299E">
        <w:rPr>
          <w:rFonts w:asciiTheme="majorHAnsi" w:eastAsia="Calibri" w:hAnsiTheme="majorHAnsi" w:cstheme="majorHAnsi"/>
          <w:b/>
        </w:rPr>
        <w:t xml:space="preserve"> para la Discapacidad (COMUDIS)</w:t>
      </w:r>
      <w:r w:rsidRPr="004E299E">
        <w:rPr>
          <w:rFonts w:asciiTheme="majorHAnsi" w:eastAsia="Calibri" w:hAnsiTheme="majorHAnsi" w:cstheme="majorHAnsi"/>
        </w:rPr>
        <w:t xml:space="preserve"> llevó a cabo</w:t>
      </w:r>
      <w:r w:rsidRPr="004E299E">
        <w:rPr>
          <w:rFonts w:asciiTheme="majorHAnsi" w:eastAsia="Calibri" w:hAnsiTheme="majorHAnsi" w:cstheme="majorHAnsi"/>
        </w:rPr>
        <w:t xml:space="preserve"> las siguientes acciones:</w:t>
      </w:r>
    </w:p>
    <w:p w14:paraId="7BA56C95" w14:textId="77777777" w:rsidR="005F0FDC" w:rsidRPr="004E299E" w:rsidRDefault="005F0FDC">
      <w:pPr>
        <w:widowControl/>
        <w:pBdr>
          <w:top w:val="nil"/>
          <w:left w:val="nil"/>
          <w:bottom w:val="nil"/>
          <w:right w:val="nil"/>
          <w:between w:val="nil"/>
        </w:pBdr>
        <w:spacing w:line="276" w:lineRule="auto"/>
        <w:jc w:val="both"/>
        <w:rPr>
          <w:rFonts w:asciiTheme="majorHAnsi" w:eastAsia="Calibri" w:hAnsiTheme="majorHAnsi" w:cstheme="majorHAnsi"/>
        </w:rPr>
      </w:pPr>
    </w:p>
    <w:p w14:paraId="144398E0" w14:textId="360898B9" w:rsidR="005F0FDC" w:rsidRPr="004E299E" w:rsidRDefault="004000FE">
      <w:pPr>
        <w:widowControl/>
        <w:numPr>
          <w:ilvl w:val="0"/>
          <w:numId w:val="9"/>
        </w:numPr>
        <w:pBdr>
          <w:top w:val="nil"/>
          <w:left w:val="nil"/>
          <w:bottom w:val="nil"/>
          <w:right w:val="nil"/>
          <w:between w:val="nil"/>
        </w:pBdr>
        <w:spacing w:line="276" w:lineRule="auto"/>
        <w:jc w:val="both"/>
        <w:rPr>
          <w:rFonts w:asciiTheme="majorHAnsi" w:eastAsia="Calibri" w:hAnsiTheme="majorHAnsi" w:cstheme="majorHAnsi"/>
        </w:rPr>
      </w:pPr>
      <w:r w:rsidRPr="004E299E">
        <w:rPr>
          <w:rFonts w:asciiTheme="majorHAnsi" w:eastAsia="Calibri" w:hAnsiTheme="majorHAnsi" w:cstheme="majorHAnsi"/>
        </w:rPr>
        <w:t xml:space="preserve">Se llevó a cabo la iniciativa para la regulación y recuperación de guarniciones o machuelos de banquetas, </w:t>
      </w:r>
      <w:r w:rsidR="00FA31D9" w:rsidRPr="004E299E">
        <w:rPr>
          <w:rFonts w:asciiTheme="majorHAnsi" w:eastAsia="Calibri" w:hAnsiTheme="majorHAnsi" w:cstheme="majorHAnsi"/>
        </w:rPr>
        <w:t>en la</w:t>
      </w:r>
      <w:r w:rsidRPr="004E299E">
        <w:rPr>
          <w:rFonts w:asciiTheme="majorHAnsi" w:eastAsia="Calibri" w:hAnsiTheme="majorHAnsi" w:cstheme="majorHAnsi"/>
        </w:rPr>
        <w:t xml:space="preserve"> colonia Juntas, Mojoneras y la zona centro.</w:t>
      </w:r>
    </w:p>
    <w:p w14:paraId="004C8FE3" w14:textId="77777777" w:rsidR="005F0FDC" w:rsidRPr="004E299E" w:rsidRDefault="004000FE">
      <w:pPr>
        <w:widowControl/>
        <w:numPr>
          <w:ilvl w:val="0"/>
          <w:numId w:val="9"/>
        </w:numPr>
        <w:spacing w:after="240" w:line="276" w:lineRule="auto"/>
        <w:jc w:val="both"/>
        <w:rPr>
          <w:rFonts w:asciiTheme="majorHAnsi" w:eastAsia="Calibri" w:hAnsiTheme="majorHAnsi" w:cstheme="majorHAnsi"/>
        </w:rPr>
      </w:pPr>
      <w:r w:rsidRPr="004E299E">
        <w:rPr>
          <w:rFonts w:asciiTheme="majorHAnsi" w:eastAsia="Calibri" w:hAnsiTheme="majorHAnsi" w:cstheme="majorHAnsi"/>
        </w:rPr>
        <w:t>En conmemoración al</w:t>
      </w:r>
      <w:r w:rsidRPr="004E299E">
        <w:rPr>
          <w:rFonts w:asciiTheme="majorHAnsi" w:eastAsia="Calibri" w:hAnsiTheme="majorHAnsi" w:cstheme="majorHAnsi"/>
        </w:rPr>
        <w:t xml:space="preserve"> día internacional de las personas con discapacidad se organizó una marcha representativa de la sociedad civil, asociaciones civiles y el gobierno municipal, en donde participaron más de </w:t>
      </w:r>
      <w:r w:rsidRPr="004E299E">
        <w:rPr>
          <w:rFonts w:asciiTheme="majorHAnsi" w:eastAsia="Calibri" w:hAnsiTheme="majorHAnsi" w:cstheme="majorHAnsi"/>
          <w:b/>
        </w:rPr>
        <w:t xml:space="preserve">700 </w:t>
      </w:r>
      <w:r w:rsidRPr="004E299E">
        <w:rPr>
          <w:rFonts w:asciiTheme="majorHAnsi" w:eastAsia="Calibri" w:hAnsiTheme="majorHAnsi" w:cstheme="majorHAnsi"/>
        </w:rPr>
        <w:t xml:space="preserve">personas. </w:t>
      </w:r>
    </w:p>
    <w:p w14:paraId="1438A805" w14:textId="1248FEFB" w:rsidR="005F0FDC" w:rsidRPr="004E299E" w:rsidRDefault="004000FE">
      <w:pPr>
        <w:widowControl/>
        <w:spacing w:after="240" w:line="276" w:lineRule="auto"/>
        <w:jc w:val="both"/>
        <w:rPr>
          <w:rFonts w:asciiTheme="majorHAnsi" w:eastAsia="Calibri" w:hAnsiTheme="majorHAnsi" w:cstheme="majorHAnsi"/>
        </w:rPr>
      </w:pPr>
      <w:r w:rsidRPr="004E299E">
        <w:rPr>
          <w:rFonts w:asciiTheme="majorHAnsi" w:eastAsia="Calibri" w:hAnsiTheme="majorHAnsi" w:cstheme="majorHAnsi"/>
        </w:rPr>
        <w:t xml:space="preserve"> A </w:t>
      </w:r>
      <w:r w:rsidR="00FA31D9" w:rsidRPr="004E299E">
        <w:rPr>
          <w:rFonts w:asciiTheme="majorHAnsi" w:eastAsia="Calibri" w:hAnsiTheme="majorHAnsi" w:cstheme="majorHAnsi"/>
        </w:rPr>
        <w:t>continuación,</w:t>
      </w:r>
      <w:r w:rsidRPr="004E299E">
        <w:rPr>
          <w:rFonts w:asciiTheme="majorHAnsi" w:eastAsia="Calibri" w:hAnsiTheme="majorHAnsi" w:cstheme="majorHAnsi"/>
        </w:rPr>
        <w:t xml:space="preserve"> se menciona el total de tarjetones ent</w:t>
      </w:r>
      <w:r w:rsidRPr="004E299E">
        <w:rPr>
          <w:rFonts w:asciiTheme="majorHAnsi" w:eastAsia="Calibri" w:hAnsiTheme="majorHAnsi" w:cstheme="majorHAnsi"/>
        </w:rPr>
        <w:t xml:space="preserve">regados por mes y el total de credenciales COMUDIS: </w:t>
      </w:r>
    </w:p>
    <w:p w14:paraId="5C929644" w14:textId="2A3A9883" w:rsidR="005F0FDC" w:rsidRDefault="005F0FDC">
      <w:pPr>
        <w:ind w:hanging="2"/>
        <w:jc w:val="both"/>
        <w:rPr>
          <w:rFonts w:asciiTheme="majorHAnsi" w:eastAsia="Calibri" w:hAnsiTheme="majorHAnsi" w:cstheme="majorHAnsi"/>
        </w:rPr>
      </w:pPr>
    </w:p>
    <w:p w14:paraId="24F998AE" w14:textId="77777777" w:rsidR="00FA31D9" w:rsidRPr="004E299E" w:rsidRDefault="00FA31D9">
      <w:pPr>
        <w:ind w:hanging="2"/>
        <w:jc w:val="both"/>
        <w:rPr>
          <w:rFonts w:asciiTheme="majorHAnsi" w:eastAsia="Calibri" w:hAnsiTheme="majorHAnsi" w:cstheme="majorHAnsi"/>
        </w:rPr>
      </w:pPr>
    </w:p>
    <w:tbl>
      <w:tblPr>
        <w:tblStyle w:val="aff6"/>
        <w:tblW w:w="544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75"/>
        <w:gridCol w:w="1035"/>
        <w:gridCol w:w="1455"/>
        <w:gridCol w:w="1380"/>
      </w:tblGrid>
      <w:tr w:rsidR="005F0FDC" w:rsidRPr="004E299E" w14:paraId="7FA47CBD" w14:textId="77777777">
        <w:trPr>
          <w:jc w:val="center"/>
        </w:trPr>
        <w:tc>
          <w:tcPr>
            <w:tcW w:w="1575" w:type="dxa"/>
            <w:shd w:val="clear" w:color="auto" w:fill="D9E2F3"/>
            <w:tcMar>
              <w:top w:w="100" w:type="dxa"/>
              <w:left w:w="100" w:type="dxa"/>
              <w:bottom w:w="100" w:type="dxa"/>
              <w:right w:w="100" w:type="dxa"/>
            </w:tcMar>
          </w:tcPr>
          <w:p w14:paraId="7E9B9DBA"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lastRenderedPageBreak/>
              <w:t xml:space="preserve">Mes </w:t>
            </w:r>
          </w:p>
        </w:tc>
        <w:tc>
          <w:tcPr>
            <w:tcW w:w="1035" w:type="dxa"/>
            <w:shd w:val="clear" w:color="auto" w:fill="D9E2F3"/>
            <w:tcMar>
              <w:top w:w="100" w:type="dxa"/>
              <w:left w:w="100" w:type="dxa"/>
              <w:bottom w:w="100" w:type="dxa"/>
              <w:right w:w="100" w:type="dxa"/>
            </w:tcMar>
          </w:tcPr>
          <w:p w14:paraId="32FED19F"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Octubre</w:t>
            </w:r>
          </w:p>
        </w:tc>
        <w:tc>
          <w:tcPr>
            <w:tcW w:w="1455" w:type="dxa"/>
            <w:shd w:val="clear" w:color="auto" w:fill="D9E2F3"/>
            <w:tcMar>
              <w:top w:w="100" w:type="dxa"/>
              <w:left w:w="100" w:type="dxa"/>
              <w:bottom w:w="100" w:type="dxa"/>
              <w:right w:w="100" w:type="dxa"/>
            </w:tcMar>
          </w:tcPr>
          <w:p w14:paraId="74BC8DB6"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 xml:space="preserve">Noviembre </w:t>
            </w:r>
          </w:p>
        </w:tc>
        <w:tc>
          <w:tcPr>
            <w:tcW w:w="1380" w:type="dxa"/>
            <w:shd w:val="clear" w:color="auto" w:fill="D9E2F3"/>
            <w:tcMar>
              <w:top w:w="100" w:type="dxa"/>
              <w:left w:w="100" w:type="dxa"/>
              <w:bottom w:w="100" w:type="dxa"/>
              <w:right w:w="100" w:type="dxa"/>
            </w:tcMar>
          </w:tcPr>
          <w:p w14:paraId="00956DDE" w14:textId="77777777" w:rsidR="005F0FDC" w:rsidRPr="004E299E" w:rsidRDefault="004000FE">
            <w:pPr>
              <w:ind w:hanging="2"/>
              <w:jc w:val="center"/>
              <w:rPr>
                <w:rFonts w:asciiTheme="majorHAnsi" w:eastAsia="Calibri" w:hAnsiTheme="majorHAnsi" w:cstheme="majorHAnsi"/>
                <w:b/>
              </w:rPr>
            </w:pPr>
            <w:r w:rsidRPr="004E299E">
              <w:rPr>
                <w:rFonts w:asciiTheme="majorHAnsi" w:eastAsia="Calibri" w:hAnsiTheme="majorHAnsi" w:cstheme="majorHAnsi"/>
                <w:b/>
              </w:rPr>
              <w:t xml:space="preserve">Diciembre </w:t>
            </w:r>
          </w:p>
        </w:tc>
      </w:tr>
      <w:tr w:rsidR="005F0FDC" w:rsidRPr="004E299E" w14:paraId="364AF84E" w14:textId="77777777">
        <w:trPr>
          <w:trHeight w:val="525"/>
          <w:jc w:val="center"/>
        </w:trPr>
        <w:tc>
          <w:tcPr>
            <w:tcW w:w="1575" w:type="dxa"/>
            <w:tcMar>
              <w:top w:w="100" w:type="dxa"/>
              <w:left w:w="100" w:type="dxa"/>
              <w:bottom w:w="100" w:type="dxa"/>
              <w:right w:w="100" w:type="dxa"/>
            </w:tcMar>
          </w:tcPr>
          <w:p w14:paraId="64526D79"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rPr>
              <w:t>Credenciales</w:t>
            </w:r>
          </w:p>
        </w:tc>
        <w:tc>
          <w:tcPr>
            <w:tcW w:w="1035" w:type="dxa"/>
            <w:tcMar>
              <w:top w:w="100" w:type="dxa"/>
              <w:left w:w="100" w:type="dxa"/>
              <w:bottom w:w="100" w:type="dxa"/>
              <w:right w:w="100" w:type="dxa"/>
            </w:tcMar>
          </w:tcPr>
          <w:p w14:paraId="493EA847"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104</w:t>
            </w:r>
          </w:p>
        </w:tc>
        <w:tc>
          <w:tcPr>
            <w:tcW w:w="1455" w:type="dxa"/>
            <w:tcMar>
              <w:top w:w="100" w:type="dxa"/>
              <w:left w:w="100" w:type="dxa"/>
              <w:bottom w:w="100" w:type="dxa"/>
              <w:right w:w="100" w:type="dxa"/>
            </w:tcMar>
          </w:tcPr>
          <w:p w14:paraId="03CA8629"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 xml:space="preserve">     45</w:t>
            </w:r>
          </w:p>
        </w:tc>
        <w:tc>
          <w:tcPr>
            <w:tcW w:w="1380" w:type="dxa"/>
            <w:tcMar>
              <w:top w:w="100" w:type="dxa"/>
              <w:left w:w="100" w:type="dxa"/>
              <w:bottom w:w="100" w:type="dxa"/>
              <w:right w:w="100" w:type="dxa"/>
            </w:tcMar>
          </w:tcPr>
          <w:p w14:paraId="0B89889F"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27</w:t>
            </w:r>
          </w:p>
        </w:tc>
      </w:tr>
      <w:tr w:rsidR="005F0FDC" w:rsidRPr="004E299E" w14:paraId="55C4AFF0" w14:textId="77777777">
        <w:trPr>
          <w:trHeight w:val="570"/>
          <w:jc w:val="center"/>
        </w:trPr>
        <w:tc>
          <w:tcPr>
            <w:tcW w:w="1575" w:type="dxa"/>
            <w:tcMar>
              <w:top w:w="100" w:type="dxa"/>
              <w:left w:w="100" w:type="dxa"/>
              <w:bottom w:w="100" w:type="dxa"/>
              <w:right w:w="100" w:type="dxa"/>
            </w:tcMar>
          </w:tcPr>
          <w:p w14:paraId="7524992E"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rPr>
              <w:t xml:space="preserve">Tarjetones </w:t>
            </w:r>
          </w:p>
        </w:tc>
        <w:tc>
          <w:tcPr>
            <w:tcW w:w="1035" w:type="dxa"/>
            <w:tcMar>
              <w:top w:w="100" w:type="dxa"/>
              <w:left w:w="100" w:type="dxa"/>
              <w:bottom w:w="100" w:type="dxa"/>
              <w:right w:w="100" w:type="dxa"/>
            </w:tcMar>
          </w:tcPr>
          <w:p w14:paraId="1815798B"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0</w:t>
            </w:r>
          </w:p>
        </w:tc>
        <w:tc>
          <w:tcPr>
            <w:tcW w:w="1455" w:type="dxa"/>
            <w:tcMar>
              <w:top w:w="100" w:type="dxa"/>
              <w:left w:w="100" w:type="dxa"/>
              <w:bottom w:w="100" w:type="dxa"/>
              <w:right w:w="100" w:type="dxa"/>
            </w:tcMar>
          </w:tcPr>
          <w:p w14:paraId="0AE4787B"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 xml:space="preserve">36        </w:t>
            </w:r>
          </w:p>
        </w:tc>
        <w:tc>
          <w:tcPr>
            <w:tcW w:w="1380" w:type="dxa"/>
            <w:tcMar>
              <w:top w:w="100" w:type="dxa"/>
              <w:left w:w="100" w:type="dxa"/>
              <w:bottom w:w="100" w:type="dxa"/>
              <w:right w:w="100" w:type="dxa"/>
            </w:tcMar>
          </w:tcPr>
          <w:p w14:paraId="79EEB5E3"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0</w:t>
            </w:r>
          </w:p>
        </w:tc>
      </w:tr>
      <w:tr w:rsidR="005F0FDC" w:rsidRPr="004E299E" w14:paraId="0DB394D1" w14:textId="77777777">
        <w:trPr>
          <w:trHeight w:val="585"/>
          <w:jc w:val="center"/>
        </w:trPr>
        <w:tc>
          <w:tcPr>
            <w:tcW w:w="1575" w:type="dxa"/>
            <w:tcMar>
              <w:top w:w="100" w:type="dxa"/>
              <w:left w:w="100" w:type="dxa"/>
              <w:bottom w:w="100" w:type="dxa"/>
              <w:right w:w="100" w:type="dxa"/>
            </w:tcMar>
          </w:tcPr>
          <w:p w14:paraId="759E685F"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TOTAL</w:t>
            </w:r>
          </w:p>
        </w:tc>
        <w:tc>
          <w:tcPr>
            <w:tcW w:w="1035" w:type="dxa"/>
            <w:tcMar>
              <w:top w:w="100" w:type="dxa"/>
              <w:left w:w="100" w:type="dxa"/>
              <w:bottom w:w="100" w:type="dxa"/>
              <w:right w:w="100" w:type="dxa"/>
            </w:tcMar>
          </w:tcPr>
          <w:p w14:paraId="5916EAB6"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b/>
              </w:rPr>
              <w:t>104</w:t>
            </w:r>
          </w:p>
        </w:tc>
        <w:tc>
          <w:tcPr>
            <w:tcW w:w="1455" w:type="dxa"/>
            <w:tcMar>
              <w:top w:w="100" w:type="dxa"/>
              <w:left w:w="100" w:type="dxa"/>
              <w:bottom w:w="100" w:type="dxa"/>
              <w:right w:w="100" w:type="dxa"/>
            </w:tcMar>
          </w:tcPr>
          <w:p w14:paraId="5F373F07"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b/>
              </w:rPr>
              <w:t xml:space="preserve">      81        </w:t>
            </w:r>
          </w:p>
        </w:tc>
        <w:tc>
          <w:tcPr>
            <w:tcW w:w="1380" w:type="dxa"/>
            <w:tcMar>
              <w:top w:w="100" w:type="dxa"/>
              <w:left w:w="100" w:type="dxa"/>
              <w:bottom w:w="100" w:type="dxa"/>
              <w:right w:w="100" w:type="dxa"/>
            </w:tcMar>
          </w:tcPr>
          <w:p w14:paraId="6579D37F" w14:textId="77777777" w:rsidR="005F0FDC" w:rsidRPr="004E299E" w:rsidRDefault="004000FE">
            <w:pPr>
              <w:ind w:hanging="2"/>
              <w:jc w:val="center"/>
              <w:rPr>
                <w:rFonts w:asciiTheme="majorHAnsi" w:eastAsia="Calibri" w:hAnsiTheme="majorHAnsi" w:cstheme="majorHAnsi"/>
                <w:b/>
              </w:rPr>
            </w:pPr>
            <w:r w:rsidRPr="004E299E">
              <w:rPr>
                <w:rFonts w:asciiTheme="majorHAnsi" w:eastAsia="Calibri" w:hAnsiTheme="majorHAnsi" w:cstheme="majorHAnsi"/>
                <w:b/>
              </w:rPr>
              <w:t>27</w:t>
            </w:r>
          </w:p>
        </w:tc>
      </w:tr>
    </w:tbl>
    <w:p w14:paraId="3D60DC0F" w14:textId="77777777" w:rsidR="005F0FDC" w:rsidRPr="004E299E" w:rsidRDefault="005F0FDC" w:rsidP="00FA31D9">
      <w:pPr>
        <w:spacing w:before="240" w:after="240"/>
        <w:jc w:val="both"/>
        <w:rPr>
          <w:rFonts w:asciiTheme="majorHAnsi" w:eastAsia="Calibri" w:hAnsiTheme="majorHAnsi" w:cstheme="majorHAnsi"/>
        </w:rPr>
      </w:pPr>
    </w:p>
    <w:p w14:paraId="47E705E3" w14:textId="77777777" w:rsidR="005F0FDC" w:rsidRPr="004E299E" w:rsidRDefault="004000FE">
      <w:pPr>
        <w:widowControl/>
        <w:pBdr>
          <w:top w:val="nil"/>
          <w:left w:val="nil"/>
          <w:bottom w:val="nil"/>
          <w:right w:val="nil"/>
          <w:between w:val="nil"/>
        </w:pBdr>
        <w:ind w:hanging="2"/>
        <w:jc w:val="both"/>
        <w:rPr>
          <w:rFonts w:asciiTheme="majorHAnsi" w:eastAsia="Calibri" w:hAnsiTheme="majorHAnsi" w:cstheme="majorHAnsi"/>
        </w:rPr>
      </w:pPr>
      <w:r w:rsidRPr="004E299E">
        <w:rPr>
          <w:rFonts w:asciiTheme="majorHAnsi" w:eastAsia="Calibri" w:hAnsiTheme="majorHAnsi" w:cstheme="majorHAnsi"/>
        </w:rPr>
        <w:t>Para poder lograr el desarrollo integral de la población, es necesario ejecutar programas multidisciplinarios de asistencia social pública que otorguen atención a la población que se encuentra en situación vulnerable y con grandes carencias, siendo el Orga</w:t>
      </w:r>
      <w:r w:rsidRPr="004E299E">
        <w:rPr>
          <w:rFonts w:asciiTheme="majorHAnsi" w:eastAsia="Calibri" w:hAnsiTheme="majorHAnsi" w:cstheme="majorHAnsi"/>
        </w:rPr>
        <w:t xml:space="preserve">nismo descentralizado </w:t>
      </w:r>
      <w:r w:rsidRPr="004E299E">
        <w:rPr>
          <w:rFonts w:asciiTheme="majorHAnsi" w:eastAsia="Calibri" w:hAnsiTheme="majorHAnsi" w:cstheme="majorHAnsi"/>
          <w:b/>
        </w:rPr>
        <w:t xml:space="preserve">Sistema para el Desarrollo Integral de la Familia del Municipio de Puerto Vallarta, Jalisco (DIF Vallarta) </w:t>
      </w:r>
      <w:r w:rsidRPr="004E299E">
        <w:rPr>
          <w:rFonts w:asciiTheme="majorHAnsi" w:eastAsia="Calibri" w:hAnsiTheme="majorHAnsi" w:cstheme="majorHAnsi"/>
        </w:rPr>
        <w:t>un pilar en este tema, mediante el diseño y desarrollo de diversos programas.</w:t>
      </w:r>
    </w:p>
    <w:p w14:paraId="04D9B886" w14:textId="77777777" w:rsidR="005F0FDC" w:rsidRPr="004E299E" w:rsidRDefault="005F0FDC">
      <w:pPr>
        <w:widowControl/>
        <w:pBdr>
          <w:top w:val="nil"/>
          <w:left w:val="nil"/>
          <w:bottom w:val="nil"/>
          <w:right w:val="nil"/>
          <w:between w:val="nil"/>
        </w:pBdr>
        <w:ind w:hanging="2"/>
        <w:jc w:val="both"/>
        <w:rPr>
          <w:rFonts w:asciiTheme="majorHAnsi" w:eastAsia="Calibri" w:hAnsiTheme="majorHAnsi" w:cstheme="majorHAnsi"/>
        </w:rPr>
      </w:pPr>
    </w:p>
    <w:p w14:paraId="2F88A51A" w14:textId="77777777" w:rsidR="005F0FDC" w:rsidRPr="004E299E" w:rsidRDefault="004000FE">
      <w:pPr>
        <w:widowControl/>
        <w:pBdr>
          <w:top w:val="nil"/>
          <w:left w:val="nil"/>
          <w:bottom w:val="nil"/>
          <w:right w:val="nil"/>
          <w:between w:val="nil"/>
        </w:pBdr>
        <w:ind w:hanging="2"/>
        <w:jc w:val="both"/>
        <w:rPr>
          <w:rFonts w:asciiTheme="majorHAnsi" w:eastAsia="Calibri" w:hAnsiTheme="majorHAnsi" w:cstheme="majorHAnsi"/>
        </w:rPr>
      </w:pPr>
      <w:r w:rsidRPr="004E299E">
        <w:rPr>
          <w:rFonts w:asciiTheme="majorHAnsi" w:eastAsia="Calibri" w:hAnsiTheme="majorHAnsi" w:cstheme="majorHAnsi"/>
        </w:rPr>
        <w:t xml:space="preserve">En lo que a acciones refiere y desprendidas de los programas y unidades administrativa que se operan, el Sistema para el Desarrollo Integral de la Familia: </w:t>
      </w:r>
    </w:p>
    <w:p w14:paraId="2832A7AB" w14:textId="77777777" w:rsidR="005F0FDC" w:rsidRPr="004E299E" w:rsidRDefault="005F0FDC">
      <w:pPr>
        <w:widowControl/>
        <w:pBdr>
          <w:top w:val="nil"/>
          <w:left w:val="nil"/>
          <w:bottom w:val="nil"/>
          <w:right w:val="nil"/>
          <w:between w:val="nil"/>
        </w:pBdr>
        <w:jc w:val="both"/>
        <w:rPr>
          <w:rFonts w:asciiTheme="majorHAnsi" w:eastAsia="Calibri" w:hAnsiTheme="majorHAnsi" w:cstheme="majorHAnsi"/>
        </w:rPr>
      </w:pPr>
    </w:p>
    <w:p w14:paraId="3A572111" w14:textId="77777777" w:rsidR="005F0FDC" w:rsidRPr="004E299E" w:rsidRDefault="004000FE">
      <w:pPr>
        <w:widowControl/>
        <w:numPr>
          <w:ilvl w:val="0"/>
          <w:numId w:val="35"/>
        </w:numPr>
        <w:pBdr>
          <w:top w:val="nil"/>
          <w:left w:val="nil"/>
          <w:bottom w:val="nil"/>
          <w:right w:val="nil"/>
          <w:between w:val="nil"/>
        </w:pBdr>
        <w:jc w:val="both"/>
        <w:rPr>
          <w:rFonts w:asciiTheme="majorHAnsi" w:eastAsia="Calibri" w:hAnsiTheme="majorHAnsi" w:cstheme="majorHAnsi"/>
        </w:rPr>
      </w:pPr>
      <w:r w:rsidRPr="004E299E">
        <w:rPr>
          <w:rFonts w:asciiTheme="majorHAnsi" w:eastAsia="Calibri" w:hAnsiTheme="majorHAnsi" w:cstheme="majorHAnsi"/>
        </w:rPr>
        <w:t xml:space="preserve"> La población atendida en el periodo octubre 23-diciembre 23 por la DIPPNNA fue de</w:t>
      </w:r>
      <w:r w:rsidRPr="004E299E">
        <w:rPr>
          <w:rFonts w:asciiTheme="majorHAnsi" w:eastAsia="Calibri" w:hAnsiTheme="majorHAnsi" w:cstheme="majorHAnsi"/>
          <w:b/>
        </w:rPr>
        <w:t xml:space="preserve"> 630</w:t>
      </w:r>
      <w:r w:rsidRPr="004E299E">
        <w:rPr>
          <w:rFonts w:asciiTheme="majorHAnsi" w:eastAsia="Calibri" w:hAnsiTheme="majorHAnsi" w:cstheme="majorHAnsi"/>
        </w:rPr>
        <w:t xml:space="preserve"> usuarios, d</w:t>
      </w:r>
      <w:r w:rsidRPr="004E299E">
        <w:rPr>
          <w:rFonts w:asciiTheme="majorHAnsi" w:eastAsia="Calibri" w:hAnsiTheme="majorHAnsi" w:cstheme="majorHAnsi"/>
        </w:rPr>
        <w:t>e los cuales</w:t>
      </w:r>
      <w:r w:rsidRPr="004E299E">
        <w:rPr>
          <w:rFonts w:asciiTheme="majorHAnsi" w:eastAsia="Calibri" w:hAnsiTheme="majorHAnsi" w:cstheme="majorHAnsi"/>
          <w:b/>
        </w:rPr>
        <w:t xml:space="preserve"> 134</w:t>
      </w:r>
      <w:r w:rsidRPr="004E299E">
        <w:rPr>
          <w:rFonts w:asciiTheme="majorHAnsi" w:eastAsia="Calibri" w:hAnsiTheme="majorHAnsi" w:cstheme="majorHAnsi"/>
        </w:rPr>
        <w:t xml:space="preserve"> fueron niñas y niños, </w:t>
      </w:r>
      <w:r w:rsidRPr="004E299E">
        <w:rPr>
          <w:rFonts w:asciiTheme="majorHAnsi" w:eastAsia="Calibri" w:hAnsiTheme="majorHAnsi" w:cstheme="majorHAnsi"/>
          <w:b/>
        </w:rPr>
        <w:t>100</w:t>
      </w:r>
      <w:r w:rsidRPr="004E299E">
        <w:rPr>
          <w:rFonts w:asciiTheme="majorHAnsi" w:eastAsia="Calibri" w:hAnsiTheme="majorHAnsi" w:cstheme="majorHAnsi"/>
        </w:rPr>
        <w:t xml:space="preserve"> adolescentes, brindándoles protección o restitución de sus derechos vulnerados, privilegiando el interés superior de la niñez, así como 395 adultos familiares parientes</w:t>
      </w:r>
      <w:r w:rsidRPr="004E299E">
        <w:rPr>
          <w:rFonts w:asciiTheme="majorHAnsi" w:eastAsia="Calibri" w:hAnsiTheme="majorHAnsi" w:cstheme="majorHAnsi"/>
          <w:color w:val="1F3864"/>
        </w:rPr>
        <w:t>.</w:t>
      </w:r>
    </w:p>
    <w:p w14:paraId="3B9C49C4" w14:textId="77777777" w:rsidR="005F0FDC" w:rsidRPr="004E299E" w:rsidRDefault="004000FE">
      <w:pPr>
        <w:widowControl/>
        <w:numPr>
          <w:ilvl w:val="0"/>
          <w:numId w:val="35"/>
        </w:numPr>
        <w:pBdr>
          <w:top w:val="nil"/>
          <w:left w:val="nil"/>
          <w:bottom w:val="nil"/>
          <w:right w:val="nil"/>
          <w:between w:val="nil"/>
        </w:pBdr>
        <w:jc w:val="both"/>
        <w:rPr>
          <w:rFonts w:asciiTheme="majorHAnsi" w:eastAsia="Calibri" w:hAnsiTheme="majorHAnsi" w:cstheme="majorHAnsi"/>
        </w:rPr>
      </w:pPr>
      <w:r w:rsidRPr="004E299E">
        <w:rPr>
          <w:rFonts w:asciiTheme="majorHAnsi" w:eastAsia="Calibri" w:hAnsiTheme="majorHAnsi" w:cstheme="majorHAnsi"/>
        </w:rPr>
        <w:t>Se realizaron 9 procesos de reintegración a</w:t>
      </w:r>
      <w:r w:rsidRPr="004E299E">
        <w:rPr>
          <w:rFonts w:asciiTheme="majorHAnsi" w:eastAsia="Calibri" w:hAnsiTheme="majorHAnsi" w:cstheme="majorHAnsi"/>
        </w:rPr>
        <w:t xml:space="preserve"> su núcleo familiar y a su comunidad de origen,</w:t>
      </w:r>
    </w:p>
    <w:p w14:paraId="75C6ADB4" w14:textId="77777777" w:rsidR="005F0FDC" w:rsidRPr="004E299E" w:rsidRDefault="004000FE">
      <w:pPr>
        <w:widowControl/>
        <w:numPr>
          <w:ilvl w:val="0"/>
          <w:numId w:val="35"/>
        </w:numPr>
        <w:pBdr>
          <w:top w:val="nil"/>
          <w:left w:val="nil"/>
          <w:bottom w:val="nil"/>
          <w:right w:val="nil"/>
          <w:between w:val="nil"/>
        </w:pBdr>
        <w:jc w:val="both"/>
        <w:rPr>
          <w:rFonts w:asciiTheme="majorHAnsi" w:eastAsia="Calibri" w:hAnsiTheme="majorHAnsi" w:cstheme="majorHAnsi"/>
        </w:rPr>
      </w:pPr>
      <w:r w:rsidRPr="004E299E">
        <w:rPr>
          <w:rFonts w:asciiTheme="majorHAnsi" w:eastAsia="Calibri" w:hAnsiTheme="majorHAnsi" w:cstheme="majorHAnsi"/>
        </w:rPr>
        <w:t>Se encuentran en proceso 17 expedientes nuevos activos en el juzgado familiar especializado en niñas, niños y adolescentes bajo la custodia del estado</w:t>
      </w:r>
    </w:p>
    <w:p w14:paraId="6202D9DC" w14:textId="77777777" w:rsidR="005F0FDC" w:rsidRPr="004E299E" w:rsidRDefault="004000FE">
      <w:pPr>
        <w:widowControl/>
        <w:numPr>
          <w:ilvl w:val="0"/>
          <w:numId w:val="35"/>
        </w:numPr>
        <w:pBdr>
          <w:top w:val="nil"/>
          <w:left w:val="nil"/>
          <w:bottom w:val="nil"/>
          <w:right w:val="nil"/>
          <w:between w:val="nil"/>
        </w:pBdr>
        <w:jc w:val="both"/>
        <w:rPr>
          <w:rFonts w:asciiTheme="majorHAnsi" w:eastAsia="Calibri" w:hAnsiTheme="majorHAnsi" w:cstheme="majorHAnsi"/>
        </w:rPr>
      </w:pPr>
      <w:r w:rsidRPr="004E299E">
        <w:rPr>
          <w:rFonts w:asciiTheme="majorHAnsi" w:eastAsia="Calibri" w:hAnsiTheme="majorHAnsi" w:cstheme="majorHAnsi"/>
        </w:rPr>
        <w:t>Se llevó a cabo la representación de Niñas, Niños y Adole</w:t>
      </w:r>
      <w:r w:rsidRPr="004E299E">
        <w:rPr>
          <w:rFonts w:asciiTheme="majorHAnsi" w:eastAsia="Calibri" w:hAnsiTheme="majorHAnsi" w:cstheme="majorHAnsi"/>
        </w:rPr>
        <w:t xml:space="preserve">scentes, en </w:t>
      </w:r>
      <w:r w:rsidRPr="004E299E">
        <w:rPr>
          <w:rFonts w:asciiTheme="majorHAnsi" w:eastAsia="Calibri" w:hAnsiTheme="majorHAnsi" w:cstheme="majorHAnsi"/>
          <w:b/>
        </w:rPr>
        <w:t xml:space="preserve">263 </w:t>
      </w:r>
      <w:r w:rsidRPr="004E299E">
        <w:rPr>
          <w:rFonts w:asciiTheme="majorHAnsi" w:eastAsia="Calibri" w:hAnsiTheme="majorHAnsi" w:cstheme="majorHAnsi"/>
        </w:rPr>
        <w:t>procesos administrativos y judiciales.</w:t>
      </w:r>
    </w:p>
    <w:p w14:paraId="226CB659" w14:textId="77777777" w:rsidR="005F0FDC" w:rsidRPr="004E299E" w:rsidRDefault="004000FE">
      <w:pPr>
        <w:widowControl/>
        <w:numPr>
          <w:ilvl w:val="0"/>
          <w:numId w:val="35"/>
        </w:numPr>
        <w:pBdr>
          <w:top w:val="nil"/>
          <w:left w:val="nil"/>
          <w:bottom w:val="nil"/>
          <w:right w:val="nil"/>
          <w:between w:val="nil"/>
        </w:pBdr>
        <w:jc w:val="both"/>
        <w:rPr>
          <w:rFonts w:asciiTheme="majorHAnsi" w:eastAsia="Calibri" w:hAnsiTheme="majorHAnsi" w:cstheme="majorHAnsi"/>
        </w:rPr>
      </w:pPr>
      <w:r w:rsidRPr="004E299E">
        <w:rPr>
          <w:rFonts w:asciiTheme="majorHAnsi" w:eastAsia="Calibri" w:hAnsiTheme="majorHAnsi" w:cstheme="majorHAnsi"/>
        </w:rPr>
        <w:t>En conmemoración al día de la resistencia indígena, usuarios de nuestro programa de 'Grupos Indígenas' realizaron en el plantel Conalep Puerto Vallarta 1 una exposición y taller de artesanías y gastron</w:t>
      </w:r>
      <w:r w:rsidRPr="004E299E">
        <w:rPr>
          <w:rFonts w:asciiTheme="majorHAnsi" w:eastAsia="Calibri" w:hAnsiTheme="majorHAnsi" w:cstheme="majorHAnsi"/>
        </w:rPr>
        <w:t>omía, difundiendo sus culturas y tradiciones, así como la charla "Palabras de los Abuelos" de Raymundo Trinidad representante de una de las etnias que prevalecen en nuestra ciudad.</w:t>
      </w:r>
    </w:p>
    <w:p w14:paraId="3F9C3D9D" w14:textId="77777777" w:rsidR="005F0FDC" w:rsidRPr="004E299E" w:rsidRDefault="004000FE">
      <w:pPr>
        <w:widowControl/>
        <w:numPr>
          <w:ilvl w:val="0"/>
          <w:numId w:val="35"/>
        </w:numPr>
        <w:pBdr>
          <w:top w:val="nil"/>
          <w:left w:val="nil"/>
          <w:bottom w:val="nil"/>
          <w:right w:val="nil"/>
          <w:between w:val="nil"/>
        </w:pBdr>
        <w:jc w:val="both"/>
        <w:rPr>
          <w:rFonts w:asciiTheme="majorHAnsi" w:eastAsia="Calibri" w:hAnsiTheme="majorHAnsi" w:cstheme="majorHAnsi"/>
        </w:rPr>
      </w:pPr>
      <w:r w:rsidRPr="004E299E">
        <w:rPr>
          <w:rFonts w:asciiTheme="majorHAnsi" w:eastAsia="Calibri" w:hAnsiTheme="majorHAnsi" w:cstheme="majorHAnsi"/>
        </w:rPr>
        <w:t xml:space="preserve">Con la finalidad de promover la prevención en la salud, llevamos a cabo la </w:t>
      </w:r>
      <w:r w:rsidRPr="004E299E">
        <w:rPr>
          <w:rFonts w:asciiTheme="majorHAnsi" w:eastAsia="Calibri" w:hAnsiTheme="majorHAnsi" w:cstheme="majorHAnsi"/>
        </w:rPr>
        <w:t xml:space="preserve">feria “Unidos Controlamos la Diabetes” para los adultos mayores del programa Casa de Día, en conmemoración del Día Mundial de la Diabetes, donde se contó con la participación de 130 adultos mayores. </w:t>
      </w:r>
    </w:p>
    <w:p w14:paraId="67F47C3C" w14:textId="743AF945" w:rsidR="005F0FDC" w:rsidRPr="004E299E" w:rsidRDefault="004000FE">
      <w:pPr>
        <w:widowControl/>
        <w:numPr>
          <w:ilvl w:val="0"/>
          <w:numId w:val="35"/>
        </w:numPr>
        <w:pBdr>
          <w:top w:val="nil"/>
          <w:left w:val="nil"/>
          <w:bottom w:val="nil"/>
          <w:right w:val="nil"/>
          <w:between w:val="nil"/>
        </w:pBdr>
        <w:jc w:val="both"/>
        <w:rPr>
          <w:rFonts w:asciiTheme="majorHAnsi" w:eastAsia="Calibri" w:hAnsiTheme="majorHAnsi" w:cstheme="majorHAnsi"/>
        </w:rPr>
      </w:pPr>
      <w:r w:rsidRPr="004E299E">
        <w:rPr>
          <w:rFonts w:asciiTheme="majorHAnsi" w:eastAsia="Calibri" w:hAnsiTheme="majorHAnsi" w:cstheme="majorHAnsi"/>
        </w:rPr>
        <w:t xml:space="preserve">Por parte de </w:t>
      </w:r>
      <w:r w:rsidR="00FA31D9" w:rsidRPr="004E299E">
        <w:rPr>
          <w:rFonts w:asciiTheme="majorHAnsi" w:eastAsia="Calibri" w:hAnsiTheme="majorHAnsi" w:cstheme="majorHAnsi"/>
        </w:rPr>
        <w:t>la fundación</w:t>
      </w:r>
      <w:r w:rsidRPr="004E299E">
        <w:rPr>
          <w:rFonts w:asciiTheme="majorHAnsi" w:eastAsia="Calibri" w:hAnsiTheme="majorHAnsi" w:cstheme="majorHAnsi"/>
        </w:rPr>
        <w:t xml:space="preserve"> “ROC </w:t>
      </w:r>
      <w:proofErr w:type="spellStart"/>
      <w:r w:rsidRPr="004E299E">
        <w:rPr>
          <w:rFonts w:asciiTheme="majorHAnsi" w:eastAsia="Calibri" w:hAnsiTheme="majorHAnsi" w:cstheme="majorHAnsi"/>
        </w:rPr>
        <w:t>Wheels”se</w:t>
      </w:r>
      <w:proofErr w:type="spellEnd"/>
      <w:r w:rsidRPr="004E299E">
        <w:rPr>
          <w:rFonts w:asciiTheme="majorHAnsi" w:eastAsia="Calibri" w:hAnsiTheme="majorHAnsi" w:cstheme="majorHAnsi"/>
        </w:rPr>
        <w:t xml:space="preserve"> hizo la donación de </w:t>
      </w:r>
      <w:r w:rsidRPr="004E299E">
        <w:rPr>
          <w:rFonts w:asciiTheme="majorHAnsi" w:eastAsia="Calibri" w:hAnsiTheme="majorHAnsi" w:cstheme="majorHAnsi"/>
          <w:b/>
        </w:rPr>
        <w:t xml:space="preserve">10 </w:t>
      </w:r>
      <w:r w:rsidRPr="004E299E">
        <w:rPr>
          <w:rFonts w:asciiTheme="majorHAnsi" w:eastAsia="Calibri" w:hAnsiTheme="majorHAnsi" w:cstheme="majorHAnsi"/>
        </w:rPr>
        <w:t>sillas posturales para niños.</w:t>
      </w:r>
    </w:p>
    <w:p w14:paraId="294EFF96" w14:textId="3E7F1AC9" w:rsidR="005F0FDC" w:rsidRPr="004E299E" w:rsidRDefault="004000FE">
      <w:pPr>
        <w:widowControl/>
        <w:numPr>
          <w:ilvl w:val="0"/>
          <w:numId w:val="35"/>
        </w:numPr>
        <w:pBdr>
          <w:top w:val="nil"/>
          <w:left w:val="nil"/>
          <w:bottom w:val="nil"/>
          <w:right w:val="nil"/>
          <w:between w:val="nil"/>
        </w:pBdr>
        <w:jc w:val="both"/>
        <w:rPr>
          <w:rFonts w:asciiTheme="majorHAnsi" w:eastAsia="Calibri" w:hAnsiTheme="majorHAnsi" w:cstheme="majorHAnsi"/>
        </w:rPr>
      </w:pPr>
      <w:r w:rsidRPr="004E299E">
        <w:rPr>
          <w:rFonts w:asciiTheme="majorHAnsi" w:eastAsia="Calibri" w:hAnsiTheme="majorHAnsi" w:cstheme="majorHAnsi"/>
        </w:rPr>
        <w:t>Se entregaron en total 450 despensas que contenían productos de la canasta básica, además de sábanas y cobijas a damnificados del huracán “</w:t>
      </w:r>
      <w:r w:rsidR="00FA31D9" w:rsidRPr="004E299E">
        <w:rPr>
          <w:rFonts w:asciiTheme="majorHAnsi" w:eastAsia="Calibri" w:hAnsiTheme="majorHAnsi" w:cstheme="majorHAnsi"/>
        </w:rPr>
        <w:t>Lidia</w:t>
      </w:r>
      <w:r w:rsidRPr="004E299E">
        <w:rPr>
          <w:rFonts w:asciiTheme="majorHAnsi" w:eastAsia="Calibri" w:hAnsiTheme="majorHAnsi" w:cstheme="majorHAnsi"/>
        </w:rPr>
        <w:t xml:space="preserve">”, de los poblados de Boca de Tomatlán, </w:t>
      </w:r>
      <w:proofErr w:type="spellStart"/>
      <w:r w:rsidRPr="004E299E">
        <w:rPr>
          <w:rFonts w:asciiTheme="majorHAnsi" w:eastAsia="Calibri" w:hAnsiTheme="majorHAnsi" w:cstheme="majorHAnsi"/>
        </w:rPr>
        <w:t>Mismaloya</w:t>
      </w:r>
      <w:proofErr w:type="spellEnd"/>
      <w:r w:rsidRPr="004E299E">
        <w:rPr>
          <w:rFonts w:asciiTheme="majorHAnsi" w:eastAsia="Calibri" w:hAnsiTheme="majorHAnsi" w:cstheme="majorHAnsi"/>
        </w:rPr>
        <w:t xml:space="preserve"> y las co</w:t>
      </w:r>
      <w:r w:rsidRPr="004E299E">
        <w:rPr>
          <w:rFonts w:asciiTheme="majorHAnsi" w:eastAsia="Calibri" w:hAnsiTheme="majorHAnsi" w:cstheme="majorHAnsi"/>
        </w:rPr>
        <w:t>lonias San Esteban y la Playita.</w:t>
      </w:r>
    </w:p>
    <w:p w14:paraId="56AFE5A6" w14:textId="0E486D94" w:rsidR="005F0FDC" w:rsidRPr="004E299E" w:rsidRDefault="00FA31D9">
      <w:pPr>
        <w:widowControl/>
        <w:numPr>
          <w:ilvl w:val="0"/>
          <w:numId w:val="35"/>
        </w:numPr>
        <w:pBdr>
          <w:top w:val="nil"/>
          <w:left w:val="nil"/>
          <w:bottom w:val="nil"/>
          <w:right w:val="nil"/>
          <w:between w:val="nil"/>
        </w:pBdr>
        <w:jc w:val="both"/>
        <w:rPr>
          <w:rFonts w:asciiTheme="majorHAnsi" w:eastAsia="Calibri" w:hAnsiTheme="majorHAnsi" w:cstheme="majorHAnsi"/>
        </w:rPr>
      </w:pPr>
      <w:r w:rsidRPr="004E299E">
        <w:rPr>
          <w:rFonts w:asciiTheme="majorHAnsi" w:eastAsia="Calibri" w:hAnsiTheme="majorHAnsi" w:cstheme="majorHAnsi"/>
        </w:rPr>
        <w:t>Durante</w:t>
      </w:r>
      <w:r w:rsidR="004000FE" w:rsidRPr="004E299E">
        <w:rPr>
          <w:rFonts w:asciiTheme="majorHAnsi" w:eastAsia="Calibri" w:hAnsiTheme="majorHAnsi" w:cstheme="majorHAnsi"/>
        </w:rPr>
        <w:t xml:space="preserve"> dos días de entregas de las Cenas Navideñas, se visitaron las colonias de Volcanes, Bosques del Progreso y </w:t>
      </w:r>
      <w:r w:rsidRPr="004E299E">
        <w:rPr>
          <w:rFonts w:asciiTheme="majorHAnsi" w:eastAsia="Calibri" w:hAnsiTheme="majorHAnsi" w:cstheme="majorHAnsi"/>
        </w:rPr>
        <w:t>presidentes</w:t>
      </w:r>
      <w:r w:rsidR="004000FE" w:rsidRPr="004E299E">
        <w:rPr>
          <w:rFonts w:asciiTheme="majorHAnsi" w:eastAsia="Calibri" w:hAnsiTheme="majorHAnsi" w:cstheme="majorHAnsi"/>
        </w:rPr>
        <w:t xml:space="preserve"> Ejidales, Playa Grande, Campestre San Nicolas, Las Palmas, El Colorado, La Desembocada, Ixtapa y </w:t>
      </w:r>
      <w:r w:rsidR="004000FE" w:rsidRPr="004E299E">
        <w:rPr>
          <w:rFonts w:asciiTheme="majorHAnsi" w:eastAsia="Calibri" w:hAnsiTheme="majorHAnsi" w:cstheme="majorHAnsi"/>
        </w:rPr>
        <w:t xml:space="preserve">Cañadas; para que vallartenses pudieran compartir sus alimentos en familia durante la Noche Buena. Se entregaron </w:t>
      </w:r>
      <w:r w:rsidR="004000FE" w:rsidRPr="004E299E">
        <w:rPr>
          <w:rFonts w:asciiTheme="majorHAnsi" w:eastAsia="Calibri" w:hAnsiTheme="majorHAnsi" w:cstheme="majorHAnsi"/>
          <w:b/>
        </w:rPr>
        <w:t>2,405</w:t>
      </w:r>
      <w:r w:rsidR="004000FE" w:rsidRPr="004E299E">
        <w:rPr>
          <w:rFonts w:asciiTheme="majorHAnsi" w:eastAsia="Calibri" w:hAnsiTheme="majorHAnsi" w:cstheme="majorHAnsi"/>
        </w:rPr>
        <w:t xml:space="preserve"> pollos para preparar.</w:t>
      </w:r>
    </w:p>
    <w:p w14:paraId="3509E813" w14:textId="77777777" w:rsidR="005F0FDC" w:rsidRPr="004E299E" w:rsidRDefault="005F0FDC">
      <w:pPr>
        <w:widowControl/>
        <w:pBdr>
          <w:top w:val="nil"/>
          <w:left w:val="nil"/>
          <w:bottom w:val="nil"/>
          <w:right w:val="nil"/>
          <w:between w:val="nil"/>
        </w:pBdr>
        <w:ind w:left="720"/>
        <w:jc w:val="both"/>
        <w:rPr>
          <w:rFonts w:asciiTheme="majorHAnsi" w:eastAsia="Calibri" w:hAnsiTheme="majorHAnsi" w:cstheme="majorHAnsi"/>
          <w:color w:val="1F3864"/>
        </w:rPr>
      </w:pPr>
    </w:p>
    <w:p w14:paraId="5818E16A" w14:textId="77777777" w:rsidR="005F0FDC" w:rsidRPr="004E299E" w:rsidRDefault="005F0FDC">
      <w:pPr>
        <w:widowControl/>
        <w:pBdr>
          <w:top w:val="nil"/>
          <w:left w:val="nil"/>
          <w:bottom w:val="nil"/>
          <w:right w:val="nil"/>
          <w:between w:val="nil"/>
        </w:pBdr>
        <w:jc w:val="both"/>
        <w:rPr>
          <w:rFonts w:asciiTheme="majorHAnsi" w:eastAsia="Calibri" w:hAnsiTheme="majorHAnsi" w:cstheme="majorHAnsi"/>
        </w:rPr>
      </w:pPr>
    </w:p>
    <w:tbl>
      <w:tblPr>
        <w:tblStyle w:val="aff7"/>
        <w:tblW w:w="9639"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7655"/>
        <w:gridCol w:w="1984"/>
      </w:tblGrid>
      <w:tr w:rsidR="005F0FDC" w:rsidRPr="004E299E" w14:paraId="4A66ACC7" w14:textId="77777777">
        <w:trPr>
          <w:trHeight w:val="219"/>
          <w:jc w:val="center"/>
        </w:trPr>
        <w:tc>
          <w:tcPr>
            <w:tcW w:w="7655" w:type="dxa"/>
            <w:tcBorders>
              <w:top w:val="single" w:sz="8" w:space="0" w:color="000000"/>
              <w:left w:val="single" w:sz="4" w:space="0" w:color="000000"/>
              <w:right w:val="single" w:sz="8" w:space="0" w:color="000000"/>
            </w:tcBorders>
            <w:shd w:val="clear" w:color="auto" w:fill="D9E2F3"/>
            <w:tcMar>
              <w:top w:w="100" w:type="dxa"/>
              <w:left w:w="80" w:type="dxa"/>
              <w:bottom w:w="100" w:type="dxa"/>
              <w:right w:w="80" w:type="dxa"/>
            </w:tcMar>
          </w:tcPr>
          <w:p w14:paraId="4D8C8868" w14:textId="77777777" w:rsidR="005F0FDC" w:rsidRPr="004E299E" w:rsidRDefault="004000FE">
            <w:pPr>
              <w:jc w:val="center"/>
              <w:rPr>
                <w:rFonts w:asciiTheme="majorHAnsi" w:eastAsia="Calibri" w:hAnsiTheme="majorHAnsi" w:cstheme="majorHAnsi"/>
              </w:rPr>
            </w:pPr>
            <w:r w:rsidRPr="004E299E">
              <w:rPr>
                <w:rFonts w:asciiTheme="majorHAnsi" w:eastAsia="Calibri" w:hAnsiTheme="majorHAnsi" w:cstheme="majorHAnsi"/>
                <w:b/>
              </w:rPr>
              <w:t>PROGRAMA</w:t>
            </w:r>
          </w:p>
        </w:tc>
        <w:tc>
          <w:tcPr>
            <w:tcW w:w="1984" w:type="dxa"/>
            <w:tcBorders>
              <w:top w:val="single" w:sz="8" w:space="0" w:color="000000"/>
              <w:left w:val="nil"/>
              <w:right w:val="single" w:sz="8" w:space="0" w:color="000000"/>
            </w:tcBorders>
            <w:shd w:val="clear" w:color="auto" w:fill="D9E2F3"/>
            <w:tcMar>
              <w:top w:w="100" w:type="dxa"/>
              <w:left w:w="80" w:type="dxa"/>
              <w:bottom w:w="100" w:type="dxa"/>
              <w:right w:w="80" w:type="dxa"/>
            </w:tcMar>
          </w:tcPr>
          <w:p w14:paraId="2359E303" w14:textId="77777777" w:rsidR="005F0FDC" w:rsidRPr="004E299E" w:rsidRDefault="004000FE">
            <w:pPr>
              <w:jc w:val="center"/>
              <w:rPr>
                <w:rFonts w:asciiTheme="majorHAnsi" w:eastAsia="Calibri" w:hAnsiTheme="majorHAnsi" w:cstheme="majorHAnsi"/>
              </w:rPr>
            </w:pPr>
            <w:r w:rsidRPr="004E299E">
              <w:rPr>
                <w:rFonts w:asciiTheme="majorHAnsi" w:eastAsia="Calibri" w:hAnsiTheme="majorHAnsi" w:cstheme="majorHAnsi"/>
                <w:b/>
              </w:rPr>
              <w:t>BENEFICIARIOS</w:t>
            </w:r>
          </w:p>
        </w:tc>
      </w:tr>
      <w:tr w:rsidR="005F0FDC" w:rsidRPr="004E299E" w14:paraId="3D4E3098" w14:textId="77777777">
        <w:trPr>
          <w:trHeight w:val="271"/>
          <w:jc w:val="center"/>
        </w:trPr>
        <w:tc>
          <w:tcPr>
            <w:tcW w:w="7655" w:type="dxa"/>
            <w:tcBorders>
              <w:top w:val="single" w:sz="8" w:space="0" w:color="000000"/>
              <w:left w:val="single" w:sz="4" w:space="0" w:color="000000"/>
              <w:bottom w:val="single" w:sz="8" w:space="0" w:color="000000"/>
              <w:right w:val="single" w:sz="8" w:space="0" w:color="000000"/>
            </w:tcBorders>
            <w:tcMar>
              <w:top w:w="100" w:type="dxa"/>
              <w:left w:w="80" w:type="dxa"/>
              <w:bottom w:w="100" w:type="dxa"/>
              <w:right w:w="80" w:type="dxa"/>
            </w:tcMar>
          </w:tcPr>
          <w:p w14:paraId="5FFF1B18"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Asistencia Alimentaria a Personas de Atención Prioritaria (PAAP)</w:t>
            </w:r>
          </w:p>
        </w:tc>
        <w:tc>
          <w:tcPr>
            <w:tcW w:w="1984"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58BF4886"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1,311</w:t>
            </w:r>
          </w:p>
        </w:tc>
      </w:tr>
      <w:tr w:rsidR="005F0FDC" w:rsidRPr="004E299E" w14:paraId="51A79AD6" w14:textId="77777777">
        <w:trPr>
          <w:trHeight w:val="213"/>
          <w:jc w:val="center"/>
        </w:trPr>
        <w:tc>
          <w:tcPr>
            <w:tcW w:w="7655"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7BAB10FB"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rPr>
              <w:lastRenderedPageBreak/>
              <w:t>Asistencia Social Alimentaria en los Primeros 1000 Días de Vida</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14:paraId="6CB75E3F"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203</w:t>
            </w:r>
          </w:p>
        </w:tc>
      </w:tr>
      <w:tr w:rsidR="005F0FDC" w:rsidRPr="004E299E" w14:paraId="0BA03B15" w14:textId="77777777">
        <w:trPr>
          <w:trHeight w:val="205"/>
          <w:jc w:val="center"/>
        </w:trPr>
        <w:tc>
          <w:tcPr>
            <w:tcW w:w="7655"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25EBD8A3"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rPr>
              <w:t>Programa Desayunos Escolares</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14:paraId="63E2B756"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3,040</w:t>
            </w:r>
          </w:p>
        </w:tc>
      </w:tr>
      <w:tr w:rsidR="005F0FDC" w:rsidRPr="004E299E" w14:paraId="755A441E" w14:textId="77777777">
        <w:trPr>
          <w:trHeight w:val="205"/>
          <w:jc w:val="center"/>
        </w:trPr>
        <w:tc>
          <w:tcPr>
            <w:tcW w:w="7655"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1D074A21"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Centros Asistenciales de Desarrollo Infantil (CADI’S)</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14:paraId="3BB3A1FD"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230</w:t>
            </w:r>
          </w:p>
        </w:tc>
      </w:tr>
      <w:tr w:rsidR="005F0FDC" w:rsidRPr="004E299E" w14:paraId="16337859" w14:textId="77777777">
        <w:trPr>
          <w:trHeight w:val="205"/>
          <w:jc w:val="center"/>
        </w:trPr>
        <w:tc>
          <w:tcPr>
            <w:tcW w:w="7655"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22F4319B"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rPr>
              <w:t>Programa Grupos Indígenas</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14:paraId="0D1FC0C8"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191</w:t>
            </w:r>
          </w:p>
        </w:tc>
      </w:tr>
      <w:tr w:rsidR="005F0FDC" w:rsidRPr="004E299E" w14:paraId="4345F951" w14:textId="77777777">
        <w:trPr>
          <w:trHeight w:val="205"/>
          <w:jc w:val="center"/>
        </w:trPr>
        <w:tc>
          <w:tcPr>
            <w:tcW w:w="7655"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4F9CB0F1"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rPr>
              <w:t xml:space="preserve">Programa de Atención Integral a Personas con </w:t>
            </w:r>
            <w:r w:rsidRPr="004E299E">
              <w:rPr>
                <w:rFonts w:asciiTheme="majorHAnsi" w:eastAsia="Calibri" w:hAnsiTheme="majorHAnsi" w:cstheme="majorHAnsi"/>
              </w:rPr>
              <w:t>Discapacidad (PAID)</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14:paraId="493CF9BF"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212</w:t>
            </w:r>
          </w:p>
        </w:tc>
      </w:tr>
      <w:tr w:rsidR="005F0FDC" w:rsidRPr="004E299E" w14:paraId="429490D1" w14:textId="77777777">
        <w:trPr>
          <w:trHeight w:val="205"/>
          <w:jc w:val="center"/>
        </w:trPr>
        <w:tc>
          <w:tcPr>
            <w:tcW w:w="7655"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6E7A6599"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rPr>
              <w:t>Programa de Trabajo Social</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14:paraId="6898A23B"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1,706</w:t>
            </w:r>
          </w:p>
        </w:tc>
      </w:tr>
      <w:tr w:rsidR="005F0FDC" w:rsidRPr="004E299E" w14:paraId="36A3D2F9" w14:textId="77777777">
        <w:trPr>
          <w:trHeight w:val="325"/>
          <w:jc w:val="center"/>
        </w:trPr>
        <w:tc>
          <w:tcPr>
            <w:tcW w:w="7655"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58848488"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Unidad Regional de rehabilitación </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14:paraId="6EDD30BE"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255</w:t>
            </w:r>
          </w:p>
        </w:tc>
      </w:tr>
    </w:tbl>
    <w:p w14:paraId="45E16E4D" w14:textId="77777777" w:rsidR="005F0FDC" w:rsidRPr="004E299E" w:rsidRDefault="005F0FDC">
      <w:pPr>
        <w:widowControl/>
        <w:pBdr>
          <w:top w:val="nil"/>
          <w:left w:val="nil"/>
          <w:bottom w:val="nil"/>
          <w:right w:val="nil"/>
          <w:between w:val="nil"/>
        </w:pBdr>
        <w:ind w:hanging="2"/>
        <w:jc w:val="both"/>
        <w:rPr>
          <w:rFonts w:asciiTheme="majorHAnsi" w:eastAsia="Calibri" w:hAnsiTheme="majorHAnsi" w:cstheme="majorHAnsi"/>
          <w:color w:val="1F3864"/>
        </w:rPr>
      </w:pPr>
    </w:p>
    <w:p w14:paraId="745163A0" w14:textId="77777777" w:rsidR="005F0FDC" w:rsidRPr="004E299E" w:rsidRDefault="004000FE">
      <w:pPr>
        <w:widowControl/>
        <w:pBdr>
          <w:top w:val="nil"/>
          <w:left w:val="nil"/>
          <w:bottom w:val="nil"/>
          <w:right w:val="nil"/>
          <w:between w:val="nil"/>
        </w:pBdr>
        <w:ind w:hanging="2"/>
        <w:jc w:val="both"/>
        <w:rPr>
          <w:rFonts w:asciiTheme="majorHAnsi" w:eastAsia="Calibri" w:hAnsiTheme="majorHAnsi" w:cstheme="majorHAnsi"/>
          <w:color w:val="1F3864"/>
        </w:rPr>
      </w:pPr>
      <w:r w:rsidRPr="004E299E">
        <w:rPr>
          <w:rFonts w:asciiTheme="majorHAnsi" w:eastAsia="Calibri" w:hAnsiTheme="majorHAnsi" w:cstheme="majorHAnsi"/>
        </w:rPr>
        <w:t xml:space="preserve">Respecto a los resultados de las acciones ejecutadas por el </w:t>
      </w:r>
      <w:r w:rsidRPr="004E299E">
        <w:rPr>
          <w:rFonts w:asciiTheme="majorHAnsi" w:eastAsia="Calibri" w:hAnsiTheme="majorHAnsi" w:cstheme="majorHAnsi"/>
          <w:b/>
        </w:rPr>
        <w:t xml:space="preserve">DIF Vallarta, </w:t>
      </w:r>
      <w:r w:rsidRPr="004E299E">
        <w:rPr>
          <w:rFonts w:asciiTheme="majorHAnsi" w:eastAsia="Calibri" w:hAnsiTheme="majorHAnsi" w:cstheme="majorHAnsi"/>
        </w:rPr>
        <w:t>relacionados a los apartados del</w:t>
      </w:r>
      <w:r w:rsidRPr="004E299E">
        <w:rPr>
          <w:rFonts w:asciiTheme="majorHAnsi" w:eastAsia="Calibri" w:hAnsiTheme="majorHAnsi" w:cstheme="majorHAnsi"/>
          <w:b/>
        </w:rPr>
        <w:t xml:space="preserve"> Plan Municipal de Desarrollo y Gobernanza 2021-2024, </w:t>
      </w:r>
      <w:r w:rsidRPr="004E299E">
        <w:rPr>
          <w:rFonts w:asciiTheme="majorHAnsi" w:eastAsia="Calibri" w:hAnsiTheme="majorHAnsi" w:cstheme="majorHAnsi"/>
        </w:rPr>
        <w:t>durante el periodo que se informa</w:t>
      </w:r>
      <w:r w:rsidRPr="004E299E">
        <w:rPr>
          <w:rFonts w:asciiTheme="majorHAnsi" w:eastAsia="Calibri" w:hAnsiTheme="majorHAnsi" w:cstheme="majorHAnsi"/>
          <w:b/>
        </w:rPr>
        <w:t xml:space="preserve"> </w:t>
      </w:r>
      <w:r w:rsidRPr="004E299E">
        <w:rPr>
          <w:rFonts w:asciiTheme="majorHAnsi" w:eastAsia="Calibri" w:hAnsiTheme="majorHAnsi" w:cstheme="majorHAnsi"/>
        </w:rPr>
        <w:t>se logró lo siguiente</w:t>
      </w:r>
      <w:r w:rsidRPr="004E299E">
        <w:rPr>
          <w:rFonts w:asciiTheme="majorHAnsi" w:eastAsia="Calibri" w:hAnsiTheme="majorHAnsi" w:cstheme="majorHAnsi"/>
          <w:color w:val="1F3864"/>
        </w:rPr>
        <w:t>:</w:t>
      </w:r>
    </w:p>
    <w:p w14:paraId="5863E002" w14:textId="77777777" w:rsidR="002D33D0" w:rsidRPr="004E299E" w:rsidRDefault="002D33D0" w:rsidP="00FA31D9">
      <w:pPr>
        <w:widowControl/>
        <w:pBdr>
          <w:top w:val="nil"/>
          <w:left w:val="nil"/>
          <w:bottom w:val="nil"/>
          <w:right w:val="nil"/>
          <w:between w:val="nil"/>
        </w:pBdr>
        <w:jc w:val="both"/>
        <w:rPr>
          <w:rFonts w:asciiTheme="majorHAnsi" w:eastAsia="Calibri" w:hAnsiTheme="majorHAnsi" w:cstheme="majorHAnsi"/>
          <w:color w:val="1F3864"/>
        </w:rPr>
      </w:pPr>
    </w:p>
    <w:p w14:paraId="393AD0F0" w14:textId="77777777" w:rsidR="005F0FDC" w:rsidRPr="004E299E" w:rsidRDefault="005F0FDC">
      <w:pPr>
        <w:widowControl/>
        <w:pBdr>
          <w:top w:val="nil"/>
          <w:left w:val="nil"/>
          <w:bottom w:val="nil"/>
          <w:right w:val="nil"/>
          <w:between w:val="nil"/>
        </w:pBdr>
        <w:jc w:val="both"/>
        <w:rPr>
          <w:rFonts w:asciiTheme="majorHAnsi" w:eastAsia="Calibri" w:hAnsiTheme="majorHAnsi" w:cstheme="majorHAnsi"/>
          <w:color w:val="1F3864"/>
        </w:rPr>
      </w:pPr>
    </w:p>
    <w:tbl>
      <w:tblPr>
        <w:tblStyle w:val="aff8"/>
        <w:tblW w:w="9639"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4749"/>
        <w:gridCol w:w="1843"/>
        <w:gridCol w:w="1488"/>
        <w:gridCol w:w="1559"/>
      </w:tblGrid>
      <w:tr w:rsidR="005F0FDC" w:rsidRPr="004E299E" w14:paraId="5D505AD0" w14:textId="77777777">
        <w:trPr>
          <w:cantSplit/>
          <w:trHeight w:val="191"/>
          <w:jc w:val="center"/>
        </w:trPr>
        <w:tc>
          <w:tcPr>
            <w:tcW w:w="4749" w:type="dxa"/>
            <w:vMerge w:val="restart"/>
            <w:tcBorders>
              <w:top w:val="single" w:sz="8" w:space="0" w:color="000000"/>
              <w:left w:val="single" w:sz="4" w:space="0" w:color="000000"/>
              <w:right w:val="single" w:sz="8" w:space="0" w:color="000000"/>
            </w:tcBorders>
            <w:shd w:val="clear" w:color="auto" w:fill="D9E2F3"/>
            <w:tcMar>
              <w:top w:w="100" w:type="dxa"/>
              <w:left w:w="80" w:type="dxa"/>
              <w:bottom w:w="100" w:type="dxa"/>
              <w:right w:w="80" w:type="dxa"/>
            </w:tcMar>
          </w:tcPr>
          <w:p w14:paraId="206E672C" w14:textId="77777777" w:rsidR="005F0FDC" w:rsidRPr="004E299E" w:rsidRDefault="005F0FDC">
            <w:pPr>
              <w:ind w:hanging="2"/>
              <w:jc w:val="center"/>
              <w:rPr>
                <w:rFonts w:asciiTheme="majorHAnsi" w:eastAsia="Calibri" w:hAnsiTheme="majorHAnsi" w:cstheme="majorHAnsi"/>
              </w:rPr>
            </w:pPr>
          </w:p>
          <w:p w14:paraId="4678D09C"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 xml:space="preserve">ACCIONES </w:t>
            </w:r>
          </w:p>
        </w:tc>
        <w:tc>
          <w:tcPr>
            <w:tcW w:w="1843" w:type="dxa"/>
            <w:vMerge w:val="restart"/>
            <w:tcBorders>
              <w:top w:val="single" w:sz="8" w:space="0" w:color="000000"/>
              <w:left w:val="nil"/>
              <w:right w:val="single" w:sz="8" w:space="0" w:color="000000"/>
            </w:tcBorders>
            <w:shd w:val="clear" w:color="auto" w:fill="D9E2F3"/>
            <w:tcMar>
              <w:top w:w="100" w:type="dxa"/>
              <w:left w:w="80" w:type="dxa"/>
              <w:bottom w:w="100" w:type="dxa"/>
              <w:right w:w="80" w:type="dxa"/>
            </w:tcMar>
          </w:tcPr>
          <w:p w14:paraId="23E7D168" w14:textId="77777777" w:rsidR="005F0FDC" w:rsidRPr="004E299E" w:rsidRDefault="005F0FDC">
            <w:pPr>
              <w:ind w:hanging="2"/>
              <w:jc w:val="center"/>
              <w:rPr>
                <w:rFonts w:asciiTheme="majorHAnsi" w:eastAsia="Calibri" w:hAnsiTheme="majorHAnsi" w:cstheme="majorHAnsi"/>
              </w:rPr>
            </w:pPr>
          </w:p>
          <w:p w14:paraId="0F59495E"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RESULTADOS</w:t>
            </w:r>
          </w:p>
        </w:tc>
        <w:tc>
          <w:tcPr>
            <w:tcW w:w="3047" w:type="dxa"/>
            <w:gridSpan w:val="2"/>
            <w:tcBorders>
              <w:top w:val="single" w:sz="8" w:space="0" w:color="000000"/>
              <w:left w:val="nil"/>
              <w:bottom w:val="single" w:sz="8" w:space="0" w:color="000000"/>
              <w:right w:val="single" w:sz="8" w:space="0" w:color="000000"/>
            </w:tcBorders>
            <w:shd w:val="clear" w:color="auto" w:fill="D9E2F3"/>
            <w:tcMar>
              <w:top w:w="100" w:type="dxa"/>
              <w:left w:w="80" w:type="dxa"/>
              <w:bottom w:w="100" w:type="dxa"/>
              <w:right w:w="80" w:type="dxa"/>
            </w:tcMar>
          </w:tcPr>
          <w:p w14:paraId="6F6052AB"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RELACIÓN AL PMDYG 2021-2024</w:t>
            </w:r>
          </w:p>
        </w:tc>
      </w:tr>
      <w:tr w:rsidR="005F0FDC" w:rsidRPr="004E299E" w14:paraId="782A11FD" w14:textId="77777777" w:rsidTr="002D33D0">
        <w:trPr>
          <w:cantSplit/>
          <w:trHeight w:val="62"/>
          <w:jc w:val="center"/>
        </w:trPr>
        <w:tc>
          <w:tcPr>
            <w:tcW w:w="4749" w:type="dxa"/>
            <w:vMerge/>
            <w:tcBorders>
              <w:top w:val="single" w:sz="8" w:space="0" w:color="000000"/>
              <w:left w:val="single" w:sz="4" w:space="0" w:color="000000"/>
              <w:right w:val="single" w:sz="8" w:space="0" w:color="000000"/>
            </w:tcBorders>
            <w:shd w:val="clear" w:color="auto" w:fill="D9E2F3"/>
            <w:tcMar>
              <w:top w:w="100" w:type="dxa"/>
              <w:left w:w="80" w:type="dxa"/>
              <w:bottom w:w="100" w:type="dxa"/>
              <w:right w:w="80" w:type="dxa"/>
            </w:tcMar>
          </w:tcPr>
          <w:p w14:paraId="6EB8BE98" w14:textId="77777777" w:rsidR="005F0FDC" w:rsidRPr="004E299E" w:rsidRDefault="005F0FDC">
            <w:pPr>
              <w:pBdr>
                <w:top w:val="nil"/>
                <w:left w:val="nil"/>
                <w:bottom w:val="nil"/>
                <w:right w:val="nil"/>
                <w:between w:val="nil"/>
              </w:pBdr>
              <w:spacing w:line="276" w:lineRule="auto"/>
              <w:rPr>
                <w:rFonts w:asciiTheme="majorHAnsi" w:eastAsia="Calibri" w:hAnsiTheme="majorHAnsi" w:cstheme="majorHAnsi"/>
                <w:color w:val="1F3864"/>
              </w:rPr>
            </w:pPr>
          </w:p>
        </w:tc>
        <w:tc>
          <w:tcPr>
            <w:tcW w:w="1843" w:type="dxa"/>
            <w:vMerge/>
            <w:tcBorders>
              <w:top w:val="single" w:sz="8" w:space="0" w:color="000000"/>
              <w:left w:val="nil"/>
              <w:right w:val="single" w:sz="8" w:space="0" w:color="000000"/>
            </w:tcBorders>
            <w:shd w:val="clear" w:color="auto" w:fill="D9E2F3"/>
            <w:tcMar>
              <w:top w:w="100" w:type="dxa"/>
              <w:left w:w="80" w:type="dxa"/>
              <w:bottom w:w="100" w:type="dxa"/>
              <w:right w:w="80" w:type="dxa"/>
            </w:tcMar>
          </w:tcPr>
          <w:p w14:paraId="4074AFAD" w14:textId="77777777" w:rsidR="005F0FDC" w:rsidRPr="004E299E" w:rsidRDefault="005F0FDC">
            <w:pPr>
              <w:pBdr>
                <w:top w:val="nil"/>
                <w:left w:val="nil"/>
                <w:bottom w:val="nil"/>
                <w:right w:val="nil"/>
                <w:between w:val="nil"/>
              </w:pBdr>
              <w:spacing w:line="276" w:lineRule="auto"/>
              <w:rPr>
                <w:rFonts w:asciiTheme="majorHAnsi" w:eastAsia="Calibri" w:hAnsiTheme="majorHAnsi" w:cstheme="majorHAnsi"/>
                <w:color w:val="1F3864"/>
              </w:rPr>
            </w:pPr>
          </w:p>
        </w:tc>
        <w:tc>
          <w:tcPr>
            <w:tcW w:w="1488" w:type="dxa"/>
            <w:tcBorders>
              <w:top w:val="single" w:sz="8" w:space="0" w:color="000000"/>
              <w:left w:val="nil"/>
              <w:bottom w:val="single" w:sz="8" w:space="0" w:color="000000"/>
              <w:right w:val="single" w:sz="8" w:space="0" w:color="000000"/>
            </w:tcBorders>
            <w:shd w:val="clear" w:color="auto" w:fill="D9E2F3"/>
            <w:tcMar>
              <w:top w:w="100" w:type="dxa"/>
              <w:left w:w="80" w:type="dxa"/>
              <w:bottom w:w="100" w:type="dxa"/>
              <w:right w:w="80" w:type="dxa"/>
            </w:tcMar>
          </w:tcPr>
          <w:p w14:paraId="57844D66"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ESTRATEGIA</w:t>
            </w:r>
          </w:p>
        </w:tc>
        <w:tc>
          <w:tcPr>
            <w:tcW w:w="1559" w:type="dxa"/>
            <w:tcBorders>
              <w:top w:val="single" w:sz="8" w:space="0" w:color="000000"/>
              <w:left w:val="nil"/>
              <w:bottom w:val="single" w:sz="8" w:space="0" w:color="000000"/>
              <w:right w:val="single" w:sz="8" w:space="0" w:color="000000"/>
            </w:tcBorders>
            <w:shd w:val="clear" w:color="auto" w:fill="D9E2F3"/>
            <w:tcMar>
              <w:top w:w="100" w:type="dxa"/>
              <w:left w:w="80" w:type="dxa"/>
              <w:bottom w:w="100" w:type="dxa"/>
              <w:right w:w="80" w:type="dxa"/>
            </w:tcMar>
          </w:tcPr>
          <w:p w14:paraId="099A1BD3"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LINEA DE ACCIÓN</w:t>
            </w:r>
          </w:p>
        </w:tc>
      </w:tr>
      <w:tr w:rsidR="005F0FDC" w:rsidRPr="004E299E" w14:paraId="53274DA4" w14:textId="77777777">
        <w:trPr>
          <w:trHeight w:val="213"/>
          <w:jc w:val="center"/>
        </w:trPr>
        <w:tc>
          <w:tcPr>
            <w:tcW w:w="4749" w:type="dxa"/>
            <w:tcBorders>
              <w:top w:val="nil"/>
              <w:left w:val="single" w:sz="4" w:space="0" w:color="000000"/>
              <w:bottom w:val="single" w:sz="4" w:space="0" w:color="000000"/>
              <w:right w:val="single" w:sz="8" w:space="0" w:color="000000"/>
            </w:tcBorders>
            <w:tcMar>
              <w:top w:w="100" w:type="dxa"/>
              <w:left w:w="80" w:type="dxa"/>
              <w:bottom w:w="100" w:type="dxa"/>
              <w:right w:w="80" w:type="dxa"/>
            </w:tcMar>
          </w:tcPr>
          <w:p w14:paraId="01011ACA"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rPr>
              <w:t xml:space="preserve">Se otorga formación y terapia familiar a </w:t>
            </w:r>
            <w:r w:rsidRPr="004E299E">
              <w:rPr>
                <w:rFonts w:asciiTheme="majorHAnsi" w:eastAsia="Calibri" w:hAnsiTheme="majorHAnsi" w:cstheme="majorHAnsi"/>
              </w:rPr>
              <w:t>vallartenses en vulnerabilidad o por instrucción judicial.</w:t>
            </w:r>
          </w:p>
        </w:tc>
        <w:tc>
          <w:tcPr>
            <w:tcW w:w="1843" w:type="dxa"/>
            <w:tcBorders>
              <w:top w:val="nil"/>
              <w:left w:val="nil"/>
              <w:bottom w:val="single" w:sz="4" w:space="0" w:color="000000"/>
              <w:right w:val="single" w:sz="8" w:space="0" w:color="000000"/>
            </w:tcBorders>
            <w:tcMar>
              <w:top w:w="100" w:type="dxa"/>
              <w:left w:w="80" w:type="dxa"/>
              <w:bottom w:w="100" w:type="dxa"/>
              <w:right w:w="80" w:type="dxa"/>
            </w:tcMar>
          </w:tcPr>
          <w:p w14:paraId="226D5EDF"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 xml:space="preserve">690 </w:t>
            </w:r>
            <w:r w:rsidRPr="004E299E">
              <w:rPr>
                <w:rFonts w:asciiTheme="majorHAnsi" w:eastAsia="Calibri" w:hAnsiTheme="majorHAnsi" w:cstheme="majorHAnsi"/>
              </w:rPr>
              <w:t>vallartenses recibiendo apoyo</w:t>
            </w:r>
          </w:p>
        </w:tc>
        <w:tc>
          <w:tcPr>
            <w:tcW w:w="1488" w:type="dxa"/>
            <w:tcBorders>
              <w:top w:val="nil"/>
              <w:left w:val="nil"/>
              <w:bottom w:val="single" w:sz="4" w:space="0" w:color="000000"/>
              <w:right w:val="single" w:sz="8" w:space="0" w:color="000000"/>
            </w:tcBorders>
            <w:tcMar>
              <w:top w:w="100" w:type="dxa"/>
              <w:left w:w="80" w:type="dxa"/>
              <w:bottom w:w="100" w:type="dxa"/>
              <w:right w:w="80" w:type="dxa"/>
            </w:tcMar>
          </w:tcPr>
          <w:p w14:paraId="58DD6049"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2.4</w:t>
            </w:r>
          </w:p>
        </w:tc>
        <w:tc>
          <w:tcPr>
            <w:tcW w:w="1559" w:type="dxa"/>
            <w:tcBorders>
              <w:top w:val="nil"/>
              <w:left w:val="nil"/>
              <w:bottom w:val="single" w:sz="4" w:space="0" w:color="000000"/>
              <w:right w:val="single" w:sz="8" w:space="0" w:color="000000"/>
            </w:tcBorders>
            <w:tcMar>
              <w:top w:w="100" w:type="dxa"/>
              <w:left w:w="80" w:type="dxa"/>
              <w:bottom w:w="100" w:type="dxa"/>
              <w:right w:w="80" w:type="dxa"/>
            </w:tcMar>
          </w:tcPr>
          <w:p w14:paraId="3FC3BC9B"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2.4.2</w:t>
            </w:r>
          </w:p>
        </w:tc>
      </w:tr>
      <w:tr w:rsidR="005F0FDC" w:rsidRPr="004E299E" w14:paraId="6895524B" w14:textId="77777777">
        <w:trPr>
          <w:trHeight w:val="205"/>
          <w:jc w:val="center"/>
        </w:trPr>
        <w:tc>
          <w:tcPr>
            <w:tcW w:w="4749" w:type="dxa"/>
            <w:tcBorders>
              <w:top w:val="single" w:sz="4" w:space="0" w:color="000000"/>
              <w:left w:val="single" w:sz="4" w:space="0" w:color="000000"/>
              <w:bottom w:val="single" w:sz="8" w:space="0" w:color="000000"/>
              <w:right w:val="single" w:sz="8" w:space="0" w:color="000000"/>
            </w:tcBorders>
            <w:tcMar>
              <w:top w:w="100" w:type="dxa"/>
              <w:left w:w="80" w:type="dxa"/>
              <w:bottom w:w="100" w:type="dxa"/>
              <w:right w:w="80" w:type="dxa"/>
            </w:tcMar>
          </w:tcPr>
          <w:p w14:paraId="25DA636C"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rPr>
              <w:t xml:space="preserve">Instalación y operación de clubes de la tercera edad en el municipio. </w:t>
            </w:r>
          </w:p>
        </w:tc>
        <w:tc>
          <w:tcPr>
            <w:tcW w:w="1843"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4624EDB7"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28</w:t>
            </w:r>
            <w:r w:rsidRPr="004E299E">
              <w:rPr>
                <w:rFonts w:asciiTheme="majorHAnsi" w:eastAsia="Calibri" w:hAnsiTheme="majorHAnsi" w:cstheme="majorHAnsi"/>
              </w:rPr>
              <w:t xml:space="preserve"> clubes en operación</w:t>
            </w:r>
          </w:p>
        </w:tc>
        <w:tc>
          <w:tcPr>
            <w:tcW w:w="1488"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11C06A43"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2.4</w:t>
            </w:r>
          </w:p>
        </w:tc>
        <w:tc>
          <w:tcPr>
            <w:tcW w:w="1559"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1DB94B95"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2.4.10</w:t>
            </w:r>
          </w:p>
        </w:tc>
      </w:tr>
      <w:tr w:rsidR="005F0FDC" w:rsidRPr="004E299E" w14:paraId="4612EBFB" w14:textId="77777777">
        <w:trPr>
          <w:trHeight w:val="325"/>
          <w:jc w:val="center"/>
        </w:trPr>
        <w:tc>
          <w:tcPr>
            <w:tcW w:w="4749"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4382E5CE"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Otorgamiento de apoyos y servicios </w:t>
            </w:r>
            <w:r w:rsidRPr="004E299E">
              <w:rPr>
                <w:rFonts w:asciiTheme="majorHAnsi" w:eastAsia="Calibri" w:hAnsiTheme="majorHAnsi" w:cstheme="majorHAnsi"/>
              </w:rPr>
              <w:t>diversos para la atención integral de la discapacidad, en servicios como: sensibilizaciones, capacitaciones, talleres, otorgamiento de aparatos auditivos y ortopédicos, exámenes de audiometría y la reparación de apoyos para la movilidad (PAID)</w:t>
            </w:r>
          </w:p>
        </w:tc>
        <w:tc>
          <w:tcPr>
            <w:tcW w:w="1843" w:type="dxa"/>
            <w:tcBorders>
              <w:top w:val="nil"/>
              <w:left w:val="nil"/>
              <w:bottom w:val="single" w:sz="8" w:space="0" w:color="000000"/>
              <w:right w:val="single" w:sz="8" w:space="0" w:color="000000"/>
            </w:tcBorders>
            <w:tcMar>
              <w:top w:w="100" w:type="dxa"/>
              <w:left w:w="80" w:type="dxa"/>
              <w:bottom w:w="100" w:type="dxa"/>
              <w:right w:w="80" w:type="dxa"/>
            </w:tcMar>
          </w:tcPr>
          <w:p w14:paraId="0FB6F285"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 xml:space="preserve">212 </w:t>
            </w:r>
            <w:r w:rsidRPr="004E299E">
              <w:rPr>
                <w:rFonts w:asciiTheme="majorHAnsi" w:eastAsia="Calibri" w:hAnsiTheme="majorHAnsi" w:cstheme="majorHAnsi"/>
              </w:rPr>
              <w:t>servicio</w:t>
            </w:r>
            <w:r w:rsidRPr="004E299E">
              <w:rPr>
                <w:rFonts w:asciiTheme="majorHAnsi" w:eastAsia="Calibri" w:hAnsiTheme="majorHAnsi" w:cstheme="majorHAnsi"/>
              </w:rPr>
              <w:t>s y/o apoyos otorgados</w:t>
            </w:r>
          </w:p>
        </w:tc>
        <w:tc>
          <w:tcPr>
            <w:tcW w:w="1488" w:type="dxa"/>
            <w:tcBorders>
              <w:top w:val="nil"/>
              <w:left w:val="nil"/>
              <w:bottom w:val="single" w:sz="8" w:space="0" w:color="000000"/>
              <w:right w:val="single" w:sz="8" w:space="0" w:color="000000"/>
            </w:tcBorders>
            <w:tcMar>
              <w:top w:w="100" w:type="dxa"/>
              <w:left w:w="80" w:type="dxa"/>
              <w:bottom w:w="100" w:type="dxa"/>
              <w:right w:w="80" w:type="dxa"/>
            </w:tcMar>
          </w:tcPr>
          <w:p w14:paraId="78829442"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tcPr>
          <w:p w14:paraId="447E8DCE"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2.4.11</w:t>
            </w:r>
          </w:p>
        </w:tc>
      </w:tr>
    </w:tbl>
    <w:p w14:paraId="5EF3D559" w14:textId="77777777" w:rsidR="005F0FDC" w:rsidRPr="004E299E" w:rsidRDefault="005F0FDC">
      <w:pPr>
        <w:widowControl/>
        <w:pBdr>
          <w:top w:val="nil"/>
          <w:left w:val="nil"/>
          <w:bottom w:val="nil"/>
          <w:right w:val="nil"/>
          <w:between w:val="nil"/>
        </w:pBdr>
        <w:ind w:hanging="2"/>
        <w:jc w:val="both"/>
        <w:rPr>
          <w:rFonts w:asciiTheme="majorHAnsi" w:eastAsia="Calibri" w:hAnsiTheme="majorHAnsi" w:cstheme="majorHAnsi"/>
        </w:rPr>
      </w:pPr>
    </w:p>
    <w:p w14:paraId="4B4C9704" w14:textId="77777777" w:rsidR="005F0FDC" w:rsidRPr="004E299E" w:rsidRDefault="005F0FDC">
      <w:pPr>
        <w:ind w:hanging="2"/>
        <w:rPr>
          <w:rFonts w:asciiTheme="majorHAnsi" w:eastAsia="Calibri" w:hAnsiTheme="majorHAnsi" w:cstheme="majorHAnsi"/>
          <w:color w:val="1F3864"/>
        </w:rPr>
      </w:pPr>
    </w:p>
    <w:p w14:paraId="544A4C91" w14:textId="77777777" w:rsidR="005F0FDC" w:rsidRPr="004E299E" w:rsidRDefault="005F0FDC">
      <w:pPr>
        <w:ind w:hanging="2"/>
        <w:rPr>
          <w:rFonts w:asciiTheme="majorHAnsi" w:eastAsia="Calibri" w:hAnsiTheme="majorHAnsi" w:cstheme="majorHAnsi"/>
          <w:color w:val="1F3864"/>
        </w:rPr>
      </w:pPr>
    </w:p>
    <w:p w14:paraId="416847E5"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Para el cumplimiento de la política integral de protección de los derechos de niñas, niños y adolescentes para su sano desarrollo, la oficina del </w:t>
      </w:r>
      <w:r w:rsidRPr="004E299E">
        <w:rPr>
          <w:rFonts w:asciiTheme="majorHAnsi" w:eastAsia="Calibri" w:hAnsiTheme="majorHAnsi" w:cstheme="majorHAnsi"/>
          <w:b/>
        </w:rPr>
        <w:t>Sistema Municipal de Protección Integral de Niñas, Niños y Adolescentes de Puerto Vallarta, Jalisco (SIPPINA)</w:t>
      </w:r>
      <w:r w:rsidRPr="004E299E">
        <w:rPr>
          <w:rFonts w:asciiTheme="majorHAnsi" w:eastAsia="Calibri" w:hAnsiTheme="majorHAnsi" w:cstheme="majorHAnsi"/>
        </w:rPr>
        <w:t xml:space="preserve"> </w:t>
      </w:r>
      <w:r w:rsidRPr="004E299E">
        <w:rPr>
          <w:rFonts w:asciiTheme="majorHAnsi" w:eastAsia="Calibri" w:hAnsiTheme="majorHAnsi" w:cstheme="majorHAnsi"/>
        </w:rPr>
        <w:t>llevó a cabo las siguientes actividades:</w:t>
      </w:r>
    </w:p>
    <w:p w14:paraId="589AE146" w14:textId="77777777" w:rsidR="005F0FDC" w:rsidRPr="004E299E" w:rsidRDefault="004000FE">
      <w:pPr>
        <w:spacing w:after="160" w:line="256" w:lineRule="auto"/>
        <w:ind w:right="-520" w:hanging="2"/>
        <w:jc w:val="both"/>
        <w:rPr>
          <w:rFonts w:asciiTheme="majorHAnsi" w:eastAsia="Calibri" w:hAnsiTheme="majorHAnsi" w:cstheme="majorHAnsi"/>
        </w:rPr>
      </w:pPr>
      <w:r w:rsidRPr="004E299E">
        <w:rPr>
          <w:rFonts w:asciiTheme="majorHAnsi" w:eastAsia="Calibri" w:hAnsiTheme="majorHAnsi" w:cstheme="majorHAnsi"/>
          <w:b/>
        </w:rPr>
        <w:t>SIPPINNA</w:t>
      </w:r>
    </w:p>
    <w:p w14:paraId="48C12667" w14:textId="77777777" w:rsidR="005F0FDC" w:rsidRPr="004E299E" w:rsidRDefault="004000FE">
      <w:pPr>
        <w:spacing w:after="160" w:line="256" w:lineRule="auto"/>
        <w:ind w:hanging="2"/>
        <w:jc w:val="both"/>
        <w:rPr>
          <w:rFonts w:asciiTheme="majorHAnsi" w:eastAsia="Calibri" w:hAnsiTheme="majorHAnsi" w:cstheme="majorHAnsi"/>
        </w:rPr>
      </w:pPr>
      <w:r w:rsidRPr="004E299E">
        <w:rPr>
          <w:rFonts w:asciiTheme="majorHAnsi" w:eastAsia="Calibri" w:hAnsiTheme="majorHAnsi" w:cstheme="majorHAnsi"/>
        </w:rPr>
        <w:t>Del periodo de octubre 2023- diciembre2023 se realizaron las siguientes actividades por parte del sistema municipal para la protección de niñas, niños y adolescentes, de Puerto Vallarta, Jalisco:</w:t>
      </w:r>
    </w:p>
    <w:p w14:paraId="34EB0D71" w14:textId="5EC6BE5C" w:rsidR="005F0FDC" w:rsidRDefault="00F77D4A">
      <w:pPr>
        <w:spacing w:before="240" w:after="240" w:line="256" w:lineRule="auto"/>
        <w:jc w:val="both"/>
        <w:rPr>
          <w:rFonts w:asciiTheme="majorHAnsi" w:eastAsia="Calibri" w:hAnsiTheme="majorHAnsi" w:cstheme="majorHAnsi"/>
          <w:b/>
          <w:color w:val="1F497D" w:themeColor="text2"/>
        </w:rPr>
      </w:pPr>
      <w:r w:rsidRPr="004E299E">
        <w:rPr>
          <w:rFonts w:asciiTheme="majorHAnsi" w:eastAsia="Calibri" w:hAnsiTheme="majorHAnsi" w:cstheme="majorHAnsi"/>
          <w:b/>
          <w:color w:val="1F497D" w:themeColor="text2"/>
        </w:rPr>
        <w:t>“Primera campaña de vacunación, inclusión a niñas, niños y adolescentes, SIPINNA, ISSSTE,</w:t>
      </w:r>
      <w:r>
        <w:rPr>
          <w:rFonts w:asciiTheme="majorHAnsi" w:eastAsia="Calibri" w:hAnsiTheme="majorHAnsi" w:cstheme="majorHAnsi"/>
          <w:b/>
          <w:color w:val="1F497D" w:themeColor="text2"/>
        </w:rPr>
        <w:t xml:space="preserve"> </w:t>
      </w:r>
      <w:r w:rsidRPr="004E299E">
        <w:rPr>
          <w:rFonts w:asciiTheme="majorHAnsi" w:eastAsia="Calibri" w:hAnsiTheme="majorHAnsi" w:cstheme="majorHAnsi"/>
          <w:b/>
          <w:color w:val="1F497D" w:themeColor="text2"/>
        </w:rPr>
        <w:t>organismos de la sociedad civil organizada”</w:t>
      </w:r>
    </w:p>
    <w:p w14:paraId="0981B4F4" w14:textId="77777777" w:rsidR="00FA31D9" w:rsidRPr="004E299E" w:rsidRDefault="00FA31D9">
      <w:pPr>
        <w:spacing w:before="240" w:after="240" w:line="256" w:lineRule="auto"/>
        <w:jc w:val="both"/>
        <w:rPr>
          <w:rFonts w:asciiTheme="majorHAnsi" w:eastAsia="Calibri" w:hAnsiTheme="majorHAnsi" w:cstheme="majorHAnsi"/>
          <w:b/>
          <w:color w:val="1F497D" w:themeColor="text2"/>
        </w:rPr>
      </w:pPr>
    </w:p>
    <w:p w14:paraId="386F8197" w14:textId="297DEBAB" w:rsidR="005F0FDC" w:rsidRPr="004E299E" w:rsidRDefault="004000FE">
      <w:pPr>
        <w:numPr>
          <w:ilvl w:val="0"/>
          <w:numId w:val="23"/>
        </w:numPr>
        <w:spacing w:line="256" w:lineRule="auto"/>
        <w:jc w:val="both"/>
        <w:rPr>
          <w:rFonts w:asciiTheme="majorHAnsi" w:eastAsia="Calibri" w:hAnsiTheme="majorHAnsi" w:cstheme="majorHAnsi"/>
        </w:rPr>
      </w:pPr>
      <w:r w:rsidRPr="004E299E">
        <w:rPr>
          <w:rFonts w:asciiTheme="majorHAnsi" w:eastAsia="Calibri" w:hAnsiTheme="majorHAnsi" w:cstheme="majorHAnsi"/>
        </w:rPr>
        <w:lastRenderedPageBreak/>
        <w:t xml:space="preserve">Se realizó el 27 de </w:t>
      </w:r>
      <w:r w:rsidR="00FA31D9" w:rsidRPr="004E299E">
        <w:rPr>
          <w:rFonts w:asciiTheme="majorHAnsi" w:eastAsia="Calibri" w:hAnsiTheme="majorHAnsi" w:cstheme="majorHAnsi"/>
        </w:rPr>
        <w:t>octubre</w:t>
      </w:r>
      <w:r w:rsidRPr="004E299E">
        <w:rPr>
          <w:rFonts w:asciiTheme="majorHAnsi" w:eastAsia="Calibri" w:hAnsiTheme="majorHAnsi" w:cstheme="majorHAnsi"/>
        </w:rPr>
        <w:t xml:space="preserve"> 2023, la campaña donde a cerca de 900 personas, se les fueron aplicados los biológicos para el virus </w:t>
      </w:r>
      <w:r w:rsidR="00F77D4A" w:rsidRPr="004E299E">
        <w:rPr>
          <w:rFonts w:asciiTheme="majorHAnsi" w:eastAsia="Calibri" w:hAnsiTheme="majorHAnsi" w:cstheme="majorHAnsi"/>
        </w:rPr>
        <w:t>VPH, HEPATITIS</w:t>
      </w:r>
      <w:r w:rsidRPr="004E299E">
        <w:rPr>
          <w:rFonts w:asciiTheme="majorHAnsi" w:eastAsia="Calibri" w:hAnsiTheme="majorHAnsi" w:cstheme="majorHAnsi"/>
        </w:rPr>
        <w:t xml:space="preserve">, se ofrecieron pruebas rápidas de VIH, SÍFILIS. Se </w:t>
      </w:r>
      <w:r w:rsidR="00F77D4A" w:rsidRPr="004E299E">
        <w:rPr>
          <w:rFonts w:asciiTheme="majorHAnsi" w:eastAsia="Calibri" w:hAnsiTheme="majorHAnsi" w:cstheme="majorHAnsi"/>
        </w:rPr>
        <w:t>otorgo</w:t>
      </w:r>
      <w:r w:rsidRPr="004E299E">
        <w:rPr>
          <w:rFonts w:asciiTheme="majorHAnsi" w:eastAsia="Calibri" w:hAnsiTheme="majorHAnsi" w:cstheme="majorHAnsi"/>
        </w:rPr>
        <w:t xml:space="preserve"> preservativos.</w:t>
      </w:r>
    </w:p>
    <w:p w14:paraId="28CB5A05" w14:textId="77777777" w:rsidR="005F0FDC" w:rsidRPr="004E299E" w:rsidRDefault="005F0FDC">
      <w:pPr>
        <w:spacing w:line="256" w:lineRule="auto"/>
        <w:jc w:val="both"/>
        <w:rPr>
          <w:rFonts w:asciiTheme="majorHAnsi" w:eastAsia="Calibri" w:hAnsiTheme="majorHAnsi" w:cstheme="majorHAnsi"/>
        </w:rPr>
      </w:pPr>
    </w:p>
    <w:p w14:paraId="1C493554" w14:textId="4779F7C1" w:rsidR="005F0FDC" w:rsidRPr="004E299E" w:rsidRDefault="004000FE">
      <w:pPr>
        <w:spacing w:line="256" w:lineRule="auto"/>
        <w:jc w:val="both"/>
        <w:rPr>
          <w:rFonts w:asciiTheme="majorHAnsi" w:eastAsia="Calibri" w:hAnsiTheme="majorHAnsi" w:cstheme="majorHAnsi"/>
        </w:rPr>
      </w:pPr>
      <w:r w:rsidRPr="004E299E">
        <w:rPr>
          <w:rFonts w:asciiTheme="majorHAnsi" w:eastAsia="Calibri" w:hAnsiTheme="majorHAnsi" w:cstheme="majorHAnsi"/>
        </w:rPr>
        <w:t>Se llevó a cabo la Feria de la Salud Sexual y Reproductiva de los</w:t>
      </w:r>
      <w:r w:rsidRPr="004E299E">
        <w:rPr>
          <w:rFonts w:asciiTheme="majorHAnsi" w:eastAsia="Calibri" w:hAnsiTheme="majorHAnsi" w:cstheme="majorHAnsi"/>
        </w:rPr>
        <w:t xml:space="preserve"> y las Adolescencias, donde se </w:t>
      </w:r>
      <w:r w:rsidR="00FA31D9" w:rsidRPr="004E299E">
        <w:rPr>
          <w:rFonts w:asciiTheme="majorHAnsi" w:eastAsia="Calibri" w:hAnsiTheme="majorHAnsi" w:cstheme="majorHAnsi"/>
        </w:rPr>
        <w:t>brindó</w:t>
      </w:r>
      <w:r w:rsidRPr="004E299E">
        <w:rPr>
          <w:rFonts w:asciiTheme="majorHAnsi" w:eastAsia="Calibri" w:hAnsiTheme="majorHAnsi" w:cstheme="majorHAnsi"/>
        </w:rPr>
        <w:t xml:space="preserve"> servicios a escuelas y al público en general, talleres de </w:t>
      </w:r>
      <w:r w:rsidR="00FA31D9" w:rsidRPr="004E299E">
        <w:rPr>
          <w:rFonts w:asciiTheme="majorHAnsi" w:eastAsia="Calibri" w:hAnsiTheme="majorHAnsi" w:cstheme="majorHAnsi"/>
        </w:rPr>
        <w:t>prevención</w:t>
      </w:r>
      <w:r w:rsidRPr="004E299E">
        <w:rPr>
          <w:rFonts w:asciiTheme="majorHAnsi" w:eastAsia="Calibri" w:hAnsiTheme="majorHAnsi" w:cstheme="majorHAnsi"/>
        </w:rPr>
        <w:t xml:space="preserve">, otorgamiento de preservativos masculinos y femeninos, pruebas rápidas de sífilis, </w:t>
      </w:r>
      <w:proofErr w:type="gramStart"/>
      <w:r w:rsidRPr="004E299E">
        <w:rPr>
          <w:rFonts w:asciiTheme="majorHAnsi" w:eastAsia="Calibri" w:hAnsiTheme="majorHAnsi" w:cstheme="majorHAnsi"/>
        </w:rPr>
        <w:t>VIH ,</w:t>
      </w:r>
      <w:proofErr w:type="gramEnd"/>
      <w:r w:rsidRPr="004E299E">
        <w:rPr>
          <w:rFonts w:asciiTheme="majorHAnsi" w:eastAsia="Calibri" w:hAnsiTheme="majorHAnsi" w:cstheme="majorHAnsi"/>
        </w:rPr>
        <w:t xml:space="preserve"> asesoramiento, </w:t>
      </w:r>
      <w:r w:rsidR="00FA31D9" w:rsidRPr="004E299E">
        <w:rPr>
          <w:rFonts w:asciiTheme="majorHAnsi" w:eastAsia="Calibri" w:hAnsiTheme="majorHAnsi" w:cstheme="majorHAnsi"/>
        </w:rPr>
        <w:t>proyección</w:t>
      </w:r>
      <w:r w:rsidRPr="004E299E">
        <w:rPr>
          <w:rFonts w:asciiTheme="majorHAnsi" w:eastAsia="Calibri" w:hAnsiTheme="majorHAnsi" w:cstheme="majorHAnsi"/>
        </w:rPr>
        <w:t xml:space="preserve"> familiar, a continuación se hará m</w:t>
      </w:r>
      <w:r w:rsidRPr="004E299E">
        <w:rPr>
          <w:rFonts w:asciiTheme="majorHAnsi" w:eastAsia="Calibri" w:hAnsiTheme="majorHAnsi" w:cstheme="majorHAnsi"/>
        </w:rPr>
        <w:t xml:space="preserve">ención de la población beneficiada: </w:t>
      </w:r>
    </w:p>
    <w:p w14:paraId="3F8FA43E" w14:textId="77777777" w:rsidR="005F0FDC" w:rsidRPr="004E299E" w:rsidRDefault="005F0FDC">
      <w:pPr>
        <w:spacing w:line="256" w:lineRule="auto"/>
        <w:jc w:val="both"/>
        <w:rPr>
          <w:rFonts w:asciiTheme="majorHAnsi" w:eastAsia="Calibri" w:hAnsiTheme="majorHAnsi" w:cstheme="majorHAnsi"/>
        </w:rPr>
      </w:pPr>
    </w:p>
    <w:p w14:paraId="049CB85E" w14:textId="77777777" w:rsidR="005F0FDC" w:rsidRPr="004E299E" w:rsidRDefault="004000FE">
      <w:pPr>
        <w:spacing w:line="256" w:lineRule="auto"/>
        <w:jc w:val="center"/>
        <w:rPr>
          <w:rFonts w:asciiTheme="majorHAnsi" w:eastAsia="Calibri" w:hAnsiTheme="majorHAnsi" w:cstheme="majorHAnsi"/>
        </w:rPr>
      </w:pPr>
      <w:r w:rsidRPr="004E299E">
        <w:rPr>
          <w:rFonts w:asciiTheme="majorHAnsi" w:eastAsia="Calibri" w:hAnsiTheme="majorHAnsi" w:cstheme="majorHAnsi"/>
          <w:noProof/>
        </w:rPr>
        <w:drawing>
          <wp:inline distT="114300" distB="114300" distL="114300" distR="114300" wp14:anchorId="6A2EDB31" wp14:editId="229BD8FE">
            <wp:extent cx="4516718" cy="2942363"/>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516718" cy="2942363"/>
                    </a:xfrm>
                    <a:prstGeom prst="rect">
                      <a:avLst/>
                    </a:prstGeom>
                    <a:ln/>
                  </pic:spPr>
                </pic:pic>
              </a:graphicData>
            </a:graphic>
          </wp:inline>
        </w:drawing>
      </w:r>
    </w:p>
    <w:p w14:paraId="0B599976" w14:textId="77777777" w:rsidR="005F0FDC" w:rsidRPr="004E299E" w:rsidRDefault="004000FE">
      <w:pPr>
        <w:numPr>
          <w:ilvl w:val="0"/>
          <w:numId w:val="20"/>
        </w:numPr>
        <w:spacing w:before="240" w:line="256" w:lineRule="auto"/>
        <w:jc w:val="both"/>
        <w:rPr>
          <w:rFonts w:asciiTheme="majorHAnsi" w:eastAsia="Calibri" w:hAnsiTheme="majorHAnsi" w:cstheme="majorHAnsi"/>
        </w:rPr>
      </w:pPr>
      <w:r w:rsidRPr="004E299E">
        <w:rPr>
          <w:rFonts w:asciiTheme="majorHAnsi" w:eastAsia="Calibri" w:hAnsiTheme="majorHAnsi" w:cstheme="majorHAnsi"/>
        </w:rPr>
        <w:t xml:space="preserve">Como parte de las estrategias y acciones de la secretaría de seguridad, el gobierno de jalisco, junto con el sistema estatal de protección de </w:t>
      </w:r>
      <w:proofErr w:type="spellStart"/>
      <w:r w:rsidRPr="004E299E">
        <w:rPr>
          <w:rFonts w:asciiTheme="majorHAnsi" w:eastAsia="Calibri" w:hAnsiTheme="majorHAnsi" w:cstheme="majorHAnsi"/>
        </w:rPr>
        <w:t>nna</w:t>
      </w:r>
      <w:proofErr w:type="spellEnd"/>
      <w:r w:rsidRPr="004E299E">
        <w:rPr>
          <w:rFonts w:asciiTheme="majorHAnsi" w:eastAsia="Calibri" w:hAnsiTheme="majorHAnsi" w:cstheme="majorHAnsi"/>
        </w:rPr>
        <w:t xml:space="preserve"> en jalisco, realizaron capacitaciones a agentes policiales para la ate</w:t>
      </w:r>
      <w:r w:rsidRPr="004E299E">
        <w:rPr>
          <w:rFonts w:asciiTheme="majorHAnsi" w:eastAsia="Calibri" w:hAnsiTheme="majorHAnsi" w:cstheme="majorHAnsi"/>
        </w:rPr>
        <w:t>nción a mujeres víctimas de violencia durante tres días 04,05 y 06 de diciembre 2023.</w:t>
      </w:r>
    </w:p>
    <w:p w14:paraId="0760F6E6" w14:textId="52A033EC" w:rsidR="005F0FDC" w:rsidRPr="004E299E" w:rsidRDefault="004000FE">
      <w:pPr>
        <w:numPr>
          <w:ilvl w:val="0"/>
          <w:numId w:val="20"/>
        </w:numPr>
        <w:spacing w:after="240" w:line="256" w:lineRule="auto"/>
        <w:jc w:val="both"/>
        <w:rPr>
          <w:rFonts w:asciiTheme="majorHAnsi" w:eastAsia="Calibri" w:hAnsiTheme="majorHAnsi" w:cstheme="majorHAnsi"/>
        </w:rPr>
      </w:pPr>
      <w:r w:rsidRPr="004E299E">
        <w:rPr>
          <w:rFonts w:asciiTheme="majorHAnsi" w:eastAsia="Calibri" w:hAnsiTheme="majorHAnsi" w:cstheme="majorHAnsi"/>
        </w:rPr>
        <w:t xml:space="preserve">Se llevo a cabo el curso taller presencial sobre abuso sexual infantil, sobre la estrategia </w:t>
      </w:r>
      <w:r w:rsidR="00FA31D9" w:rsidRPr="004E299E">
        <w:rPr>
          <w:rFonts w:asciiTheme="majorHAnsi" w:eastAsia="Calibri" w:hAnsiTheme="majorHAnsi" w:cstheme="majorHAnsi"/>
        </w:rPr>
        <w:t xml:space="preserve">estatal” </w:t>
      </w:r>
      <w:proofErr w:type="gramStart"/>
      <w:r w:rsidR="00FA31D9" w:rsidRPr="004E299E">
        <w:rPr>
          <w:rFonts w:asciiTheme="majorHAnsi" w:eastAsia="Calibri" w:hAnsiTheme="majorHAnsi" w:cstheme="majorHAnsi"/>
        </w:rPr>
        <w:t>GRITA</w:t>
      </w:r>
      <w:r w:rsidRPr="004E299E">
        <w:rPr>
          <w:rFonts w:asciiTheme="majorHAnsi" w:eastAsia="Calibri" w:hAnsiTheme="majorHAnsi" w:cstheme="majorHAnsi"/>
          <w:b/>
        </w:rPr>
        <w:t>,CUENTALO</w:t>
      </w:r>
      <w:proofErr w:type="gramEnd"/>
      <w:r w:rsidRPr="004E299E">
        <w:rPr>
          <w:rFonts w:asciiTheme="majorHAnsi" w:eastAsia="Calibri" w:hAnsiTheme="majorHAnsi" w:cstheme="majorHAnsi"/>
          <w:b/>
        </w:rPr>
        <w:t xml:space="preserve"> Y CUENTA CONMIGO”</w:t>
      </w:r>
    </w:p>
    <w:p w14:paraId="2DEC7D6B" w14:textId="77777777" w:rsidR="005F0FDC" w:rsidRPr="004E299E" w:rsidRDefault="005F0FDC">
      <w:pPr>
        <w:spacing w:line="256" w:lineRule="auto"/>
        <w:jc w:val="both"/>
        <w:rPr>
          <w:rFonts w:asciiTheme="majorHAnsi" w:eastAsia="Calibri" w:hAnsiTheme="majorHAnsi" w:cstheme="majorHAnsi"/>
          <w:b/>
          <w:color w:val="1F3864"/>
        </w:rPr>
      </w:pPr>
    </w:p>
    <w:p w14:paraId="64943D9F" w14:textId="77777777" w:rsidR="005F0FDC" w:rsidRPr="004E299E" w:rsidRDefault="004000FE">
      <w:pPr>
        <w:spacing w:line="256" w:lineRule="auto"/>
        <w:jc w:val="both"/>
        <w:rPr>
          <w:rFonts w:asciiTheme="majorHAnsi" w:eastAsia="Calibri" w:hAnsiTheme="majorHAnsi" w:cstheme="majorHAnsi"/>
          <w:color w:val="1F497D" w:themeColor="text2"/>
        </w:rPr>
      </w:pPr>
      <w:r w:rsidRPr="004E299E">
        <w:rPr>
          <w:rFonts w:asciiTheme="majorHAnsi" w:eastAsia="Calibri" w:hAnsiTheme="majorHAnsi" w:cstheme="majorHAnsi"/>
          <w:b/>
          <w:color w:val="1F497D" w:themeColor="text2"/>
        </w:rPr>
        <w:t>Lactario</w:t>
      </w:r>
    </w:p>
    <w:p w14:paraId="260CEF1B" w14:textId="77777777" w:rsidR="005F0FDC" w:rsidRPr="004E299E" w:rsidRDefault="005F0FDC">
      <w:pPr>
        <w:ind w:hanging="2"/>
        <w:jc w:val="both"/>
        <w:rPr>
          <w:rFonts w:asciiTheme="majorHAnsi" w:eastAsia="Calibri" w:hAnsiTheme="majorHAnsi" w:cstheme="majorHAnsi"/>
        </w:rPr>
      </w:pPr>
    </w:p>
    <w:p w14:paraId="593D9954"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Las madres que se encuent</w:t>
      </w:r>
      <w:r w:rsidRPr="004E299E">
        <w:rPr>
          <w:rFonts w:asciiTheme="majorHAnsi" w:eastAsia="Calibri" w:hAnsiTheme="majorHAnsi" w:cstheme="majorHAnsi"/>
        </w:rPr>
        <w:t xml:space="preserve">ran en periodo de lactancia, necesitan un espacio cómodo y seguro para poder amamantar a sus bebés, función que cumple el Lactario que se encuentra en las instalaciones de la Presidencia Municipal (centro), en donde, durante este periodo hubo un total de </w:t>
      </w:r>
      <w:r w:rsidRPr="004E299E">
        <w:rPr>
          <w:rFonts w:asciiTheme="majorHAnsi" w:eastAsia="Calibri" w:hAnsiTheme="majorHAnsi" w:cstheme="majorHAnsi"/>
          <w:b/>
        </w:rPr>
        <w:t>5</w:t>
      </w:r>
      <w:r w:rsidRPr="004E299E">
        <w:rPr>
          <w:rFonts w:asciiTheme="majorHAnsi" w:eastAsia="Calibri" w:hAnsiTheme="majorHAnsi" w:cstheme="majorHAnsi"/>
          <w:b/>
        </w:rPr>
        <w:t>4 beneficiadas.</w:t>
      </w:r>
    </w:p>
    <w:p w14:paraId="62DA9216" w14:textId="77777777" w:rsidR="005F0FDC" w:rsidRPr="004E299E" w:rsidRDefault="005F0FDC" w:rsidP="002D33D0">
      <w:pPr>
        <w:jc w:val="both"/>
        <w:rPr>
          <w:rFonts w:asciiTheme="majorHAnsi" w:eastAsia="Calibri" w:hAnsiTheme="majorHAnsi" w:cstheme="majorHAnsi"/>
          <w:color w:val="1F3864"/>
        </w:rPr>
      </w:pPr>
    </w:p>
    <w:p w14:paraId="76233021" w14:textId="77777777" w:rsidR="005F0FDC" w:rsidRPr="004E299E" w:rsidRDefault="005F0FDC">
      <w:pPr>
        <w:rPr>
          <w:rFonts w:asciiTheme="majorHAnsi" w:eastAsia="Calibri" w:hAnsiTheme="majorHAnsi" w:cstheme="majorHAnsi"/>
          <w:color w:val="1F3864"/>
        </w:rPr>
      </w:pPr>
    </w:p>
    <w:p w14:paraId="3EFA4F89" w14:textId="77777777" w:rsidR="005F0FDC" w:rsidRPr="004E299E" w:rsidRDefault="004000FE">
      <w:pPr>
        <w:ind w:left="1" w:hanging="3"/>
        <w:jc w:val="right"/>
        <w:rPr>
          <w:rFonts w:asciiTheme="majorHAnsi" w:eastAsia="Calibri" w:hAnsiTheme="majorHAnsi" w:cstheme="majorHAnsi"/>
          <w:color w:val="1F497D" w:themeColor="text2"/>
        </w:rPr>
      </w:pPr>
      <w:r w:rsidRPr="004E299E">
        <w:rPr>
          <w:rFonts w:asciiTheme="majorHAnsi" w:eastAsia="Calibri" w:hAnsiTheme="majorHAnsi" w:cstheme="majorHAnsi"/>
          <w:b/>
          <w:color w:val="1F497D" w:themeColor="text2"/>
        </w:rPr>
        <w:t>ESTRATEGIA 2.5. OBLIGACIONES DEL ESTADO</w:t>
      </w:r>
    </w:p>
    <w:p w14:paraId="23CA03D4" w14:textId="77777777" w:rsidR="005F0FDC" w:rsidRPr="004E299E" w:rsidRDefault="005F0FDC">
      <w:pPr>
        <w:ind w:left="2" w:hanging="4"/>
        <w:jc w:val="right"/>
        <w:rPr>
          <w:rFonts w:asciiTheme="majorHAnsi" w:eastAsia="Calibri" w:hAnsiTheme="majorHAnsi" w:cstheme="majorHAnsi"/>
        </w:rPr>
      </w:pPr>
    </w:p>
    <w:p w14:paraId="18019351"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La importancia del cumplimiento de las obligaciones que como gobierno se adquieren hacia la ciudadanía es un compromiso que se debe respetar y aplicar en todo momento. Por ello como </w:t>
      </w:r>
      <w:r w:rsidRPr="004E299E">
        <w:rPr>
          <w:rFonts w:asciiTheme="majorHAnsi" w:eastAsia="Calibri" w:hAnsiTheme="majorHAnsi" w:cstheme="majorHAnsi"/>
        </w:rPr>
        <w:t>autoridad y en el ámbito de nuestras competencias velamos porque así sea.</w:t>
      </w:r>
    </w:p>
    <w:p w14:paraId="0F7D3FDA" w14:textId="66F4D02E" w:rsidR="005F0FDC" w:rsidRDefault="005F0FDC">
      <w:pPr>
        <w:ind w:hanging="2"/>
        <w:jc w:val="both"/>
        <w:rPr>
          <w:rFonts w:asciiTheme="majorHAnsi" w:eastAsia="Calibri" w:hAnsiTheme="majorHAnsi" w:cstheme="majorHAnsi"/>
          <w:color w:val="1F3864"/>
        </w:rPr>
      </w:pPr>
    </w:p>
    <w:p w14:paraId="58E360AE" w14:textId="2600E999" w:rsidR="00FA31D9" w:rsidRDefault="00FA31D9">
      <w:pPr>
        <w:ind w:hanging="2"/>
        <w:jc w:val="both"/>
        <w:rPr>
          <w:rFonts w:asciiTheme="majorHAnsi" w:eastAsia="Calibri" w:hAnsiTheme="majorHAnsi" w:cstheme="majorHAnsi"/>
          <w:color w:val="1F3864"/>
        </w:rPr>
      </w:pPr>
    </w:p>
    <w:p w14:paraId="0C0E6C20" w14:textId="77777777" w:rsidR="00FA31D9" w:rsidRPr="004E299E" w:rsidRDefault="00FA31D9">
      <w:pPr>
        <w:ind w:hanging="2"/>
        <w:jc w:val="both"/>
        <w:rPr>
          <w:rFonts w:asciiTheme="majorHAnsi" w:eastAsia="Calibri" w:hAnsiTheme="majorHAnsi" w:cstheme="majorHAnsi"/>
          <w:color w:val="1F3864"/>
        </w:rPr>
      </w:pPr>
    </w:p>
    <w:p w14:paraId="1540CC71" w14:textId="77777777" w:rsidR="00F77D4A" w:rsidRDefault="00F77D4A" w:rsidP="002D33D0">
      <w:pPr>
        <w:ind w:hanging="2"/>
        <w:jc w:val="right"/>
        <w:rPr>
          <w:rFonts w:asciiTheme="majorHAnsi" w:eastAsia="Calibri" w:hAnsiTheme="majorHAnsi" w:cstheme="majorHAnsi"/>
          <w:b/>
          <w:color w:val="1F497D" w:themeColor="text2"/>
        </w:rPr>
      </w:pPr>
    </w:p>
    <w:p w14:paraId="5307553A" w14:textId="08A74CFA" w:rsidR="005F0FDC" w:rsidRPr="00F77D4A" w:rsidRDefault="004000FE" w:rsidP="002D33D0">
      <w:pPr>
        <w:ind w:hanging="2"/>
        <w:jc w:val="right"/>
        <w:rPr>
          <w:rFonts w:asciiTheme="majorHAnsi" w:eastAsia="Calibri" w:hAnsiTheme="majorHAnsi" w:cstheme="majorHAnsi"/>
          <w:sz w:val="24"/>
          <w:szCs w:val="24"/>
        </w:rPr>
      </w:pPr>
      <w:r w:rsidRPr="00F77D4A">
        <w:rPr>
          <w:rFonts w:asciiTheme="majorHAnsi" w:eastAsia="Calibri" w:hAnsiTheme="majorHAnsi" w:cstheme="majorHAnsi"/>
          <w:b/>
          <w:color w:val="1F497D" w:themeColor="text2"/>
          <w:sz w:val="24"/>
          <w:szCs w:val="24"/>
        </w:rPr>
        <w:lastRenderedPageBreak/>
        <w:t>Educación</w:t>
      </w:r>
      <w:r w:rsidRPr="00F77D4A">
        <w:rPr>
          <w:rFonts w:asciiTheme="majorHAnsi" w:eastAsia="Calibri" w:hAnsiTheme="majorHAnsi" w:cstheme="majorHAnsi"/>
          <w:b/>
          <w:sz w:val="24"/>
          <w:szCs w:val="24"/>
        </w:rPr>
        <w:t xml:space="preserve"> </w:t>
      </w:r>
    </w:p>
    <w:p w14:paraId="5B5D7367" w14:textId="77777777" w:rsidR="005F0FDC" w:rsidRPr="004E299E" w:rsidRDefault="005F0FDC">
      <w:pPr>
        <w:ind w:hanging="2"/>
        <w:jc w:val="both"/>
        <w:rPr>
          <w:rFonts w:asciiTheme="majorHAnsi" w:eastAsia="Calibri" w:hAnsiTheme="majorHAnsi" w:cstheme="majorHAnsi"/>
          <w:color w:val="1F3864"/>
        </w:rPr>
      </w:pPr>
    </w:p>
    <w:p w14:paraId="2B210E63"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La educación moldea correctamente las ideas que se van adquiriendo para desarrollarse adecuadamente, por esa misma razón en este periodo la </w:t>
      </w:r>
      <w:r w:rsidRPr="004E299E">
        <w:rPr>
          <w:rFonts w:asciiTheme="majorHAnsi" w:eastAsia="Calibri" w:hAnsiTheme="majorHAnsi" w:cstheme="majorHAnsi"/>
          <w:b/>
        </w:rPr>
        <w:t>Subdirección de Educación de</w:t>
      </w:r>
      <w:r w:rsidRPr="004E299E">
        <w:rPr>
          <w:rFonts w:asciiTheme="majorHAnsi" w:eastAsia="Calibri" w:hAnsiTheme="majorHAnsi" w:cstheme="majorHAnsi"/>
          <w:b/>
        </w:rPr>
        <w:t xml:space="preserve"> la Dirección de Desarrollo Social </w:t>
      </w:r>
      <w:r w:rsidRPr="004E299E">
        <w:rPr>
          <w:rFonts w:asciiTheme="majorHAnsi" w:eastAsia="Calibri" w:hAnsiTheme="majorHAnsi" w:cstheme="majorHAnsi"/>
        </w:rPr>
        <w:t xml:space="preserve">apoyó a </w:t>
      </w:r>
      <w:r w:rsidRPr="004E299E">
        <w:rPr>
          <w:rFonts w:asciiTheme="majorHAnsi" w:eastAsia="Calibri" w:hAnsiTheme="majorHAnsi" w:cstheme="majorHAnsi"/>
          <w:b/>
        </w:rPr>
        <w:t>8</w:t>
      </w:r>
      <w:r w:rsidRPr="004E299E">
        <w:rPr>
          <w:rFonts w:asciiTheme="majorHAnsi" w:eastAsia="Calibri" w:hAnsiTheme="majorHAnsi" w:cstheme="majorHAnsi"/>
        </w:rPr>
        <w:t xml:space="preserve"> planteles con materiales como laminas, pintura, materiales de limpieza, reconocimientos para 7 educadoras de preescolar jubiladas y una placa conmemorativa para un plantel </w:t>
      </w:r>
      <w:proofErr w:type="gramStart"/>
      <w:r w:rsidRPr="004E299E">
        <w:rPr>
          <w:rFonts w:asciiTheme="majorHAnsi" w:eastAsia="Calibri" w:hAnsiTheme="majorHAnsi" w:cstheme="majorHAnsi"/>
        </w:rPr>
        <w:t>escolar ,</w:t>
      </w:r>
      <w:proofErr w:type="gramEnd"/>
      <w:r w:rsidRPr="004E299E">
        <w:rPr>
          <w:rFonts w:asciiTheme="majorHAnsi" w:eastAsia="Calibri" w:hAnsiTheme="majorHAnsi" w:cstheme="majorHAnsi"/>
          <w:b/>
        </w:rPr>
        <w:t xml:space="preserve"> </w:t>
      </w:r>
      <w:r w:rsidRPr="004E299E">
        <w:rPr>
          <w:rFonts w:asciiTheme="majorHAnsi" w:eastAsia="Calibri" w:hAnsiTheme="majorHAnsi" w:cstheme="majorHAnsi"/>
        </w:rPr>
        <w:t>donde el monto total de los a</w:t>
      </w:r>
      <w:r w:rsidRPr="004E299E">
        <w:rPr>
          <w:rFonts w:asciiTheme="majorHAnsi" w:eastAsia="Calibri" w:hAnsiTheme="majorHAnsi" w:cstheme="majorHAnsi"/>
        </w:rPr>
        <w:t xml:space="preserve">poyos  fue de </w:t>
      </w:r>
      <w:r w:rsidRPr="004E299E">
        <w:rPr>
          <w:rFonts w:asciiTheme="majorHAnsi" w:eastAsia="Calibri" w:hAnsiTheme="majorHAnsi" w:cstheme="majorHAnsi"/>
          <w:b/>
        </w:rPr>
        <w:t xml:space="preserve">$173,571.55. </w:t>
      </w:r>
    </w:p>
    <w:p w14:paraId="2E31A8E2" w14:textId="77777777" w:rsidR="005F0FDC" w:rsidRPr="004E299E" w:rsidRDefault="005F0FDC">
      <w:pPr>
        <w:ind w:hanging="2"/>
        <w:jc w:val="both"/>
        <w:rPr>
          <w:rFonts w:asciiTheme="majorHAnsi" w:eastAsia="Calibri" w:hAnsiTheme="majorHAnsi" w:cstheme="majorHAnsi"/>
        </w:rPr>
      </w:pPr>
    </w:p>
    <w:p w14:paraId="4228B36E" w14:textId="77777777" w:rsidR="005F0FDC" w:rsidRPr="004E299E" w:rsidRDefault="005F0FDC">
      <w:pPr>
        <w:ind w:hanging="2"/>
        <w:jc w:val="right"/>
        <w:rPr>
          <w:rFonts w:asciiTheme="majorHAnsi" w:eastAsia="Calibri" w:hAnsiTheme="majorHAnsi" w:cstheme="majorHAnsi"/>
        </w:rPr>
      </w:pPr>
    </w:p>
    <w:p w14:paraId="2E7847D2" w14:textId="77777777" w:rsidR="005F0FDC" w:rsidRPr="004E299E" w:rsidRDefault="004000FE">
      <w:pPr>
        <w:ind w:hanging="2"/>
        <w:jc w:val="right"/>
        <w:rPr>
          <w:rFonts w:asciiTheme="majorHAnsi" w:eastAsia="Calibri" w:hAnsiTheme="majorHAnsi" w:cstheme="majorHAnsi"/>
          <w:b/>
          <w:color w:val="1F497D" w:themeColor="text2"/>
        </w:rPr>
      </w:pPr>
      <w:r w:rsidRPr="004E299E">
        <w:rPr>
          <w:rFonts w:asciiTheme="majorHAnsi" w:eastAsia="Calibri" w:hAnsiTheme="majorHAnsi" w:cstheme="majorHAnsi"/>
          <w:b/>
          <w:color w:val="1F497D" w:themeColor="text2"/>
        </w:rPr>
        <w:t xml:space="preserve"> </w:t>
      </w:r>
      <w:r w:rsidRPr="00F77D4A">
        <w:rPr>
          <w:rFonts w:asciiTheme="majorHAnsi" w:eastAsia="Calibri" w:hAnsiTheme="majorHAnsi" w:cstheme="majorHAnsi"/>
          <w:b/>
          <w:color w:val="1F497D" w:themeColor="text2"/>
          <w:sz w:val="24"/>
          <w:szCs w:val="24"/>
        </w:rPr>
        <w:t xml:space="preserve">Programas Sociales </w:t>
      </w:r>
    </w:p>
    <w:p w14:paraId="57681A5B" w14:textId="77777777" w:rsidR="005F0FDC" w:rsidRPr="004E299E" w:rsidRDefault="005F0FDC">
      <w:pPr>
        <w:ind w:hanging="2"/>
        <w:jc w:val="both"/>
        <w:rPr>
          <w:rFonts w:asciiTheme="majorHAnsi" w:eastAsia="Calibri" w:hAnsiTheme="majorHAnsi" w:cstheme="majorHAnsi"/>
        </w:rPr>
      </w:pPr>
    </w:p>
    <w:p w14:paraId="4FC7F172"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En relación a</w:t>
      </w:r>
      <w:r w:rsidRPr="004E299E">
        <w:rPr>
          <w:rFonts w:asciiTheme="majorHAnsi" w:eastAsia="Calibri" w:hAnsiTheme="majorHAnsi" w:cstheme="majorHAnsi"/>
        </w:rPr>
        <w:t xml:space="preserve"> los programas sociales que el Municipio ejecuta con el objetivo de apoyar al sector poblacional más vulnerable, Por medio de la Subdirección de Programas Sociales de la Dirección de Desarrollo Social llevó a cabo las siguientes acciones: </w:t>
      </w:r>
    </w:p>
    <w:p w14:paraId="44867AD4" w14:textId="77777777" w:rsidR="005F0FDC" w:rsidRPr="004E299E" w:rsidRDefault="005F0FDC">
      <w:pPr>
        <w:ind w:hanging="2"/>
        <w:jc w:val="both"/>
        <w:rPr>
          <w:rFonts w:asciiTheme="majorHAnsi" w:eastAsia="Calibri" w:hAnsiTheme="majorHAnsi" w:cstheme="majorHAnsi"/>
        </w:rPr>
      </w:pPr>
    </w:p>
    <w:p w14:paraId="7622FDBD" w14:textId="77777777" w:rsidR="005F0FDC" w:rsidRPr="00084F73" w:rsidRDefault="004000FE">
      <w:pPr>
        <w:spacing w:before="240" w:after="240"/>
        <w:ind w:hanging="2"/>
        <w:jc w:val="both"/>
        <w:rPr>
          <w:rFonts w:asciiTheme="majorHAnsi" w:eastAsia="Calibri" w:hAnsiTheme="majorHAnsi" w:cstheme="majorHAnsi"/>
          <w:b/>
          <w:bCs/>
          <w:color w:val="1F497D" w:themeColor="text2"/>
        </w:rPr>
      </w:pPr>
      <w:r w:rsidRPr="00084F73">
        <w:rPr>
          <w:rFonts w:asciiTheme="majorHAnsi" w:eastAsia="Calibri" w:hAnsiTheme="majorHAnsi" w:cstheme="majorHAnsi"/>
          <w:b/>
          <w:bCs/>
          <w:color w:val="1F497D" w:themeColor="text2"/>
        </w:rPr>
        <w:t>Programa “Estud</w:t>
      </w:r>
      <w:r w:rsidRPr="00084F73">
        <w:rPr>
          <w:rFonts w:asciiTheme="majorHAnsi" w:eastAsia="Calibri" w:hAnsiTheme="majorHAnsi" w:cstheme="majorHAnsi"/>
          <w:b/>
          <w:bCs/>
          <w:color w:val="1F497D" w:themeColor="text2"/>
        </w:rPr>
        <w:t>iantes de 10”, Uniformes, Zapatos y Útiles Escolares.</w:t>
      </w:r>
    </w:p>
    <w:p w14:paraId="376D3CFD" w14:textId="77777777" w:rsidR="005F0FDC" w:rsidRPr="004E299E" w:rsidRDefault="004000FE">
      <w:pPr>
        <w:numPr>
          <w:ilvl w:val="0"/>
          <w:numId w:val="29"/>
        </w:numPr>
        <w:spacing w:after="240" w:line="276" w:lineRule="auto"/>
        <w:jc w:val="both"/>
        <w:rPr>
          <w:rFonts w:asciiTheme="majorHAnsi" w:eastAsia="Calibri" w:hAnsiTheme="majorHAnsi" w:cstheme="majorHAnsi"/>
        </w:rPr>
      </w:pPr>
      <w:r w:rsidRPr="004E299E">
        <w:rPr>
          <w:rFonts w:asciiTheme="majorHAnsi" w:eastAsia="Calibri" w:hAnsiTheme="majorHAnsi" w:cstheme="majorHAnsi"/>
        </w:rPr>
        <w:t xml:space="preserve">Se realizó durante este trimestre la logística del empaquetado de </w:t>
      </w:r>
      <w:proofErr w:type="gramStart"/>
      <w:r w:rsidRPr="004E299E">
        <w:rPr>
          <w:rFonts w:asciiTheme="majorHAnsi" w:eastAsia="Calibri" w:hAnsiTheme="majorHAnsi" w:cstheme="majorHAnsi"/>
        </w:rPr>
        <w:t>18,400  uniformes</w:t>
      </w:r>
      <w:proofErr w:type="gramEnd"/>
      <w:r w:rsidRPr="004E299E">
        <w:rPr>
          <w:rFonts w:asciiTheme="majorHAnsi" w:eastAsia="Calibri" w:hAnsiTheme="majorHAnsi" w:cstheme="majorHAnsi"/>
        </w:rPr>
        <w:t xml:space="preserve"> y calzado escolar que serán entregados para el ciclo escolar de este año 2024. </w:t>
      </w:r>
    </w:p>
    <w:p w14:paraId="74C97D2A" w14:textId="77777777" w:rsidR="005F0FDC" w:rsidRPr="00084F73" w:rsidRDefault="004000FE">
      <w:pPr>
        <w:spacing w:after="240" w:line="360" w:lineRule="auto"/>
        <w:jc w:val="both"/>
        <w:rPr>
          <w:rFonts w:asciiTheme="majorHAnsi" w:eastAsia="Calibri" w:hAnsiTheme="majorHAnsi" w:cstheme="majorHAnsi"/>
          <w:b/>
          <w:bCs/>
          <w:color w:val="1F497D" w:themeColor="text2"/>
        </w:rPr>
      </w:pPr>
      <w:r w:rsidRPr="00084F73">
        <w:rPr>
          <w:rFonts w:asciiTheme="majorHAnsi" w:eastAsia="Calibri" w:hAnsiTheme="majorHAnsi" w:cstheme="majorHAnsi"/>
          <w:b/>
          <w:bCs/>
          <w:color w:val="1F497D" w:themeColor="text2"/>
        </w:rPr>
        <w:t>Programa “Transporte escolar”</w:t>
      </w:r>
    </w:p>
    <w:p w14:paraId="70D3AA7E" w14:textId="77777777" w:rsidR="005F0FDC" w:rsidRPr="004E299E" w:rsidRDefault="004000FE">
      <w:pPr>
        <w:numPr>
          <w:ilvl w:val="0"/>
          <w:numId w:val="11"/>
        </w:numPr>
        <w:spacing w:before="240" w:line="360" w:lineRule="auto"/>
        <w:jc w:val="both"/>
        <w:rPr>
          <w:rFonts w:asciiTheme="majorHAnsi" w:eastAsia="Calibri" w:hAnsiTheme="majorHAnsi" w:cstheme="majorHAnsi"/>
        </w:rPr>
      </w:pPr>
      <w:r w:rsidRPr="004E299E">
        <w:rPr>
          <w:rFonts w:asciiTheme="majorHAnsi" w:eastAsia="Calibri" w:hAnsiTheme="majorHAnsi" w:cstheme="majorHAnsi"/>
        </w:rPr>
        <w:t>Servicio</w:t>
      </w:r>
      <w:r w:rsidRPr="004E299E">
        <w:rPr>
          <w:rFonts w:asciiTheme="majorHAnsi" w:eastAsia="Calibri" w:hAnsiTheme="majorHAnsi" w:cstheme="majorHAnsi"/>
        </w:rPr>
        <w:t xml:space="preserve"> diario de transporte gratuito a 184 alumnos de los niveles de secundaria, preparatoria y universidad.</w:t>
      </w:r>
    </w:p>
    <w:p w14:paraId="034095E5" w14:textId="77777777" w:rsidR="005F0FDC" w:rsidRPr="004E299E" w:rsidRDefault="004000FE">
      <w:pPr>
        <w:numPr>
          <w:ilvl w:val="0"/>
          <w:numId w:val="11"/>
        </w:numPr>
        <w:spacing w:after="240" w:line="360" w:lineRule="auto"/>
        <w:jc w:val="both"/>
        <w:rPr>
          <w:rFonts w:asciiTheme="majorHAnsi" w:eastAsia="Calibri" w:hAnsiTheme="majorHAnsi" w:cstheme="majorHAnsi"/>
        </w:rPr>
      </w:pPr>
      <w:r w:rsidRPr="004E299E">
        <w:rPr>
          <w:rFonts w:asciiTheme="majorHAnsi" w:eastAsia="Calibri" w:hAnsiTheme="majorHAnsi" w:cstheme="majorHAnsi"/>
        </w:rPr>
        <w:t>11 servicios de transporte a instituciones educativas con viajes dentro de la ciudad beneficiando a aproximadamente 211 alumnos.</w:t>
      </w:r>
    </w:p>
    <w:p w14:paraId="5FC317E1" w14:textId="77777777" w:rsidR="005F0FDC" w:rsidRPr="00084F73" w:rsidRDefault="004000FE">
      <w:pPr>
        <w:spacing w:before="240" w:after="240" w:line="360" w:lineRule="auto"/>
        <w:ind w:hanging="2"/>
        <w:jc w:val="both"/>
        <w:rPr>
          <w:rFonts w:asciiTheme="majorHAnsi" w:eastAsia="Calibri" w:hAnsiTheme="majorHAnsi" w:cstheme="majorHAnsi"/>
          <w:b/>
          <w:bCs/>
          <w:color w:val="1F497D" w:themeColor="text2"/>
        </w:rPr>
      </w:pPr>
      <w:r w:rsidRPr="00084F73">
        <w:rPr>
          <w:rFonts w:asciiTheme="majorHAnsi" w:eastAsia="Calibri" w:hAnsiTheme="majorHAnsi" w:cstheme="majorHAnsi"/>
          <w:b/>
          <w:bCs/>
          <w:color w:val="1F497D" w:themeColor="text2"/>
        </w:rPr>
        <w:t xml:space="preserve">Programa </w:t>
      </w:r>
      <w:r w:rsidRPr="00084F73">
        <w:rPr>
          <w:rFonts w:asciiTheme="majorHAnsi" w:eastAsia="Calibri" w:hAnsiTheme="majorHAnsi" w:cstheme="majorHAnsi"/>
          <w:b/>
          <w:bCs/>
          <w:color w:val="1F497D" w:themeColor="text2"/>
        </w:rPr>
        <w:t>“Transformando Familias”</w:t>
      </w:r>
    </w:p>
    <w:p w14:paraId="5A77FA97" w14:textId="77777777" w:rsidR="005F0FDC" w:rsidRPr="004E299E" w:rsidRDefault="004000FE">
      <w:pPr>
        <w:numPr>
          <w:ilvl w:val="0"/>
          <w:numId w:val="41"/>
        </w:numPr>
        <w:spacing w:before="240" w:after="240" w:line="360" w:lineRule="auto"/>
        <w:jc w:val="both"/>
        <w:rPr>
          <w:rFonts w:asciiTheme="majorHAnsi" w:eastAsia="Calibri" w:hAnsiTheme="majorHAnsi" w:cstheme="majorHAnsi"/>
        </w:rPr>
      </w:pPr>
      <w:r w:rsidRPr="004E299E">
        <w:rPr>
          <w:rFonts w:asciiTheme="majorHAnsi" w:eastAsia="Calibri" w:hAnsiTheme="majorHAnsi" w:cstheme="majorHAnsi"/>
        </w:rPr>
        <w:t xml:space="preserve"> Entrega de 4,000 despensas correspondientes a la tercera y cuarta etapa del programa “Transformando Familias” a 2,000 beneficiarios</w:t>
      </w:r>
    </w:p>
    <w:p w14:paraId="47D55A42" w14:textId="77777777" w:rsidR="005F0FDC" w:rsidRPr="00084F73" w:rsidRDefault="004000FE">
      <w:pPr>
        <w:spacing w:before="240" w:after="240" w:line="360" w:lineRule="auto"/>
        <w:ind w:hanging="2"/>
        <w:jc w:val="both"/>
        <w:rPr>
          <w:rFonts w:asciiTheme="majorHAnsi" w:eastAsia="Calibri" w:hAnsiTheme="majorHAnsi" w:cstheme="majorHAnsi"/>
          <w:b/>
          <w:bCs/>
          <w:color w:val="1F497D" w:themeColor="text2"/>
        </w:rPr>
      </w:pPr>
      <w:r w:rsidRPr="00084F73">
        <w:rPr>
          <w:rFonts w:asciiTheme="majorHAnsi" w:eastAsia="Calibri" w:hAnsiTheme="majorHAnsi" w:cstheme="majorHAnsi"/>
          <w:b/>
          <w:bCs/>
          <w:color w:val="1F497D" w:themeColor="text2"/>
        </w:rPr>
        <w:t>Programa “Seguro Contra Accidentes Escolares”</w:t>
      </w:r>
    </w:p>
    <w:p w14:paraId="60840CD7" w14:textId="6E0DA440" w:rsidR="005F0FDC" w:rsidRPr="00084F73" w:rsidRDefault="004000FE" w:rsidP="00084F73">
      <w:pPr>
        <w:numPr>
          <w:ilvl w:val="0"/>
          <w:numId w:val="19"/>
        </w:numPr>
        <w:spacing w:before="240" w:after="240" w:line="360" w:lineRule="auto"/>
        <w:jc w:val="both"/>
        <w:rPr>
          <w:rFonts w:asciiTheme="majorHAnsi" w:hAnsiTheme="majorHAnsi" w:cstheme="majorHAnsi"/>
        </w:rPr>
      </w:pPr>
      <w:r w:rsidRPr="004E299E">
        <w:rPr>
          <w:rFonts w:asciiTheme="majorHAnsi" w:eastAsia="Calibri" w:hAnsiTheme="majorHAnsi" w:cstheme="majorHAnsi"/>
        </w:rPr>
        <w:t xml:space="preserve">  Atención médica a 565 alumnos que sufrieron algún </w:t>
      </w:r>
      <w:r w:rsidRPr="004E299E">
        <w:rPr>
          <w:rFonts w:asciiTheme="majorHAnsi" w:eastAsia="Calibri" w:hAnsiTheme="majorHAnsi" w:cstheme="majorHAnsi"/>
        </w:rPr>
        <w:t>accidente.</w:t>
      </w:r>
    </w:p>
    <w:p w14:paraId="44ED7FC7" w14:textId="77777777" w:rsidR="005F0FDC" w:rsidRPr="00084F73" w:rsidRDefault="004000FE">
      <w:pPr>
        <w:spacing w:before="240" w:after="240" w:line="360" w:lineRule="auto"/>
        <w:ind w:hanging="2"/>
        <w:jc w:val="both"/>
        <w:rPr>
          <w:rFonts w:asciiTheme="majorHAnsi" w:eastAsia="Calibri" w:hAnsiTheme="majorHAnsi" w:cstheme="majorHAnsi"/>
          <w:b/>
          <w:bCs/>
          <w:color w:val="1F497D" w:themeColor="text2"/>
        </w:rPr>
      </w:pPr>
      <w:r w:rsidRPr="00084F73">
        <w:rPr>
          <w:rFonts w:asciiTheme="majorHAnsi" w:eastAsia="Calibri" w:hAnsiTheme="majorHAnsi" w:cstheme="majorHAnsi"/>
          <w:b/>
          <w:bCs/>
          <w:color w:val="1F497D" w:themeColor="text2"/>
        </w:rPr>
        <w:t>Programa “Escuela de Oficios”</w:t>
      </w:r>
    </w:p>
    <w:p w14:paraId="664BCFCE" w14:textId="77777777" w:rsidR="005F0FDC" w:rsidRPr="004E299E" w:rsidRDefault="004000FE">
      <w:pPr>
        <w:numPr>
          <w:ilvl w:val="0"/>
          <w:numId w:val="39"/>
        </w:numPr>
        <w:spacing w:before="240" w:line="360" w:lineRule="auto"/>
        <w:jc w:val="both"/>
        <w:rPr>
          <w:rFonts w:asciiTheme="majorHAnsi" w:eastAsia="Calibri" w:hAnsiTheme="majorHAnsi" w:cstheme="majorHAnsi"/>
        </w:rPr>
      </w:pPr>
      <w:r w:rsidRPr="004E299E">
        <w:rPr>
          <w:rFonts w:asciiTheme="majorHAnsi" w:eastAsia="Calibri" w:hAnsiTheme="majorHAnsi" w:cstheme="majorHAnsi"/>
        </w:rPr>
        <w:t>Se brindaron 18 cursos de capacitación de tratamientos faciales, masaje básico, corte y confección, manicura y pedicura, aplicación de uñas, barbería, repostería navideña, maquillaje, cocina del mar y elaboración de</w:t>
      </w:r>
      <w:r w:rsidRPr="004E299E">
        <w:rPr>
          <w:rFonts w:asciiTheme="majorHAnsi" w:eastAsia="Calibri" w:hAnsiTheme="majorHAnsi" w:cstheme="majorHAnsi"/>
        </w:rPr>
        <w:t xml:space="preserve"> piñatas, en los Centros de Desarrollo Comunitario IDIPE, 24 de </w:t>
      </w:r>
      <w:proofErr w:type="gramStart"/>
      <w:r w:rsidRPr="004E299E">
        <w:rPr>
          <w:rFonts w:asciiTheme="majorHAnsi" w:eastAsia="Calibri" w:hAnsiTheme="majorHAnsi" w:cstheme="majorHAnsi"/>
        </w:rPr>
        <w:t>Febrero</w:t>
      </w:r>
      <w:proofErr w:type="gramEnd"/>
      <w:r w:rsidRPr="004E299E">
        <w:rPr>
          <w:rFonts w:asciiTheme="majorHAnsi" w:eastAsia="Calibri" w:hAnsiTheme="majorHAnsi" w:cstheme="majorHAnsi"/>
        </w:rPr>
        <w:t>, La Montaña y Cocotero, atendiendo a 301 alumnos.</w:t>
      </w:r>
    </w:p>
    <w:p w14:paraId="056FFBDD" w14:textId="77777777" w:rsidR="005F0FDC" w:rsidRPr="004E299E" w:rsidRDefault="004000FE">
      <w:pPr>
        <w:numPr>
          <w:ilvl w:val="0"/>
          <w:numId w:val="39"/>
        </w:numPr>
        <w:spacing w:after="240" w:line="360" w:lineRule="auto"/>
        <w:jc w:val="both"/>
        <w:rPr>
          <w:rFonts w:asciiTheme="majorHAnsi" w:eastAsia="Calibri" w:hAnsiTheme="majorHAnsi" w:cstheme="majorHAnsi"/>
          <w:color w:val="1F497D" w:themeColor="text2"/>
        </w:rPr>
      </w:pPr>
      <w:r w:rsidRPr="004E299E">
        <w:rPr>
          <w:rFonts w:asciiTheme="majorHAnsi" w:eastAsia="Calibri" w:hAnsiTheme="majorHAnsi" w:cstheme="majorHAnsi"/>
        </w:rPr>
        <w:t xml:space="preserve">Se están impartiendo diplomados de Barbería, Maquillaje, Repostería y Carpintería para mujeres, Centros </w:t>
      </w:r>
      <w:r w:rsidRPr="004E299E">
        <w:rPr>
          <w:rFonts w:asciiTheme="majorHAnsi" w:eastAsia="Calibri" w:hAnsiTheme="majorHAnsi" w:cstheme="majorHAnsi"/>
        </w:rPr>
        <w:lastRenderedPageBreak/>
        <w:t>de Desarrollo Comunitario IDIP</w:t>
      </w:r>
      <w:r w:rsidRPr="004E299E">
        <w:rPr>
          <w:rFonts w:asciiTheme="majorHAnsi" w:eastAsia="Calibri" w:hAnsiTheme="majorHAnsi" w:cstheme="majorHAnsi"/>
        </w:rPr>
        <w:t xml:space="preserve">E, Cocotero, delegación Mojoneras e instalaciones de IDEFT, atendiendo a </w:t>
      </w:r>
      <w:r w:rsidRPr="00084F73">
        <w:rPr>
          <w:rFonts w:asciiTheme="majorHAnsi" w:eastAsia="Calibri" w:hAnsiTheme="majorHAnsi" w:cstheme="majorHAnsi"/>
        </w:rPr>
        <w:t>64 alumnos.</w:t>
      </w:r>
    </w:p>
    <w:p w14:paraId="341E0196" w14:textId="77777777" w:rsidR="005F0FDC" w:rsidRPr="00084F73" w:rsidRDefault="004000FE">
      <w:pPr>
        <w:spacing w:before="240" w:after="240" w:line="360" w:lineRule="auto"/>
        <w:jc w:val="both"/>
        <w:rPr>
          <w:rFonts w:asciiTheme="majorHAnsi" w:eastAsia="Calibri" w:hAnsiTheme="majorHAnsi" w:cstheme="majorHAnsi"/>
          <w:color w:val="1F497D" w:themeColor="text2"/>
        </w:rPr>
      </w:pPr>
      <w:r w:rsidRPr="00084F73">
        <w:rPr>
          <w:rFonts w:asciiTheme="majorHAnsi" w:eastAsia="Calibri" w:hAnsiTheme="majorHAnsi" w:cstheme="majorHAnsi"/>
          <w:b/>
          <w:bCs/>
          <w:color w:val="1F497D" w:themeColor="text2"/>
        </w:rPr>
        <w:t>Programa “Por un Hogar de 10”</w:t>
      </w:r>
    </w:p>
    <w:p w14:paraId="7E2FA916" w14:textId="77777777" w:rsidR="005F0FDC" w:rsidRPr="004E299E" w:rsidRDefault="004000FE">
      <w:pPr>
        <w:numPr>
          <w:ilvl w:val="0"/>
          <w:numId w:val="1"/>
        </w:numPr>
        <w:spacing w:before="240" w:line="360" w:lineRule="auto"/>
        <w:jc w:val="both"/>
        <w:rPr>
          <w:rFonts w:asciiTheme="majorHAnsi" w:eastAsia="Calibri" w:hAnsiTheme="majorHAnsi" w:cstheme="majorHAnsi"/>
        </w:rPr>
      </w:pPr>
      <w:r w:rsidRPr="004E299E">
        <w:rPr>
          <w:rFonts w:asciiTheme="majorHAnsi" w:eastAsia="Calibri" w:hAnsiTheme="majorHAnsi" w:cstheme="majorHAnsi"/>
        </w:rPr>
        <w:t xml:space="preserve"> Se realizó un evento de entrega de apoyos del programa en el domo de “La Lija”, a 650 beneficiarios con cemento, block, lámina, pintura, jue</w:t>
      </w:r>
      <w:r w:rsidRPr="004E299E">
        <w:rPr>
          <w:rFonts w:asciiTheme="majorHAnsi" w:eastAsia="Calibri" w:hAnsiTheme="majorHAnsi" w:cstheme="majorHAnsi"/>
        </w:rPr>
        <w:t>gos de baño y ventiladores de techo.</w:t>
      </w:r>
    </w:p>
    <w:p w14:paraId="0576A9C8" w14:textId="77777777" w:rsidR="005F0FDC" w:rsidRPr="004E299E" w:rsidRDefault="004000FE">
      <w:pPr>
        <w:numPr>
          <w:ilvl w:val="0"/>
          <w:numId w:val="1"/>
        </w:numPr>
        <w:spacing w:line="360" w:lineRule="auto"/>
        <w:jc w:val="both"/>
        <w:rPr>
          <w:rFonts w:asciiTheme="majorHAnsi" w:eastAsia="Calibri" w:hAnsiTheme="majorHAnsi" w:cstheme="majorHAnsi"/>
        </w:rPr>
      </w:pPr>
      <w:r w:rsidRPr="004E299E">
        <w:rPr>
          <w:rFonts w:asciiTheme="majorHAnsi" w:eastAsia="Calibri" w:hAnsiTheme="majorHAnsi" w:cstheme="majorHAnsi"/>
        </w:rPr>
        <w:t>Verificación de 2,480 domicilios de beneficiarios del programa “Por Un Hogar de 10”, que serán beneficiados con block, cemento, lámina, pintura, juegos de baño, vitro piso y ventiladores de techo.</w:t>
      </w:r>
    </w:p>
    <w:p w14:paraId="345C09A4" w14:textId="77777777" w:rsidR="005F0FDC" w:rsidRPr="004E299E" w:rsidRDefault="004000FE">
      <w:pPr>
        <w:numPr>
          <w:ilvl w:val="0"/>
          <w:numId w:val="1"/>
        </w:numPr>
        <w:spacing w:after="240" w:line="360" w:lineRule="auto"/>
        <w:jc w:val="both"/>
        <w:rPr>
          <w:rFonts w:asciiTheme="majorHAnsi" w:eastAsia="Calibri" w:hAnsiTheme="majorHAnsi" w:cstheme="majorHAnsi"/>
        </w:rPr>
      </w:pPr>
      <w:r w:rsidRPr="004E299E">
        <w:rPr>
          <w:rFonts w:asciiTheme="majorHAnsi" w:eastAsia="Calibri" w:hAnsiTheme="majorHAnsi" w:cstheme="majorHAnsi"/>
        </w:rPr>
        <w:t xml:space="preserve"> Se entregaron 180 apo</w:t>
      </w:r>
      <w:r w:rsidRPr="004E299E">
        <w:rPr>
          <w:rFonts w:asciiTheme="majorHAnsi" w:eastAsia="Calibri" w:hAnsiTheme="majorHAnsi" w:cstheme="majorHAnsi"/>
        </w:rPr>
        <w:t>yos del programa a beneficiarios en la bodega de la Subdirección de Programas Sociales, con cemento, block, lámina, pintura, juegos de baño y ventiladores de techo.</w:t>
      </w:r>
    </w:p>
    <w:p w14:paraId="49EAA3F5" w14:textId="77777777" w:rsidR="005F0FDC" w:rsidRPr="004E299E" w:rsidRDefault="004000FE">
      <w:pPr>
        <w:ind w:hanging="2"/>
        <w:jc w:val="right"/>
        <w:rPr>
          <w:rFonts w:asciiTheme="majorHAnsi" w:eastAsia="Calibri" w:hAnsiTheme="majorHAnsi" w:cstheme="majorHAnsi"/>
          <w:color w:val="1F3864"/>
        </w:rPr>
      </w:pPr>
      <w:r w:rsidRPr="004E299E">
        <w:rPr>
          <w:rFonts w:asciiTheme="majorHAnsi" w:eastAsia="Calibri" w:hAnsiTheme="majorHAnsi" w:cstheme="majorHAnsi"/>
          <w:b/>
          <w:color w:val="1F3864"/>
        </w:rPr>
        <w:t xml:space="preserve">Salud </w:t>
      </w:r>
    </w:p>
    <w:p w14:paraId="49A0BD81" w14:textId="77777777" w:rsidR="005F0FDC" w:rsidRPr="004E299E" w:rsidRDefault="005F0FDC">
      <w:pPr>
        <w:ind w:hanging="2"/>
        <w:rPr>
          <w:rFonts w:asciiTheme="majorHAnsi" w:eastAsia="Calibri" w:hAnsiTheme="majorHAnsi" w:cstheme="majorHAnsi"/>
          <w:color w:val="1F3864"/>
        </w:rPr>
      </w:pPr>
    </w:p>
    <w:p w14:paraId="3692CCFD"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color w:val="1F3864"/>
        </w:rPr>
        <w:t>C</w:t>
      </w:r>
      <w:r w:rsidRPr="004E299E">
        <w:rPr>
          <w:rFonts w:asciiTheme="majorHAnsi" w:eastAsia="Calibri" w:hAnsiTheme="majorHAnsi" w:cstheme="majorHAnsi"/>
        </w:rPr>
        <w:t xml:space="preserve">on el objetivo de brindar una mejor calidad de vida a quienes viven con enfermedades de transmisión sexual y fomentar la cultura de la prevención, el </w:t>
      </w:r>
      <w:r w:rsidRPr="004E299E">
        <w:rPr>
          <w:rFonts w:asciiTheme="majorHAnsi" w:eastAsia="Calibri" w:hAnsiTheme="majorHAnsi" w:cstheme="majorHAnsi"/>
          <w:b/>
        </w:rPr>
        <w:t xml:space="preserve">Consejo Municipal del Síndrome de Inmunodeficiencia Adquirida (COMUSIDA) </w:t>
      </w:r>
      <w:r w:rsidRPr="004E299E">
        <w:rPr>
          <w:rFonts w:asciiTheme="majorHAnsi" w:eastAsia="Calibri" w:hAnsiTheme="majorHAnsi" w:cstheme="majorHAnsi"/>
        </w:rPr>
        <w:t xml:space="preserve">dentro del periodo de </w:t>
      </w:r>
      <w:proofErr w:type="gramStart"/>
      <w:r w:rsidRPr="004E299E">
        <w:rPr>
          <w:rFonts w:asciiTheme="majorHAnsi" w:eastAsia="Calibri" w:hAnsiTheme="majorHAnsi" w:cstheme="majorHAnsi"/>
        </w:rPr>
        <w:t>Octubre</w:t>
      </w:r>
      <w:proofErr w:type="gramEnd"/>
      <w:r w:rsidRPr="004E299E">
        <w:rPr>
          <w:rFonts w:asciiTheme="majorHAnsi" w:eastAsia="Calibri" w:hAnsiTheme="majorHAnsi" w:cstheme="majorHAnsi"/>
        </w:rPr>
        <w:t xml:space="preserve"> a D</w:t>
      </w:r>
      <w:r w:rsidRPr="004E299E">
        <w:rPr>
          <w:rFonts w:asciiTheme="majorHAnsi" w:eastAsia="Calibri" w:hAnsiTheme="majorHAnsi" w:cstheme="majorHAnsi"/>
        </w:rPr>
        <w:t>iciembre del 2023 instalaron un total de</w:t>
      </w:r>
      <w:r w:rsidRPr="004E299E">
        <w:rPr>
          <w:rFonts w:asciiTheme="majorHAnsi" w:eastAsia="Calibri" w:hAnsiTheme="majorHAnsi" w:cstheme="majorHAnsi"/>
          <w:b/>
        </w:rPr>
        <w:t xml:space="preserve"> 08 </w:t>
      </w:r>
      <w:r w:rsidRPr="004E299E">
        <w:rPr>
          <w:rFonts w:asciiTheme="majorHAnsi" w:eastAsia="Calibri" w:hAnsiTheme="majorHAnsi" w:cstheme="majorHAnsi"/>
        </w:rPr>
        <w:t>módulos de atención e información, los cuales se ubicaron en diferentes puntos estratégicos de la ciudad como lo son:</w:t>
      </w:r>
      <w:r w:rsidRPr="004E299E">
        <w:rPr>
          <w:rFonts w:asciiTheme="majorHAnsi" w:eastAsia="Calibri" w:hAnsiTheme="majorHAnsi" w:cstheme="majorHAnsi"/>
          <w:b/>
        </w:rPr>
        <w:t xml:space="preserve"> </w:t>
      </w:r>
    </w:p>
    <w:p w14:paraId="38CED88F" w14:textId="77777777" w:rsidR="005F0FDC" w:rsidRPr="004E299E" w:rsidRDefault="005F0FDC">
      <w:pPr>
        <w:ind w:left="720"/>
        <w:jc w:val="both"/>
        <w:rPr>
          <w:rFonts w:asciiTheme="majorHAnsi" w:eastAsia="Calibri" w:hAnsiTheme="majorHAnsi" w:cstheme="majorHAnsi"/>
        </w:rPr>
      </w:pPr>
    </w:p>
    <w:p w14:paraId="7256A6D6" w14:textId="77777777" w:rsidR="005F0FDC" w:rsidRPr="004E299E" w:rsidRDefault="004000FE">
      <w:pPr>
        <w:numPr>
          <w:ilvl w:val="0"/>
          <w:numId w:val="40"/>
        </w:numPr>
        <w:jc w:val="both"/>
        <w:rPr>
          <w:rFonts w:asciiTheme="majorHAnsi" w:eastAsia="Calibri" w:hAnsiTheme="majorHAnsi" w:cstheme="majorHAnsi"/>
        </w:rPr>
      </w:pPr>
      <w:r w:rsidRPr="004E299E">
        <w:rPr>
          <w:rFonts w:asciiTheme="majorHAnsi" w:eastAsia="Calibri" w:hAnsiTheme="majorHAnsi" w:cstheme="majorHAnsi"/>
        </w:rPr>
        <w:t xml:space="preserve">Explanada Unidad Municipal Administrativa </w:t>
      </w:r>
    </w:p>
    <w:p w14:paraId="014B4520" w14:textId="77777777" w:rsidR="005F0FDC" w:rsidRPr="004E299E" w:rsidRDefault="004000FE">
      <w:pPr>
        <w:numPr>
          <w:ilvl w:val="0"/>
          <w:numId w:val="40"/>
        </w:numPr>
        <w:jc w:val="both"/>
        <w:rPr>
          <w:rFonts w:asciiTheme="majorHAnsi" w:eastAsia="Calibri" w:hAnsiTheme="majorHAnsi" w:cstheme="majorHAnsi"/>
        </w:rPr>
      </w:pPr>
      <w:r w:rsidRPr="004E299E">
        <w:rPr>
          <w:rFonts w:asciiTheme="majorHAnsi" w:eastAsia="Calibri" w:hAnsiTheme="majorHAnsi" w:cstheme="majorHAnsi"/>
        </w:rPr>
        <w:t xml:space="preserve">Servicios Médicos Municipales </w:t>
      </w:r>
    </w:p>
    <w:p w14:paraId="3FA786F6" w14:textId="77777777" w:rsidR="005F0FDC" w:rsidRPr="004E299E" w:rsidRDefault="004000FE">
      <w:pPr>
        <w:numPr>
          <w:ilvl w:val="0"/>
          <w:numId w:val="40"/>
        </w:numPr>
        <w:jc w:val="both"/>
        <w:rPr>
          <w:rFonts w:asciiTheme="majorHAnsi" w:eastAsia="Calibri" w:hAnsiTheme="majorHAnsi" w:cstheme="majorHAnsi"/>
        </w:rPr>
      </w:pPr>
      <w:r w:rsidRPr="004E299E">
        <w:rPr>
          <w:rFonts w:asciiTheme="majorHAnsi" w:eastAsia="Calibri" w:hAnsiTheme="majorHAnsi" w:cstheme="majorHAnsi"/>
        </w:rPr>
        <w:t>Explanada oficinas</w:t>
      </w:r>
      <w:r w:rsidRPr="004E299E">
        <w:rPr>
          <w:rFonts w:asciiTheme="majorHAnsi" w:eastAsia="Calibri" w:hAnsiTheme="majorHAnsi" w:cstheme="majorHAnsi"/>
        </w:rPr>
        <w:t xml:space="preserve"> centrales DIF Municipal</w:t>
      </w:r>
    </w:p>
    <w:p w14:paraId="18F156E6" w14:textId="77777777" w:rsidR="005F0FDC" w:rsidRPr="004E299E" w:rsidRDefault="004000FE">
      <w:pPr>
        <w:numPr>
          <w:ilvl w:val="0"/>
          <w:numId w:val="40"/>
        </w:numPr>
        <w:jc w:val="both"/>
        <w:rPr>
          <w:rFonts w:asciiTheme="majorHAnsi" w:eastAsia="Calibri" w:hAnsiTheme="majorHAnsi" w:cstheme="majorHAnsi"/>
        </w:rPr>
      </w:pPr>
      <w:r w:rsidRPr="004E299E">
        <w:rPr>
          <w:rFonts w:asciiTheme="majorHAnsi" w:eastAsia="Calibri" w:hAnsiTheme="majorHAnsi" w:cstheme="majorHAnsi"/>
        </w:rPr>
        <w:t xml:space="preserve">Centro de Rehabilitación milagros de amor el Zancudo </w:t>
      </w:r>
    </w:p>
    <w:p w14:paraId="7D9F7816" w14:textId="77777777" w:rsidR="005F0FDC" w:rsidRPr="004E299E" w:rsidRDefault="004000FE">
      <w:pPr>
        <w:numPr>
          <w:ilvl w:val="0"/>
          <w:numId w:val="40"/>
        </w:numPr>
        <w:jc w:val="both"/>
        <w:rPr>
          <w:rFonts w:asciiTheme="majorHAnsi" w:eastAsia="Calibri" w:hAnsiTheme="majorHAnsi" w:cstheme="majorHAnsi"/>
        </w:rPr>
      </w:pPr>
      <w:r w:rsidRPr="004E299E">
        <w:rPr>
          <w:rFonts w:asciiTheme="majorHAnsi" w:eastAsia="Calibri" w:hAnsiTheme="majorHAnsi" w:cstheme="majorHAnsi"/>
        </w:rPr>
        <w:t>CUC (IXTAPA)</w:t>
      </w:r>
    </w:p>
    <w:p w14:paraId="69CEEF95" w14:textId="77777777" w:rsidR="005F0FDC" w:rsidRPr="004E299E" w:rsidRDefault="004000FE">
      <w:pPr>
        <w:numPr>
          <w:ilvl w:val="0"/>
          <w:numId w:val="40"/>
        </w:numPr>
        <w:jc w:val="both"/>
        <w:rPr>
          <w:rFonts w:asciiTheme="majorHAnsi" w:eastAsia="Calibri" w:hAnsiTheme="majorHAnsi" w:cstheme="majorHAnsi"/>
        </w:rPr>
      </w:pPr>
      <w:r w:rsidRPr="004E299E">
        <w:rPr>
          <w:rFonts w:asciiTheme="majorHAnsi" w:eastAsia="Calibri" w:hAnsiTheme="majorHAnsi" w:cstheme="majorHAnsi"/>
        </w:rPr>
        <w:t>Secundaria No 29</w:t>
      </w:r>
    </w:p>
    <w:p w14:paraId="42CA1041" w14:textId="77777777" w:rsidR="005F0FDC" w:rsidRPr="004E299E" w:rsidRDefault="004000FE">
      <w:pPr>
        <w:numPr>
          <w:ilvl w:val="0"/>
          <w:numId w:val="40"/>
        </w:numPr>
        <w:jc w:val="both"/>
        <w:rPr>
          <w:rFonts w:asciiTheme="majorHAnsi" w:eastAsia="Calibri" w:hAnsiTheme="majorHAnsi" w:cstheme="majorHAnsi"/>
        </w:rPr>
      </w:pPr>
      <w:r w:rsidRPr="004E299E">
        <w:rPr>
          <w:rFonts w:asciiTheme="majorHAnsi" w:eastAsia="Calibri" w:hAnsiTheme="majorHAnsi" w:cstheme="majorHAnsi"/>
        </w:rPr>
        <w:t>CONALEP</w:t>
      </w:r>
    </w:p>
    <w:p w14:paraId="5CDE6162" w14:textId="77777777" w:rsidR="005F0FDC" w:rsidRPr="004E299E" w:rsidRDefault="005F0FDC">
      <w:pPr>
        <w:ind w:left="720"/>
        <w:jc w:val="both"/>
        <w:rPr>
          <w:rFonts w:asciiTheme="majorHAnsi" w:eastAsia="Calibri" w:hAnsiTheme="majorHAnsi" w:cstheme="majorHAnsi"/>
          <w:color w:val="1F3864"/>
        </w:rPr>
      </w:pPr>
    </w:p>
    <w:p w14:paraId="5A4AC949"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Las actividades desarrolladas en ellos fueron aplicación de pruebas de detección de VIH, Hepatitis C y Sífilis; distribución de condones m</w:t>
      </w:r>
      <w:r w:rsidRPr="004E299E">
        <w:rPr>
          <w:rFonts w:asciiTheme="majorHAnsi" w:eastAsia="Calibri" w:hAnsiTheme="majorHAnsi" w:cstheme="majorHAnsi"/>
        </w:rPr>
        <w:t xml:space="preserve">asculinos y femeninos, lubricantes, trípticos e impartición de información básica sobre formas de prevención del VIH y las infecciones de transmisión sexual; información de actividades de COMUSIDA v datos de contacto atendiendo a un </w:t>
      </w:r>
      <w:r w:rsidRPr="004E299E">
        <w:rPr>
          <w:rFonts w:asciiTheme="majorHAnsi" w:eastAsia="Calibri" w:hAnsiTheme="majorHAnsi" w:cstheme="majorHAnsi"/>
          <w:b/>
        </w:rPr>
        <w:t>total de 5,500 usuarias</w:t>
      </w:r>
      <w:r w:rsidRPr="004E299E">
        <w:rPr>
          <w:rFonts w:asciiTheme="majorHAnsi" w:eastAsia="Calibri" w:hAnsiTheme="majorHAnsi" w:cstheme="majorHAnsi"/>
          <w:b/>
        </w:rPr>
        <w:t xml:space="preserve"> y usuarios. </w:t>
      </w:r>
    </w:p>
    <w:p w14:paraId="0218E9D0" w14:textId="77777777" w:rsidR="005F0FDC" w:rsidRPr="004E299E" w:rsidRDefault="005F0FDC">
      <w:pPr>
        <w:ind w:hanging="2"/>
        <w:jc w:val="both"/>
        <w:rPr>
          <w:rFonts w:asciiTheme="majorHAnsi" w:eastAsia="Calibri" w:hAnsiTheme="majorHAnsi" w:cstheme="majorHAnsi"/>
          <w:color w:val="1F3864"/>
        </w:rPr>
      </w:pPr>
    </w:p>
    <w:p w14:paraId="10CE8072"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Se Impartieron </w:t>
      </w:r>
      <w:r w:rsidRPr="004E299E">
        <w:rPr>
          <w:rFonts w:asciiTheme="majorHAnsi" w:eastAsia="Calibri" w:hAnsiTheme="majorHAnsi" w:cstheme="majorHAnsi"/>
          <w:b/>
        </w:rPr>
        <w:t>PLÁTICAS CARA A CARA Y PLÁTICAS GRUPALES</w:t>
      </w:r>
      <w:r w:rsidRPr="004E299E">
        <w:rPr>
          <w:rFonts w:asciiTheme="majorHAnsi" w:eastAsia="Calibri" w:hAnsiTheme="majorHAnsi" w:cstheme="majorHAnsi"/>
        </w:rPr>
        <w:t xml:space="preserve"> presenciales en Oficina, Módulos, Centros de trabajo y Centros Educativos sobre consejería, salud sexual, información básica de prevención de VIH, SIFILIS, HEPATITIS C e Infecciones de </w:t>
      </w:r>
      <w:r w:rsidRPr="004E299E">
        <w:rPr>
          <w:rFonts w:asciiTheme="majorHAnsi" w:eastAsia="Calibri" w:hAnsiTheme="majorHAnsi" w:cstheme="majorHAnsi"/>
        </w:rPr>
        <w:t xml:space="preserve">Transmisión Sexual (ITS) a jóvenes con edades de 12 a 19 años de edad y público en general, durante este periodo se contó con un total de </w:t>
      </w:r>
      <w:r w:rsidRPr="004E299E">
        <w:rPr>
          <w:rFonts w:asciiTheme="majorHAnsi" w:eastAsia="Calibri" w:hAnsiTheme="majorHAnsi" w:cstheme="majorHAnsi"/>
          <w:b/>
        </w:rPr>
        <w:t xml:space="preserve">4,200 </w:t>
      </w:r>
      <w:r w:rsidRPr="004E299E">
        <w:rPr>
          <w:rFonts w:asciiTheme="majorHAnsi" w:eastAsia="Calibri" w:hAnsiTheme="majorHAnsi" w:cstheme="majorHAnsi"/>
        </w:rPr>
        <w:t xml:space="preserve">asistentes. </w:t>
      </w:r>
    </w:p>
    <w:p w14:paraId="5D224B83" w14:textId="77777777" w:rsidR="005F0FDC" w:rsidRPr="004E299E" w:rsidRDefault="005F0FDC">
      <w:pPr>
        <w:ind w:hanging="2"/>
        <w:jc w:val="both"/>
        <w:rPr>
          <w:rFonts w:asciiTheme="majorHAnsi" w:eastAsia="Calibri" w:hAnsiTheme="majorHAnsi" w:cstheme="majorHAnsi"/>
        </w:rPr>
      </w:pPr>
    </w:p>
    <w:p w14:paraId="07B7D6FB"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Se llevaron a cabo </w:t>
      </w:r>
      <w:r w:rsidRPr="004E299E">
        <w:rPr>
          <w:rFonts w:asciiTheme="majorHAnsi" w:eastAsia="Calibri" w:hAnsiTheme="majorHAnsi" w:cstheme="majorHAnsi"/>
          <w:b/>
        </w:rPr>
        <w:t>2</w:t>
      </w:r>
      <w:r w:rsidRPr="004E299E">
        <w:rPr>
          <w:rFonts w:asciiTheme="majorHAnsi" w:eastAsia="Calibri" w:hAnsiTheme="majorHAnsi" w:cstheme="majorHAnsi"/>
        </w:rPr>
        <w:t xml:space="preserve"> Ferias de salud en conjunto con Sistema Municipal DIF e Instituciones tanto P</w:t>
      </w:r>
      <w:r w:rsidRPr="004E299E">
        <w:rPr>
          <w:rFonts w:asciiTheme="majorHAnsi" w:eastAsia="Calibri" w:hAnsiTheme="majorHAnsi" w:cstheme="majorHAnsi"/>
        </w:rPr>
        <w:t>úblicas como Privadas instalando Módulos informativos los respectivos servicios que ofrecemos a estudiantes, jóvenes y población en general, a la vez que otorgamos nuestros datos de contacto; además de otorgarles en conjunto, charlas sobre cómo vivir con S</w:t>
      </w:r>
      <w:r w:rsidRPr="004E299E">
        <w:rPr>
          <w:rFonts w:asciiTheme="majorHAnsi" w:eastAsia="Calibri" w:hAnsiTheme="majorHAnsi" w:cstheme="majorHAnsi"/>
        </w:rPr>
        <w:t>alud Mental, Social y Psicológica otorgándoles herramientas que les permitan evitar riesgos psicosociales que afecten su sano desarrollo integral.</w:t>
      </w:r>
    </w:p>
    <w:p w14:paraId="32BF0E5C" w14:textId="77777777" w:rsidR="005F0FDC" w:rsidRPr="004E299E" w:rsidRDefault="005F0FDC">
      <w:pPr>
        <w:ind w:hanging="2"/>
        <w:jc w:val="both"/>
        <w:rPr>
          <w:rFonts w:asciiTheme="majorHAnsi" w:eastAsia="Calibri" w:hAnsiTheme="majorHAnsi" w:cstheme="majorHAnsi"/>
        </w:rPr>
      </w:pPr>
    </w:p>
    <w:p w14:paraId="6696BB95"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En estas actividades se distribuyeron un total de </w:t>
      </w:r>
      <w:r w:rsidRPr="004E299E">
        <w:rPr>
          <w:rFonts w:asciiTheme="majorHAnsi" w:eastAsia="Calibri" w:hAnsiTheme="majorHAnsi" w:cstheme="majorHAnsi"/>
          <w:b/>
        </w:rPr>
        <w:t>3,500</w:t>
      </w:r>
      <w:r w:rsidRPr="004E299E">
        <w:rPr>
          <w:rFonts w:asciiTheme="majorHAnsi" w:eastAsia="Calibri" w:hAnsiTheme="majorHAnsi" w:cstheme="majorHAnsi"/>
        </w:rPr>
        <w:t xml:space="preserve"> condones masculinos y</w:t>
      </w:r>
      <w:r w:rsidRPr="004E299E">
        <w:rPr>
          <w:rFonts w:asciiTheme="majorHAnsi" w:eastAsia="Calibri" w:hAnsiTheme="majorHAnsi" w:cstheme="majorHAnsi"/>
          <w:b/>
        </w:rPr>
        <w:t xml:space="preserve"> 1,400</w:t>
      </w:r>
      <w:r w:rsidRPr="004E299E">
        <w:rPr>
          <w:rFonts w:asciiTheme="majorHAnsi" w:eastAsia="Calibri" w:hAnsiTheme="majorHAnsi" w:cstheme="majorHAnsi"/>
        </w:rPr>
        <w:t xml:space="preserve"> trípticos oficiales de C</w:t>
      </w:r>
      <w:r w:rsidRPr="004E299E">
        <w:rPr>
          <w:rFonts w:asciiTheme="majorHAnsi" w:eastAsia="Calibri" w:hAnsiTheme="majorHAnsi" w:cstheme="majorHAnsi"/>
        </w:rPr>
        <w:t xml:space="preserve">OMUSIDA y volantes informativos en los eventos públicos. </w:t>
      </w:r>
    </w:p>
    <w:p w14:paraId="3FA72D01" w14:textId="77777777" w:rsidR="005F0FDC" w:rsidRPr="004E299E" w:rsidRDefault="005F0FDC">
      <w:pPr>
        <w:ind w:hanging="2"/>
        <w:jc w:val="both"/>
        <w:rPr>
          <w:rFonts w:asciiTheme="majorHAnsi" w:eastAsia="Calibri" w:hAnsiTheme="majorHAnsi" w:cstheme="majorHAnsi"/>
        </w:rPr>
      </w:pPr>
    </w:p>
    <w:p w14:paraId="0B764C18"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En la siguiente tabla se muestran los totales del periodo de octubre 2023 a diciembre 2023:</w:t>
      </w:r>
    </w:p>
    <w:p w14:paraId="5451E832" w14:textId="77777777" w:rsidR="005F0FDC" w:rsidRPr="004E299E" w:rsidRDefault="005F0FDC">
      <w:pPr>
        <w:ind w:hanging="2"/>
        <w:jc w:val="both"/>
        <w:rPr>
          <w:rFonts w:asciiTheme="majorHAnsi" w:eastAsia="Calibri" w:hAnsiTheme="majorHAnsi" w:cstheme="majorHAnsi"/>
          <w:color w:val="1F3864"/>
        </w:rPr>
      </w:pPr>
    </w:p>
    <w:tbl>
      <w:tblPr>
        <w:tblStyle w:val="aff9"/>
        <w:tblW w:w="54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8"/>
        <w:gridCol w:w="1200"/>
      </w:tblGrid>
      <w:tr w:rsidR="005F0FDC" w:rsidRPr="004E299E" w14:paraId="3263D494" w14:textId="77777777">
        <w:trPr>
          <w:trHeight w:val="283"/>
          <w:jc w:val="center"/>
        </w:trPr>
        <w:tc>
          <w:tcPr>
            <w:tcW w:w="4218" w:type="dxa"/>
            <w:shd w:val="clear" w:color="auto" w:fill="D9E2F3"/>
          </w:tcPr>
          <w:p w14:paraId="654597D5"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CONCEPTO</w:t>
            </w:r>
          </w:p>
        </w:tc>
        <w:tc>
          <w:tcPr>
            <w:tcW w:w="1200" w:type="dxa"/>
            <w:shd w:val="clear" w:color="auto" w:fill="D9E2F3"/>
          </w:tcPr>
          <w:p w14:paraId="39DEC622"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NÚMERO</w:t>
            </w:r>
          </w:p>
        </w:tc>
      </w:tr>
      <w:tr w:rsidR="005F0FDC" w:rsidRPr="004E299E" w14:paraId="6E755520" w14:textId="77777777">
        <w:trPr>
          <w:trHeight w:val="283"/>
          <w:jc w:val="center"/>
        </w:trPr>
        <w:tc>
          <w:tcPr>
            <w:tcW w:w="4218" w:type="dxa"/>
          </w:tcPr>
          <w:p w14:paraId="3ADEFD85"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Total, de Pruebas VIH aplicadas</w:t>
            </w:r>
          </w:p>
        </w:tc>
        <w:tc>
          <w:tcPr>
            <w:tcW w:w="1200" w:type="dxa"/>
          </w:tcPr>
          <w:p w14:paraId="17B0A34C"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550</w:t>
            </w:r>
          </w:p>
        </w:tc>
      </w:tr>
      <w:tr w:rsidR="005F0FDC" w:rsidRPr="004E299E" w14:paraId="3DA06517" w14:textId="77777777">
        <w:trPr>
          <w:trHeight w:val="265"/>
          <w:jc w:val="center"/>
        </w:trPr>
        <w:tc>
          <w:tcPr>
            <w:tcW w:w="4218" w:type="dxa"/>
          </w:tcPr>
          <w:p w14:paraId="264FA782" w14:textId="77777777" w:rsidR="005F0FDC" w:rsidRPr="004E299E" w:rsidRDefault="004000FE">
            <w:pPr>
              <w:ind w:hanging="2"/>
              <w:jc w:val="both"/>
              <w:rPr>
                <w:rFonts w:asciiTheme="majorHAnsi" w:eastAsia="Calibri" w:hAnsiTheme="majorHAnsi" w:cstheme="majorHAnsi"/>
              </w:rPr>
            </w:pPr>
            <w:proofErr w:type="gramStart"/>
            <w:r w:rsidRPr="004E299E">
              <w:rPr>
                <w:rFonts w:asciiTheme="majorHAnsi" w:eastAsia="Calibri" w:hAnsiTheme="majorHAnsi" w:cstheme="majorHAnsi"/>
              </w:rPr>
              <w:t>Total</w:t>
            </w:r>
            <w:proofErr w:type="gramEnd"/>
            <w:r w:rsidRPr="004E299E">
              <w:rPr>
                <w:rFonts w:asciiTheme="majorHAnsi" w:eastAsia="Calibri" w:hAnsiTheme="majorHAnsi" w:cstheme="majorHAnsi"/>
              </w:rPr>
              <w:t xml:space="preserve"> de Pruebas SÍFILIS aplicadas</w:t>
            </w:r>
          </w:p>
        </w:tc>
        <w:tc>
          <w:tcPr>
            <w:tcW w:w="1200" w:type="dxa"/>
          </w:tcPr>
          <w:p w14:paraId="58D9FBDE"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 xml:space="preserve">441 </w:t>
            </w:r>
          </w:p>
        </w:tc>
      </w:tr>
      <w:tr w:rsidR="005F0FDC" w:rsidRPr="004E299E" w14:paraId="0FC616EB" w14:textId="77777777">
        <w:trPr>
          <w:trHeight w:val="134"/>
          <w:jc w:val="center"/>
        </w:trPr>
        <w:tc>
          <w:tcPr>
            <w:tcW w:w="4218" w:type="dxa"/>
          </w:tcPr>
          <w:p w14:paraId="4D52FD58" w14:textId="77777777" w:rsidR="005F0FDC" w:rsidRPr="004E299E" w:rsidRDefault="004000FE">
            <w:pPr>
              <w:ind w:hanging="2"/>
              <w:jc w:val="both"/>
              <w:rPr>
                <w:rFonts w:asciiTheme="majorHAnsi" w:eastAsia="Calibri" w:hAnsiTheme="majorHAnsi" w:cstheme="majorHAnsi"/>
              </w:rPr>
            </w:pPr>
            <w:proofErr w:type="gramStart"/>
            <w:r w:rsidRPr="004E299E">
              <w:rPr>
                <w:rFonts w:asciiTheme="majorHAnsi" w:eastAsia="Calibri" w:hAnsiTheme="majorHAnsi" w:cstheme="majorHAnsi"/>
              </w:rPr>
              <w:t>Total</w:t>
            </w:r>
            <w:proofErr w:type="gramEnd"/>
            <w:r w:rsidRPr="004E299E">
              <w:rPr>
                <w:rFonts w:asciiTheme="majorHAnsi" w:eastAsia="Calibri" w:hAnsiTheme="majorHAnsi" w:cstheme="majorHAnsi"/>
              </w:rPr>
              <w:t xml:space="preserve"> de pruebas Hepatitis C aplicadas</w:t>
            </w:r>
          </w:p>
        </w:tc>
        <w:tc>
          <w:tcPr>
            <w:tcW w:w="1200" w:type="dxa"/>
          </w:tcPr>
          <w:p w14:paraId="03CDF895"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379</w:t>
            </w:r>
          </w:p>
        </w:tc>
      </w:tr>
      <w:tr w:rsidR="005F0FDC" w:rsidRPr="004E299E" w14:paraId="3FE99A1B" w14:textId="77777777">
        <w:trPr>
          <w:trHeight w:val="258"/>
          <w:jc w:val="center"/>
        </w:trPr>
        <w:tc>
          <w:tcPr>
            <w:tcW w:w="4218" w:type="dxa"/>
          </w:tcPr>
          <w:p w14:paraId="3D69DDFC"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Condones distribuidos</w:t>
            </w:r>
          </w:p>
        </w:tc>
        <w:tc>
          <w:tcPr>
            <w:tcW w:w="1200" w:type="dxa"/>
          </w:tcPr>
          <w:p w14:paraId="2175D142"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4,100</w:t>
            </w:r>
          </w:p>
        </w:tc>
      </w:tr>
      <w:tr w:rsidR="005F0FDC" w:rsidRPr="004E299E" w14:paraId="59F9FC9D" w14:textId="77777777">
        <w:trPr>
          <w:jc w:val="center"/>
        </w:trPr>
        <w:tc>
          <w:tcPr>
            <w:tcW w:w="4218" w:type="dxa"/>
          </w:tcPr>
          <w:p w14:paraId="7FC9E26F"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Total, de Folletos distribuidos</w:t>
            </w:r>
          </w:p>
        </w:tc>
        <w:tc>
          <w:tcPr>
            <w:tcW w:w="1200" w:type="dxa"/>
          </w:tcPr>
          <w:p w14:paraId="7F00BA5A"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1,400</w:t>
            </w:r>
          </w:p>
        </w:tc>
      </w:tr>
      <w:tr w:rsidR="005F0FDC" w:rsidRPr="004E299E" w14:paraId="4CCF2E82" w14:textId="77777777">
        <w:trPr>
          <w:trHeight w:val="203"/>
          <w:jc w:val="center"/>
        </w:trPr>
        <w:tc>
          <w:tcPr>
            <w:tcW w:w="4218" w:type="dxa"/>
          </w:tcPr>
          <w:p w14:paraId="665CFEDB"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Atención de Usuarios</w:t>
            </w:r>
          </w:p>
        </w:tc>
        <w:tc>
          <w:tcPr>
            <w:tcW w:w="1200" w:type="dxa"/>
          </w:tcPr>
          <w:p w14:paraId="18AA0003"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9,700</w:t>
            </w:r>
          </w:p>
        </w:tc>
      </w:tr>
    </w:tbl>
    <w:p w14:paraId="43380CA4" w14:textId="77777777" w:rsidR="005F0FDC" w:rsidRPr="004E299E" w:rsidRDefault="005F0FDC">
      <w:pPr>
        <w:ind w:hanging="1"/>
        <w:jc w:val="both"/>
        <w:rPr>
          <w:rFonts w:asciiTheme="majorHAnsi" w:eastAsia="Calibri" w:hAnsiTheme="majorHAnsi" w:cstheme="majorHAnsi"/>
        </w:rPr>
      </w:pPr>
    </w:p>
    <w:p w14:paraId="5849BA21" w14:textId="77777777" w:rsidR="005F0FDC" w:rsidRPr="004E299E" w:rsidRDefault="005F0FDC">
      <w:pPr>
        <w:ind w:hanging="2"/>
        <w:jc w:val="both"/>
        <w:rPr>
          <w:rFonts w:asciiTheme="majorHAnsi" w:eastAsia="Calibri" w:hAnsiTheme="majorHAnsi" w:cstheme="majorHAnsi"/>
          <w:color w:val="1F3864"/>
        </w:rPr>
      </w:pPr>
    </w:p>
    <w:p w14:paraId="1F7679ED" w14:textId="77777777" w:rsidR="005F0FDC" w:rsidRPr="004E299E" w:rsidRDefault="005F0FDC">
      <w:pPr>
        <w:ind w:hanging="2"/>
        <w:jc w:val="both"/>
        <w:rPr>
          <w:rFonts w:asciiTheme="majorHAnsi" w:eastAsia="Calibri" w:hAnsiTheme="majorHAnsi" w:cstheme="majorHAnsi"/>
        </w:rPr>
      </w:pPr>
    </w:p>
    <w:p w14:paraId="1F304F31"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Brindar </w:t>
      </w:r>
      <w:r w:rsidRPr="004E299E">
        <w:rPr>
          <w:rFonts w:asciiTheme="majorHAnsi" w:eastAsia="Calibri" w:hAnsiTheme="majorHAnsi" w:cstheme="majorHAnsi"/>
          <w:b/>
        </w:rPr>
        <w:t>servicios de Salud</w:t>
      </w:r>
      <w:r w:rsidRPr="004E299E">
        <w:rPr>
          <w:rFonts w:asciiTheme="majorHAnsi" w:eastAsia="Calibri" w:hAnsiTheme="majorHAnsi" w:cstheme="majorHAnsi"/>
        </w:rPr>
        <w:t xml:space="preserve"> de calidad es una de las obligaciones que como gobierno se tiene, siendo de suma importancia la prevención, monitoreo y fortalecimiento del estado de salud de la población, en esa línea, esta Administración ejecuta, mediante la </w:t>
      </w:r>
      <w:r w:rsidRPr="004E299E">
        <w:rPr>
          <w:rFonts w:asciiTheme="majorHAnsi" w:eastAsia="Calibri" w:hAnsiTheme="majorHAnsi" w:cstheme="majorHAnsi"/>
          <w:b/>
        </w:rPr>
        <w:t>Jefatura de Servicios Médic</w:t>
      </w:r>
      <w:r w:rsidRPr="004E299E">
        <w:rPr>
          <w:rFonts w:asciiTheme="majorHAnsi" w:eastAsia="Calibri" w:hAnsiTheme="majorHAnsi" w:cstheme="majorHAnsi"/>
          <w:b/>
        </w:rPr>
        <w:t xml:space="preserve">os Municipales, </w:t>
      </w:r>
      <w:r w:rsidRPr="004E299E">
        <w:rPr>
          <w:rFonts w:asciiTheme="majorHAnsi" w:eastAsia="Calibri" w:hAnsiTheme="majorHAnsi" w:cstheme="majorHAnsi"/>
        </w:rPr>
        <w:t>los siguientes programas:</w:t>
      </w:r>
    </w:p>
    <w:p w14:paraId="1B5AD954" w14:textId="77777777" w:rsidR="005F0FDC" w:rsidRPr="004E299E" w:rsidRDefault="005F0FDC">
      <w:pPr>
        <w:ind w:left="-1" w:hanging="1"/>
        <w:jc w:val="both"/>
        <w:rPr>
          <w:rFonts w:asciiTheme="majorHAnsi" w:eastAsia="Calibri" w:hAnsiTheme="majorHAnsi" w:cstheme="majorHAnsi"/>
          <w:color w:val="1F3864"/>
        </w:rPr>
      </w:pPr>
    </w:p>
    <w:p w14:paraId="07502CC8" w14:textId="77777777"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b/>
        </w:rPr>
        <w:t xml:space="preserve">Programa de medicina preventiva: </w:t>
      </w:r>
      <w:r w:rsidRPr="004E299E">
        <w:rPr>
          <w:rFonts w:asciiTheme="majorHAnsi" w:eastAsia="Calibri" w:hAnsiTheme="majorHAnsi" w:cstheme="majorHAnsi"/>
        </w:rPr>
        <w:t>se</w:t>
      </w:r>
      <w:r w:rsidRPr="004E299E">
        <w:rPr>
          <w:rFonts w:asciiTheme="majorHAnsi" w:eastAsia="Calibri" w:hAnsiTheme="majorHAnsi" w:cstheme="majorHAnsi"/>
          <w:b/>
        </w:rPr>
        <w:t xml:space="preserve"> </w:t>
      </w:r>
      <w:r w:rsidRPr="004E299E">
        <w:rPr>
          <w:rFonts w:asciiTheme="majorHAnsi" w:eastAsia="Calibri" w:hAnsiTheme="majorHAnsi" w:cstheme="majorHAnsi"/>
        </w:rPr>
        <w:t xml:space="preserve">atendió un total de </w:t>
      </w:r>
      <w:r w:rsidRPr="004E299E">
        <w:rPr>
          <w:rFonts w:asciiTheme="majorHAnsi" w:eastAsia="Calibri" w:hAnsiTheme="majorHAnsi" w:cstheme="majorHAnsi"/>
          <w:b/>
        </w:rPr>
        <w:t>255 personas</w:t>
      </w:r>
      <w:r w:rsidRPr="004E299E">
        <w:rPr>
          <w:rFonts w:asciiTheme="majorHAnsi" w:eastAsia="Calibri" w:hAnsiTheme="majorHAnsi" w:cstheme="majorHAnsi"/>
        </w:rPr>
        <w:t>, con los servicios de toma de glicemia, toma de presión arterial, toma de peso y toma de estatura, en diferentes puntos del municipio como:</w:t>
      </w:r>
    </w:p>
    <w:p w14:paraId="29D2B027" w14:textId="77777777" w:rsidR="005F0FDC" w:rsidRPr="004E299E" w:rsidRDefault="005F0FDC">
      <w:pPr>
        <w:ind w:left="-1" w:hanging="1"/>
        <w:jc w:val="both"/>
        <w:rPr>
          <w:rFonts w:asciiTheme="majorHAnsi" w:eastAsia="Calibri" w:hAnsiTheme="majorHAnsi" w:cstheme="majorHAnsi"/>
        </w:rPr>
      </w:pPr>
    </w:p>
    <w:p w14:paraId="12BC8430" w14:textId="77777777" w:rsidR="005F0FDC" w:rsidRPr="004E299E" w:rsidRDefault="004000FE">
      <w:pPr>
        <w:numPr>
          <w:ilvl w:val="0"/>
          <w:numId w:val="12"/>
        </w:numPr>
        <w:ind w:left="0" w:hanging="2"/>
        <w:jc w:val="both"/>
        <w:rPr>
          <w:rFonts w:asciiTheme="majorHAnsi" w:eastAsia="Calibri" w:hAnsiTheme="majorHAnsi" w:cstheme="majorHAnsi"/>
        </w:rPr>
      </w:pPr>
      <w:r w:rsidRPr="004E299E">
        <w:rPr>
          <w:rFonts w:asciiTheme="majorHAnsi" w:eastAsia="Calibri" w:hAnsiTheme="majorHAnsi" w:cstheme="majorHAnsi"/>
        </w:rPr>
        <w:t>Mar</w:t>
      </w:r>
      <w:r w:rsidRPr="004E299E">
        <w:rPr>
          <w:rFonts w:asciiTheme="majorHAnsi" w:eastAsia="Calibri" w:hAnsiTheme="majorHAnsi" w:cstheme="majorHAnsi"/>
        </w:rPr>
        <w:t xml:space="preserve">tes y </w:t>
      </w:r>
      <w:proofErr w:type="gramStart"/>
      <w:r w:rsidRPr="004E299E">
        <w:rPr>
          <w:rFonts w:asciiTheme="majorHAnsi" w:eastAsia="Calibri" w:hAnsiTheme="majorHAnsi" w:cstheme="majorHAnsi"/>
        </w:rPr>
        <w:t>Viernes</w:t>
      </w:r>
      <w:proofErr w:type="gramEnd"/>
      <w:r w:rsidRPr="004E299E">
        <w:rPr>
          <w:rFonts w:asciiTheme="majorHAnsi" w:eastAsia="Calibri" w:hAnsiTheme="majorHAnsi" w:cstheme="majorHAnsi"/>
        </w:rPr>
        <w:t xml:space="preserve"> acudimos a las audiencias ciudadanas con el Presidente Municipal y sus directores a diferentes colonias del municipio en el programa por un Vallarta de 10.</w:t>
      </w:r>
    </w:p>
    <w:p w14:paraId="6527EBDE" w14:textId="77777777" w:rsidR="005F0FDC" w:rsidRPr="004E299E" w:rsidRDefault="005F0FDC">
      <w:pPr>
        <w:ind w:left="718"/>
        <w:jc w:val="both"/>
        <w:rPr>
          <w:rFonts w:asciiTheme="majorHAnsi" w:eastAsia="Calibri" w:hAnsiTheme="majorHAnsi" w:cstheme="majorHAnsi"/>
        </w:rPr>
      </w:pPr>
    </w:p>
    <w:p w14:paraId="479099F6" w14:textId="77777777" w:rsidR="005F0FDC" w:rsidRPr="004E299E" w:rsidRDefault="004000FE">
      <w:pPr>
        <w:numPr>
          <w:ilvl w:val="0"/>
          <w:numId w:val="12"/>
        </w:numPr>
        <w:ind w:left="0" w:hanging="2"/>
        <w:jc w:val="both"/>
        <w:rPr>
          <w:rFonts w:asciiTheme="majorHAnsi" w:eastAsia="Calibri" w:hAnsiTheme="majorHAnsi" w:cstheme="majorHAnsi"/>
        </w:rPr>
      </w:pPr>
      <w:r w:rsidRPr="004E299E">
        <w:rPr>
          <w:rFonts w:asciiTheme="majorHAnsi" w:eastAsia="Calibri" w:hAnsiTheme="majorHAnsi" w:cstheme="majorHAnsi"/>
        </w:rPr>
        <w:t>Los sábados estamos asistiendo junto con el Programa de Sábados de Transformación a l</w:t>
      </w:r>
      <w:r w:rsidRPr="004E299E">
        <w:rPr>
          <w:rFonts w:asciiTheme="majorHAnsi" w:eastAsia="Calibri" w:hAnsiTheme="majorHAnsi" w:cstheme="majorHAnsi"/>
        </w:rPr>
        <w:t>as diferentes colonias del municipio.</w:t>
      </w:r>
    </w:p>
    <w:p w14:paraId="116F44F1" w14:textId="77777777" w:rsidR="005F0FDC" w:rsidRPr="004E299E" w:rsidRDefault="005F0FDC">
      <w:pPr>
        <w:jc w:val="both"/>
        <w:rPr>
          <w:rFonts w:asciiTheme="majorHAnsi" w:eastAsia="Calibri" w:hAnsiTheme="majorHAnsi" w:cstheme="majorHAnsi"/>
          <w:color w:val="1F3864"/>
        </w:rPr>
      </w:pPr>
    </w:p>
    <w:p w14:paraId="74B48B78" w14:textId="77777777"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rPr>
        <w:t xml:space="preserve">Se acudió al evento “Unidos contra la Diabetes” donde se brinda atención con el programa de medicina preventiva. </w:t>
      </w:r>
    </w:p>
    <w:p w14:paraId="4D576418" w14:textId="77777777" w:rsidR="005F0FDC" w:rsidRPr="004E299E" w:rsidRDefault="005F0FDC">
      <w:pPr>
        <w:ind w:left="-1" w:hanging="1"/>
        <w:jc w:val="both"/>
        <w:rPr>
          <w:rFonts w:asciiTheme="majorHAnsi" w:eastAsia="Calibri" w:hAnsiTheme="majorHAnsi" w:cstheme="majorHAnsi"/>
          <w:color w:val="1F3864"/>
        </w:rPr>
      </w:pPr>
    </w:p>
    <w:p w14:paraId="2CA7BCF8" w14:textId="77777777"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b/>
        </w:rPr>
        <w:t xml:space="preserve">Centro de detección COVID gratuito: </w:t>
      </w:r>
      <w:r w:rsidRPr="004E299E">
        <w:rPr>
          <w:rFonts w:asciiTheme="majorHAnsi" w:eastAsia="Calibri" w:hAnsiTheme="majorHAnsi" w:cstheme="majorHAnsi"/>
        </w:rPr>
        <w:t>Funciona de lunes a viernes tomando muestras de</w:t>
      </w:r>
      <w:r w:rsidRPr="004E299E">
        <w:rPr>
          <w:rFonts w:asciiTheme="majorHAnsi" w:eastAsia="Calibri" w:hAnsiTheme="majorHAnsi" w:cstheme="majorHAnsi"/>
          <w:b/>
        </w:rPr>
        <w:t xml:space="preserve"> 8 am</w:t>
      </w:r>
      <w:r w:rsidRPr="004E299E">
        <w:rPr>
          <w:rFonts w:asciiTheme="majorHAnsi" w:eastAsia="Calibri" w:hAnsiTheme="majorHAnsi" w:cstheme="majorHAnsi"/>
        </w:rPr>
        <w:t xml:space="preserve"> a </w:t>
      </w:r>
      <w:r w:rsidRPr="004E299E">
        <w:rPr>
          <w:rFonts w:asciiTheme="majorHAnsi" w:eastAsia="Calibri" w:hAnsiTheme="majorHAnsi" w:cstheme="majorHAnsi"/>
          <w:b/>
        </w:rPr>
        <w:t xml:space="preserve">21 </w:t>
      </w:r>
      <w:proofErr w:type="spellStart"/>
      <w:r w:rsidRPr="004E299E">
        <w:rPr>
          <w:rFonts w:asciiTheme="majorHAnsi" w:eastAsia="Calibri" w:hAnsiTheme="majorHAnsi" w:cstheme="majorHAnsi"/>
          <w:b/>
        </w:rPr>
        <w:t>hrs</w:t>
      </w:r>
      <w:proofErr w:type="spellEnd"/>
      <w:r w:rsidRPr="004E299E">
        <w:rPr>
          <w:rFonts w:asciiTheme="majorHAnsi" w:eastAsia="Calibri" w:hAnsiTheme="majorHAnsi" w:cstheme="majorHAnsi"/>
          <w:b/>
        </w:rPr>
        <w:t xml:space="preserve"> durante</w:t>
      </w:r>
      <w:r w:rsidRPr="004E299E">
        <w:rPr>
          <w:rFonts w:asciiTheme="majorHAnsi" w:eastAsia="Calibri" w:hAnsiTheme="majorHAnsi" w:cstheme="majorHAnsi"/>
        </w:rPr>
        <w:t xml:space="preserve"> este trimestre se tomaron un total de </w:t>
      </w:r>
      <w:r w:rsidRPr="004E299E">
        <w:rPr>
          <w:rFonts w:asciiTheme="majorHAnsi" w:eastAsia="Calibri" w:hAnsiTheme="majorHAnsi" w:cstheme="majorHAnsi"/>
          <w:b/>
        </w:rPr>
        <w:t xml:space="preserve">75 </w:t>
      </w:r>
      <w:r w:rsidRPr="004E299E">
        <w:rPr>
          <w:rFonts w:asciiTheme="majorHAnsi" w:eastAsia="Calibri" w:hAnsiTheme="majorHAnsi" w:cstheme="majorHAnsi"/>
        </w:rPr>
        <w:t xml:space="preserve">pruebas </w:t>
      </w:r>
      <w:r w:rsidRPr="004E299E">
        <w:rPr>
          <w:rFonts w:asciiTheme="majorHAnsi" w:eastAsia="Calibri" w:hAnsiTheme="majorHAnsi" w:cstheme="majorHAnsi"/>
          <w:b/>
        </w:rPr>
        <w:t xml:space="preserve">SARS COV2, </w:t>
      </w:r>
      <w:r w:rsidRPr="004E299E">
        <w:rPr>
          <w:rFonts w:asciiTheme="majorHAnsi" w:eastAsia="Calibri" w:hAnsiTheme="majorHAnsi" w:cstheme="majorHAnsi"/>
        </w:rPr>
        <w:t xml:space="preserve">otorgando el certificado para viajar para las personas que lo solicitan y se tramita el certificado de vacunación para viajar al extranjero. </w:t>
      </w:r>
    </w:p>
    <w:p w14:paraId="3A093E2D" w14:textId="77777777" w:rsidR="005F0FDC" w:rsidRPr="004E299E" w:rsidRDefault="005F0FDC">
      <w:pPr>
        <w:jc w:val="both"/>
        <w:rPr>
          <w:rFonts w:asciiTheme="majorHAnsi" w:eastAsia="Calibri" w:hAnsiTheme="majorHAnsi" w:cstheme="majorHAnsi"/>
        </w:rPr>
      </w:pPr>
    </w:p>
    <w:p w14:paraId="0FA31426" w14:textId="77777777"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rPr>
        <w:t>Se lleva a cabo el Programa de Enseñanza con</w:t>
      </w:r>
      <w:r w:rsidRPr="004E299E">
        <w:rPr>
          <w:rFonts w:asciiTheme="majorHAnsi" w:eastAsia="Calibri" w:hAnsiTheme="majorHAnsi" w:cstheme="majorHAnsi"/>
        </w:rPr>
        <w:t xml:space="preserve">tinua para el personal de Servicios Médicos Municipales donde se hablaron de temas como Cultura y Enfermería. </w:t>
      </w:r>
    </w:p>
    <w:p w14:paraId="7E48BA6F" w14:textId="77777777" w:rsidR="005F0FDC" w:rsidRPr="004E299E" w:rsidRDefault="005F0FDC">
      <w:pPr>
        <w:jc w:val="both"/>
        <w:rPr>
          <w:rFonts w:asciiTheme="majorHAnsi" w:eastAsia="Calibri" w:hAnsiTheme="majorHAnsi" w:cstheme="majorHAnsi"/>
          <w:color w:val="1F3864"/>
        </w:rPr>
      </w:pPr>
    </w:p>
    <w:p w14:paraId="47254336" w14:textId="77777777"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rPr>
        <w:t xml:space="preserve">Hubo un total de </w:t>
      </w:r>
      <w:r w:rsidRPr="004E299E">
        <w:rPr>
          <w:rFonts w:asciiTheme="majorHAnsi" w:eastAsia="Calibri" w:hAnsiTheme="majorHAnsi" w:cstheme="majorHAnsi"/>
          <w:b/>
        </w:rPr>
        <w:t xml:space="preserve">330 consultas de Psicología </w:t>
      </w:r>
      <w:r w:rsidRPr="004E299E">
        <w:rPr>
          <w:rFonts w:asciiTheme="majorHAnsi" w:eastAsia="Calibri" w:hAnsiTheme="majorHAnsi" w:cstheme="majorHAnsi"/>
        </w:rPr>
        <w:t xml:space="preserve">en el horario de 8:00 am a 20:00 pm de </w:t>
      </w:r>
      <w:proofErr w:type="gramStart"/>
      <w:r w:rsidRPr="004E299E">
        <w:rPr>
          <w:rFonts w:asciiTheme="majorHAnsi" w:eastAsia="Calibri" w:hAnsiTheme="majorHAnsi" w:cstheme="majorHAnsi"/>
        </w:rPr>
        <w:t>Lunes</w:t>
      </w:r>
      <w:proofErr w:type="gramEnd"/>
      <w:r w:rsidRPr="004E299E">
        <w:rPr>
          <w:rFonts w:asciiTheme="majorHAnsi" w:eastAsia="Calibri" w:hAnsiTheme="majorHAnsi" w:cstheme="majorHAnsi"/>
        </w:rPr>
        <w:t xml:space="preserve"> a Viernes en las instalaciones de Servicios Médicos Mu</w:t>
      </w:r>
      <w:r w:rsidRPr="004E299E">
        <w:rPr>
          <w:rFonts w:asciiTheme="majorHAnsi" w:eastAsia="Calibri" w:hAnsiTheme="majorHAnsi" w:cstheme="majorHAnsi"/>
        </w:rPr>
        <w:t>nicipales.</w:t>
      </w:r>
    </w:p>
    <w:p w14:paraId="7B905770" w14:textId="77777777" w:rsidR="005F0FDC" w:rsidRPr="004E299E" w:rsidRDefault="005F0FDC">
      <w:pPr>
        <w:jc w:val="both"/>
        <w:rPr>
          <w:rFonts w:asciiTheme="majorHAnsi" w:eastAsia="Calibri" w:hAnsiTheme="majorHAnsi" w:cstheme="majorHAnsi"/>
        </w:rPr>
      </w:pPr>
    </w:p>
    <w:p w14:paraId="6B77684F" w14:textId="77777777"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rPr>
        <w:t xml:space="preserve">Se atendieron </w:t>
      </w:r>
      <w:r w:rsidRPr="004E299E">
        <w:rPr>
          <w:rFonts w:asciiTheme="majorHAnsi" w:eastAsia="Calibri" w:hAnsiTheme="majorHAnsi" w:cstheme="majorHAnsi"/>
          <w:b/>
        </w:rPr>
        <w:t>788 consultas médicas</w:t>
      </w:r>
      <w:r w:rsidRPr="004E299E">
        <w:rPr>
          <w:rFonts w:asciiTheme="majorHAnsi" w:eastAsia="Calibri" w:hAnsiTheme="majorHAnsi" w:cstheme="majorHAnsi"/>
        </w:rPr>
        <w:t xml:space="preserve"> en las instalaciones de servicios médicos de 8:00 am a 21:00 pm.</w:t>
      </w:r>
    </w:p>
    <w:p w14:paraId="5EE98C05" w14:textId="77777777" w:rsidR="005F0FDC" w:rsidRPr="004E299E" w:rsidRDefault="005F0FDC">
      <w:pPr>
        <w:jc w:val="both"/>
        <w:rPr>
          <w:rFonts w:asciiTheme="majorHAnsi" w:eastAsia="Calibri" w:hAnsiTheme="majorHAnsi" w:cstheme="majorHAnsi"/>
          <w:color w:val="1F3864"/>
        </w:rPr>
      </w:pPr>
    </w:p>
    <w:p w14:paraId="40AD7641" w14:textId="77777777" w:rsidR="005F0FDC" w:rsidRPr="004E299E" w:rsidRDefault="004000FE">
      <w:pPr>
        <w:jc w:val="both"/>
        <w:rPr>
          <w:rFonts w:asciiTheme="majorHAnsi" w:eastAsia="Calibri" w:hAnsiTheme="majorHAnsi" w:cstheme="majorHAnsi"/>
          <w:b/>
        </w:rPr>
      </w:pPr>
      <w:r w:rsidRPr="004E299E">
        <w:rPr>
          <w:rFonts w:asciiTheme="majorHAnsi" w:eastAsia="Calibri" w:hAnsiTheme="majorHAnsi" w:cstheme="majorHAnsi"/>
        </w:rPr>
        <w:t xml:space="preserve">En el consultorio médico </w:t>
      </w:r>
      <w:r w:rsidRPr="004E299E">
        <w:rPr>
          <w:rFonts w:asciiTheme="majorHAnsi" w:eastAsia="Calibri" w:hAnsiTheme="majorHAnsi" w:cstheme="majorHAnsi"/>
          <w:b/>
        </w:rPr>
        <w:t xml:space="preserve">Salud de 10 </w:t>
      </w:r>
      <w:r w:rsidRPr="004E299E">
        <w:rPr>
          <w:rFonts w:asciiTheme="majorHAnsi" w:eastAsia="Calibri" w:hAnsiTheme="majorHAnsi" w:cstheme="majorHAnsi"/>
        </w:rPr>
        <w:t xml:space="preserve">en el Palmar del Progreso ubicado en calle Bambú 595 se atendieron </w:t>
      </w:r>
      <w:r w:rsidRPr="004E299E">
        <w:rPr>
          <w:rFonts w:asciiTheme="majorHAnsi" w:eastAsia="Calibri" w:hAnsiTheme="majorHAnsi" w:cstheme="majorHAnsi"/>
          <w:b/>
        </w:rPr>
        <w:t>511 consultas médicas.</w:t>
      </w:r>
    </w:p>
    <w:p w14:paraId="599E7EAB" w14:textId="77777777" w:rsidR="005F0FDC" w:rsidRPr="004E299E" w:rsidRDefault="005F0FDC">
      <w:pPr>
        <w:jc w:val="both"/>
        <w:rPr>
          <w:rFonts w:asciiTheme="majorHAnsi" w:eastAsia="Calibri" w:hAnsiTheme="majorHAnsi" w:cstheme="majorHAnsi"/>
          <w:b/>
        </w:rPr>
      </w:pPr>
    </w:p>
    <w:p w14:paraId="306E44E8" w14:textId="77777777" w:rsidR="005F0FDC" w:rsidRPr="004E299E" w:rsidRDefault="004000FE">
      <w:pPr>
        <w:jc w:val="both"/>
        <w:rPr>
          <w:rFonts w:asciiTheme="majorHAnsi" w:eastAsia="Calibri" w:hAnsiTheme="majorHAnsi" w:cstheme="majorHAnsi"/>
          <w:b/>
        </w:rPr>
      </w:pPr>
      <w:r w:rsidRPr="004E299E">
        <w:rPr>
          <w:rFonts w:asciiTheme="majorHAnsi" w:eastAsia="Calibri" w:hAnsiTheme="majorHAnsi" w:cstheme="majorHAnsi"/>
        </w:rPr>
        <w:t xml:space="preserve">En el consultorio médico </w:t>
      </w:r>
      <w:r w:rsidRPr="004E299E">
        <w:rPr>
          <w:rFonts w:asciiTheme="majorHAnsi" w:eastAsia="Calibri" w:hAnsiTheme="majorHAnsi" w:cstheme="majorHAnsi"/>
          <w:b/>
        </w:rPr>
        <w:t>salud de 10</w:t>
      </w:r>
      <w:r w:rsidRPr="004E299E">
        <w:rPr>
          <w:rFonts w:asciiTheme="majorHAnsi" w:eastAsia="Calibri" w:hAnsiTheme="majorHAnsi" w:cstheme="majorHAnsi"/>
        </w:rPr>
        <w:t xml:space="preserve"> en la delegación de las Palmas ubicado en calle Hidalgo s/n se atendieron </w:t>
      </w:r>
      <w:r w:rsidRPr="004E299E">
        <w:rPr>
          <w:rFonts w:asciiTheme="majorHAnsi" w:eastAsia="Calibri" w:hAnsiTheme="majorHAnsi" w:cstheme="majorHAnsi"/>
          <w:b/>
        </w:rPr>
        <w:t>473 consultas médicas.</w:t>
      </w:r>
    </w:p>
    <w:p w14:paraId="11564982" w14:textId="77777777" w:rsidR="005F0FDC" w:rsidRPr="004E299E" w:rsidRDefault="005F0FDC">
      <w:pPr>
        <w:jc w:val="both"/>
        <w:rPr>
          <w:rFonts w:asciiTheme="majorHAnsi" w:eastAsia="Calibri" w:hAnsiTheme="majorHAnsi" w:cstheme="majorHAnsi"/>
          <w:b/>
        </w:rPr>
      </w:pPr>
    </w:p>
    <w:p w14:paraId="364EAFCF" w14:textId="77777777" w:rsidR="005F0FDC" w:rsidRPr="004E299E" w:rsidRDefault="004000FE">
      <w:pPr>
        <w:jc w:val="both"/>
        <w:rPr>
          <w:rFonts w:asciiTheme="majorHAnsi" w:eastAsia="Calibri" w:hAnsiTheme="majorHAnsi" w:cstheme="majorHAnsi"/>
          <w:b/>
        </w:rPr>
      </w:pPr>
      <w:r w:rsidRPr="004E299E">
        <w:rPr>
          <w:rFonts w:asciiTheme="majorHAnsi" w:eastAsia="Calibri" w:hAnsiTheme="majorHAnsi" w:cstheme="majorHAnsi"/>
        </w:rPr>
        <w:t xml:space="preserve">En el consultorio médico </w:t>
      </w:r>
      <w:r w:rsidRPr="004E299E">
        <w:rPr>
          <w:rFonts w:asciiTheme="majorHAnsi" w:eastAsia="Calibri" w:hAnsiTheme="majorHAnsi" w:cstheme="majorHAnsi"/>
          <w:b/>
        </w:rPr>
        <w:t>Salud</w:t>
      </w:r>
      <w:r w:rsidRPr="004E299E">
        <w:rPr>
          <w:rFonts w:asciiTheme="majorHAnsi" w:eastAsia="Calibri" w:hAnsiTheme="majorHAnsi" w:cstheme="majorHAnsi"/>
          <w:b/>
        </w:rPr>
        <w:t xml:space="preserve"> de 10</w:t>
      </w:r>
      <w:r w:rsidRPr="004E299E">
        <w:rPr>
          <w:rFonts w:asciiTheme="majorHAnsi" w:eastAsia="Calibri" w:hAnsiTheme="majorHAnsi" w:cstheme="majorHAnsi"/>
        </w:rPr>
        <w:t xml:space="preserve"> en la agencia de Boca de Tomatlán ubicado en calle las garzas 532 se atendieron </w:t>
      </w:r>
      <w:r w:rsidRPr="004E299E">
        <w:rPr>
          <w:rFonts w:asciiTheme="majorHAnsi" w:eastAsia="Calibri" w:hAnsiTheme="majorHAnsi" w:cstheme="majorHAnsi"/>
          <w:b/>
        </w:rPr>
        <w:t>450 consultas médicas.</w:t>
      </w:r>
    </w:p>
    <w:p w14:paraId="03BB58CB" w14:textId="77777777" w:rsidR="005F0FDC" w:rsidRPr="004E299E" w:rsidRDefault="005F0FDC">
      <w:pPr>
        <w:jc w:val="both"/>
        <w:rPr>
          <w:rFonts w:asciiTheme="majorHAnsi" w:eastAsia="Calibri" w:hAnsiTheme="majorHAnsi" w:cstheme="majorHAnsi"/>
          <w:b/>
        </w:rPr>
      </w:pPr>
    </w:p>
    <w:p w14:paraId="454A06E3" w14:textId="77777777"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rPr>
        <w:t xml:space="preserve">En este trimestre inauguramos el </w:t>
      </w:r>
      <w:r w:rsidRPr="004E299E">
        <w:rPr>
          <w:rFonts w:asciiTheme="majorHAnsi" w:eastAsia="Calibri" w:hAnsiTheme="majorHAnsi" w:cstheme="majorHAnsi"/>
          <w:b/>
        </w:rPr>
        <w:t>Cuarto Consultorio Médico</w:t>
      </w:r>
      <w:r w:rsidRPr="004E299E">
        <w:rPr>
          <w:rFonts w:asciiTheme="majorHAnsi" w:eastAsia="Calibri" w:hAnsiTheme="majorHAnsi" w:cstheme="majorHAnsi"/>
        </w:rPr>
        <w:t xml:space="preserve"> </w:t>
      </w:r>
      <w:r w:rsidRPr="004E299E">
        <w:rPr>
          <w:rFonts w:asciiTheme="majorHAnsi" w:eastAsia="Calibri" w:hAnsiTheme="majorHAnsi" w:cstheme="majorHAnsi"/>
          <w:b/>
        </w:rPr>
        <w:t>Salud de 10</w:t>
      </w:r>
      <w:r w:rsidRPr="004E299E">
        <w:rPr>
          <w:rFonts w:asciiTheme="majorHAnsi" w:eastAsia="Calibri" w:hAnsiTheme="majorHAnsi" w:cstheme="majorHAnsi"/>
        </w:rPr>
        <w:t xml:space="preserve"> en la agencia municipal </w:t>
      </w:r>
      <w:proofErr w:type="gramStart"/>
      <w:r w:rsidRPr="004E299E">
        <w:rPr>
          <w:rFonts w:asciiTheme="majorHAnsi" w:eastAsia="Calibri" w:hAnsiTheme="majorHAnsi" w:cstheme="majorHAnsi"/>
        </w:rPr>
        <w:t>mojoneras ubicada</w:t>
      </w:r>
      <w:proofErr w:type="gramEnd"/>
      <w:r w:rsidRPr="004E299E">
        <w:rPr>
          <w:rFonts w:asciiTheme="majorHAnsi" w:eastAsia="Calibri" w:hAnsiTheme="majorHAnsi" w:cstheme="majorHAnsi"/>
        </w:rPr>
        <w:t xml:space="preserve"> entre las calles Jalisco y Zacat</w:t>
      </w:r>
      <w:r w:rsidRPr="004E299E">
        <w:rPr>
          <w:rFonts w:asciiTheme="majorHAnsi" w:eastAsia="Calibri" w:hAnsiTheme="majorHAnsi" w:cstheme="majorHAnsi"/>
        </w:rPr>
        <w:t xml:space="preserve">ecas S/N se han atendido </w:t>
      </w:r>
      <w:r w:rsidRPr="004E299E">
        <w:rPr>
          <w:rFonts w:asciiTheme="majorHAnsi" w:eastAsia="Calibri" w:hAnsiTheme="majorHAnsi" w:cstheme="majorHAnsi"/>
          <w:b/>
        </w:rPr>
        <w:t xml:space="preserve">450 consultas médicas. </w:t>
      </w:r>
    </w:p>
    <w:p w14:paraId="43F71392" w14:textId="77777777" w:rsidR="005F0FDC" w:rsidRPr="004E299E" w:rsidRDefault="005F0FDC">
      <w:pPr>
        <w:jc w:val="both"/>
        <w:rPr>
          <w:rFonts w:asciiTheme="majorHAnsi" w:eastAsia="Calibri" w:hAnsiTheme="majorHAnsi" w:cstheme="majorHAnsi"/>
          <w:color w:val="1F3864"/>
        </w:rPr>
      </w:pPr>
    </w:p>
    <w:p w14:paraId="78B6B176" w14:textId="77777777" w:rsidR="005F0FDC" w:rsidRPr="004E299E" w:rsidRDefault="005F0FDC">
      <w:pPr>
        <w:jc w:val="both"/>
        <w:rPr>
          <w:rFonts w:asciiTheme="majorHAnsi" w:eastAsia="Calibri" w:hAnsiTheme="majorHAnsi" w:cstheme="majorHAnsi"/>
          <w:color w:val="1F3864"/>
        </w:rPr>
      </w:pPr>
    </w:p>
    <w:p w14:paraId="13C2EB83" w14:textId="77777777" w:rsidR="005F0FDC" w:rsidRPr="004E299E" w:rsidRDefault="005F0FDC">
      <w:pPr>
        <w:jc w:val="right"/>
        <w:rPr>
          <w:rFonts w:asciiTheme="majorHAnsi" w:eastAsia="Calibri" w:hAnsiTheme="majorHAnsi" w:cstheme="majorHAnsi"/>
          <w:color w:val="1F3864"/>
        </w:rPr>
      </w:pPr>
    </w:p>
    <w:p w14:paraId="37D1CCF1" w14:textId="77777777" w:rsidR="005F0FDC" w:rsidRPr="004E299E" w:rsidRDefault="004000FE">
      <w:pPr>
        <w:tabs>
          <w:tab w:val="left" w:pos="851"/>
        </w:tabs>
        <w:jc w:val="both"/>
        <w:rPr>
          <w:rFonts w:asciiTheme="majorHAnsi" w:eastAsia="Calibri" w:hAnsiTheme="majorHAnsi" w:cstheme="majorHAnsi"/>
          <w:color w:val="1F3864"/>
        </w:rPr>
      </w:pPr>
      <w:r w:rsidRPr="004E299E">
        <w:rPr>
          <w:rFonts w:asciiTheme="majorHAnsi" w:hAnsiTheme="majorHAnsi" w:cstheme="majorHAnsi"/>
          <w:noProof/>
        </w:rPr>
        <mc:AlternateContent>
          <mc:Choice Requires="wps">
            <w:drawing>
              <wp:anchor distT="0" distB="0" distL="0" distR="0" simplePos="0" relativeHeight="251663360" behindDoc="1" locked="0" layoutInCell="1" hidden="0" allowOverlap="1" wp14:anchorId="4FE05B38" wp14:editId="6D18501A">
                <wp:simplePos x="0" y="0"/>
                <wp:positionH relativeFrom="column">
                  <wp:posOffset>952500</wp:posOffset>
                </wp:positionH>
                <wp:positionV relativeFrom="paragraph">
                  <wp:posOffset>177800</wp:posOffset>
                </wp:positionV>
                <wp:extent cx="5629275" cy="342900"/>
                <wp:effectExtent l="0" t="0" r="0" b="0"/>
                <wp:wrapNone/>
                <wp:docPr id="4" name="Rectángulo 4"/>
                <wp:cNvGraphicFramePr/>
                <a:graphic xmlns:a="http://schemas.openxmlformats.org/drawingml/2006/main">
                  <a:graphicData uri="http://schemas.microsoft.com/office/word/2010/wordprocessingShape">
                    <wps:wsp>
                      <wps:cNvSpPr/>
                      <wps:spPr>
                        <a:xfrm>
                          <a:off x="2536125" y="3613313"/>
                          <a:ext cx="5619750" cy="333375"/>
                        </a:xfrm>
                        <a:prstGeom prst="rect">
                          <a:avLst/>
                        </a:prstGeom>
                        <a:gradFill>
                          <a:gsLst>
                            <a:gs pos="0">
                              <a:srgbClr val="4472C4"/>
                            </a:gs>
                            <a:gs pos="100000">
                              <a:srgbClr val="2E5293"/>
                            </a:gs>
                          </a:gsLst>
                          <a:path path="circle">
                            <a:fillToRect l="50000" t="50000" r="50000" b="50000"/>
                          </a:path>
                          <a:tileRect/>
                        </a:gradFill>
                        <a:ln>
                          <a:noFill/>
                        </a:ln>
                      </wps:spPr>
                      <wps:txbx>
                        <w:txbxContent>
                          <w:p w14:paraId="49F600FB" w14:textId="77777777" w:rsidR="005F0FDC" w:rsidRDefault="005F0FDC">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4FE05B38" id="Rectángulo 4" o:spid="_x0000_s1030" style="position:absolute;left:0;text-align:left;margin-left:75pt;margin-top:14pt;width:443.25pt;height:27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" fillcolor="#4472c4" stroked="f">
                <v:fill color2="#2e5293" focusposition=".5,.5" focussize="" focus="100%" type="gradientRadial"/>
                <v:textbox inset="2.53958mm,2.53958mm,2.53958mm,2.53958mm">
                  <w:txbxContent>
                    <w:p w14:paraId="49F600FB" w14:textId="77777777" w:rsidR="005F0FDC" w:rsidRDefault="005F0FDC">
                      <w:pPr>
                        <w:textDirection w:val="btLr"/>
                      </w:pPr>
                    </w:p>
                  </w:txbxContent>
                </v:textbox>
              </v:rect>
            </w:pict>
          </mc:Fallback>
        </mc:AlternateContent>
      </w:r>
    </w:p>
    <w:p w14:paraId="06B016EA" w14:textId="77777777" w:rsidR="005F0FDC" w:rsidRPr="00F77D4A" w:rsidRDefault="004000FE">
      <w:pPr>
        <w:tabs>
          <w:tab w:val="left" w:pos="7160"/>
        </w:tabs>
        <w:jc w:val="right"/>
        <w:rPr>
          <w:rFonts w:asciiTheme="majorHAnsi" w:eastAsia="Calibri" w:hAnsiTheme="majorHAnsi" w:cstheme="majorHAnsi"/>
          <w:color w:val="FFFFFF"/>
          <w:sz w:val="28"/>
          <w:szCs w:val="28"/>
        </w:rPr>
      </w:pPr>
      <w:r w:rsidRPr="00F77D4A">
        <w:rPr>
          <w:rFonts w:asciiTheme="majorHAnsi" w:eastAsia="Calibri" w:hAnsiTheme="majorHAnsi" w:cstheme="majorHAnsi"/>
          <w:b/>
          <w:color w:val="FFFFFF"/>
          <w:sz w:val="28"/>
          <w:szCs w:val="28"/>
        </w:rPr>
        <w:t>EJE 3. PROSPERIDAD ECONÓMICA INCLUYENTE</w:t>
      </w:r>
    </w:p>
    <w:p w14:paraId="2C6BCEEC" w14:textId="77777777" w:rsidR="005F0FDC" w:rsidRPr="00F77D4A" w:rsidRDefault="004000FE">
      <w:pPr>
        <w:ind w:left="1" w:hanging="3"/>
        <w:jc w:val="right"/>
        <w:rPr>
          <w:rFonts w:asciiTheme="majorHAnsi" w:eastAsia="Calibri" w:hAnsiTheme="majorHAnsi" w:cstheme="majorHAnsi"/>
          <w:color w:val="1F3864"/>
          <w:sz w:val="28"/>
          <w:szCs w:val="28"/>
        </w:rPr>
      </w:pPr>
      <w:r w:rsidRPr="00F77D4A">
        <w:rPr>
          <w:rFonts w:asciiTheme="majorHAnsi" w:hAnsiTheme="majorHAnsi" w:cstheme="majorHAnsi"/>
          <w:noProof/>
          <w:sz w:val="28"/>
          <w:szCs w:val="28"/>
        </w:rPr>
        <mc:AlternateContent>
          <mc:Choice Requires="wps">
            <w:drawing>
              <wp:anchor distT="0" distB="0" distL="0" distR="0" simplePos="0" relativeHeight="251664384" behindDoc="1" locked="0" layoutInCell="1" hidden="0" allowOverlap="1" wp14:anchorId="58C5F0B3" wp14:editId="430E5BD2">
                <wp:simplePos x="0" y="0"/>
                <wp:positionH relativeFrom="column">
                  <wp:posOffset>-113726</wp:posOffset>
                </wp:positionH>
                <wp:positionV relativeFrom="paragraph">
                  <wp:posOffset>152974</wp:posOffset>
                </wp:positionV>
                <wp:extent cx="6754761" cy="1285875"/>
                <wp:effectExtent l="0" t="0" r="27305" b="28575"/>
                <wp:wrapNone/>
                <wp:docPr id="5" name="Rectángulo 5"/>
                <wp:cNvGraphicFramePr/>
                <a:graphic xmlns:a="http://schemas.openxmlformats.org/drawingml/2006/main">
                  <a:graphicData uri="http://schemas.microsoft.com/office/word/2010/wordprocessingShape">
                    <wps:wsp>
                      <wps:cNvSpPr/>
                      <wps:spPr>
                        <a:xfrm>
                          <a:off x="0" y="0"/>
                          <a:ext cx="6754761" cy="1285875"/>
                        </a:xfrm>
                        <a:prstGeom prst="rect">
                          <a:avLst/>
                        </a:prstGeom>
                        <a:gradFill>
                          <a:gsLst>
                            <a:gs pos="0">
                              <a:srgbClr val="FFFFFF"/>
                            </a:gs>
                            <a:gs pos="100000">
                              <a:srgbClr val="BDD6EE"/>
                            </a:gs>
                          </a:gsLst>
                          <a:lin ang="5400000" scaled="0"/>
                        </a:gradFill>
                        <a:ln w="12700" cap="flat" cmpd="sng">
                          <a:solidFill>
                            <a:srgbClr val="9CC2E5"/>
                          </a:solidFill>
                          <a:prstDash val="solid"/>
                          <a:miter lim="800000"/>
                          <a:headEnd type="none" w="sm" len="sm"/>
                          <a:tailEnd type="none" w="sm" len="sm"/>
                        </a:ln>
                      </wps:spPr>
                      <wps:txbx>
                        <w:txbxContent>
                          <w:p w14:paraId="2B5545CB" w14:textId="77777777" w:rsidR="005F0FDC" w:rsidRDefault="005F0FD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8C5F0B3" id="Rectángulo 5" o:spid="_x0000_s1031" style="position:absolute;left:0;text-align:left;margin-left:-8.95pt;margin-top:12.05pt;width:531.85pt;height:101.25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" strokecolor="#9cc2e5" strokeweight="1pt">
                <v:fill color2="#bdd6ee" focus="100%" type="gradient">
                  <o:fill v:ext="view" type="gradientUnscaled"/>
                </v:fill>
                <v:stroke startarrowwidth="narrow" startarrowlength="short" endarrowwidth="narrow" endarrowlength="short"/>
                <v:textbox inset="2.53958mm,2.53958mm,2.53958mm,2.53958mm">
                  <w:txbxContent>
                    <w:p w14:paraId="2B5545CB" w14:textId="77777777" w:rsidR="005F0FDC" w:rsidRDefault="005F0FDC">
                      <w:pPr>
                        <w:textDirection w:val="btLr"/>
                      </w:pPr>
                    </w:p>
                  </w:txbxContent>
                </v:textbox>
              </v:rect>
            </w:pict>
          </mc:Fallback>
        </mc:AlternateContent>
      </w:r>
    </w:p>
    <w:p w14:paraId="3EEE0B40" w14:textId="77777777" w:rsidR="005F0FDC" w:rsidRPr="00F77D4A" w:rsidRDefault="004000FE">
      <w:pPr>
        <w:ind w:left="1" w:hanging="3"/>
        <w:jc w:val="right"/>
        <w:rPr>
          <w:rFonts w:asciiTheme="majorHAnsi" w:eastAsia="Calibri" w:hAnsiTheme="majorHAnsi" w:cstheme="majorHAnsi"/>
          <w:color w:val="1F3864"/>
          <w:sz w:val="28"/>
          <w:szCs w:val="28"/>
        </w:rPr>
      </w:pPr>
      <w:r w:rsidRPr="00F77D4A">
        <w:rPr>
          <w:rFonts w:asciiTheme="majorHAnsi" w:eastAsia="Calibri" w:hAnsiTheme="majorHAnsi" w:cstheme="majorHAnsi"/>
          <w:b/>
          <w:color w:val="1F3864"/>
          <w:sz w:val="28"/>
          <w:szCs w:val="28"/>
        </w:rPr>
        <w:t xml:space="preserve">OBJETIVO: </w:t>
      </w:r>
    </w:p>
    <w:p w14:paraId="4D327615" w14:textId="77777777" w:rsidR="005F0FDC" w:rsidRPr="00F77D4A" w:rsidRDefault="004000FE">
      <w:pPr>
        <w:ind w:left="1" w:hanging="3"/>
        <w:jc w:val="both"/>
        <w:rPr>
          <w:rFonts w:asciiTheme="majorHAnsi" w:eastAsia="Calibri" w:hAnsiTheme="majorHAnsi" w:cstheme="majorHAnsi"/>
          <w:color w:val="1F3864"/>
          <w:sz w:val="28"/>
          <w:szCs w:val="28"/>
        </w:rPr>
      </w:pPr>
      <w:r w:rsidRPr="00F77D4A">
        <w:rPr>
          <w:rFonts w:asciiTheme="majorHAnsi" w:eastAsia="Calibri" w:hAnsiTheme="majorHAnsi" w:cstheme="majorHAnsi"/>
          <w:b/>
          <w:color w:val="1F3864"/>
          <w:sz w:val="28"/>
          <w:szCs w:val="28"/>
        </w:rPr>
        <w:t xml:space="preserve">Economía municipal activa y competitiva, mediante la innovación y diversificación productiva, que considere la inclusión de todos los </w:t>
      </w:r>
      <w:r w:rsidRPr="00F77D4A">
        <w:rPr>
          <w:rFonts w:asciiTheme="majorHAnsi" w:eastAsia="Calibri" w:hAnsiTheme="majorHAnsi" w:cstheme="majorHAnsi"/>
          <w:b/>
          <w:color w:val="1F3864"/>
          <w:sz w:val="28"/>
          <w:szCs w:val="28"/>
        </w:rPr>
        <w:t>segmentos de la sociedad, especialmente a las personas más desfavorecidas, y distribuya los beneficios de la prosperidad de manera más equitativa, en la consolidación del destino turístico.</w:t>
      </w:r>
    </w:p>
    <w:p w14:paraId="23E8E9AF" w14:textId="77777777" w:rsidR="005F0FDC" w:rsidRPr="004E299E" w:rsidRDefault="005F0FDC">
      <w:pPr>
        <w:rPr>
          <w:rFonts w:asciiTheme="majorHAnsi" w:eastAsia="Calibri" w:hAnsiTheme="majorHAnsi" w:cstheme="majorHAnsi"/>
          <w:color w:val="1F3864"/>
        </w:rPr>
      </w:pPr>
    </w:p>
    <w:p w14:paraId="3959A130" w14:textId="77777777" w:rsidR="005F0FDC" w:rsidRPr="00F77D4A" w:rsidRDefault="005F0FDC">
      <w:pPr>
        <w:rPr>
          <w:rFonts w:asciiTheme="majorHAnsi" w:eastAsia="Calibri" w:hAnsiTheme="majorHAnsi" w:cstheme="majorHAnsi"/>
          <w:color w:val="1F3864"/>
          <w:sz w:val="24"/>
          <w:szCs w:val="24"/>
        </w:rPr>
      </w:pPr>
    </w:p>
    <w:p w14:paraId="3E897445" w14:textId="77777777" w:rsidR="005F0FDC" w:rsidRPr="00F77D4A" w:rsidRDefault="004000FE">
      <w:pPr>
        <w:ind w:left="1" w:hanging="3"/>
        <w:jc w:val="right"/>
        <w:rPr>
          <w:rFonts w:asciiTheme="majorHAnsi" w:eastAsia="Calibri" w:hAnsiTheme="majorHAnsi" w:cstheme="majorHAnsi"/>
          <w:color w:val="1F3864"/>
          <w:sz w:val="24"/>
          <w:szCs w:val="24"/>
        </w:rPr>
      </w:pPr>
      <w:r w:rsidRPr="00F77D4A">
        <w:rPr>
          <w:rFonts w:asciiTheme="majorHAnsi" w:eastAsia="Calibri" w:hAnsiTheme="majorHAnsi" w:cstheme="majorHAnsi"/>
          <w:b/>
          <w:color w:val="1F3864"/>
          <w:sz w:val="24"/>
          <w:szCs w:val="24"/>
        </w:rPr>
        <w:t>ESTRATEGIA 3.1. TRABAJO INCLUYENTE</w:t>
      </w:r>
    </w:p>
    <w:p w14:paraId="3A3E5FFF" w14:textId="77777777" w:rsidR="005F0FDC" w:rsidRPr="004E299E" w:rsidRDefault="005F0FDC">
      <w:pPr>
        <w:ind w:left="2" w:hanging="4"/>
        <w:jc w:val="right"/>
        <w:rPr>
          <w:rFonts w:asciiTheme="majorHAnsi" w:eastAsia="Calibri" w:hAnsiTheme="majorHAnsi" w:cstheme="majorHAnsi"/>
          <w:color w:val="1F3864"/>
        </w:rPr>
      </w:pPr>
    </w:p>
    <w:p w14:paraId="05F586D1" w14:textId="77777777" w:rsidR="005F0FDC" w:rsidRPr="004E299E" w:rsidRDefault="004000FE">
      <w:pPr>
        <w:spacing w:before="240" w:line="276" w:lineRule="auto"/>
        <w:ind w:hanging="2"/>
        <w:jc w:val="both"/>
        <w:rPr>
          <w:rFonts w:asciiTheme="majorHAnsi" w:eastAsia="Calibri" w:hAnsiTheme="majorHAnsi" w:cstheme="majorHAnsi"/>
        </w:rPr>
      </w:pPr>
      <w:r w:rsidRPr="004E299E">
        <w:rPr>
          <w:rFonts w:asciiTheme="majorHAnsi" w:eastAsia="Calibri" w:hAnsiTheme="majorHAnsi" w:cstheme="majorHAnsi"/>
        </w:rPr>
        <w:t>Es prioridad para este gobie</w:t>
      </w:r>
      <w:r w:rsidRPr="004E299E">
        <w:rPr>
          <w:rFonts w:asciiTheme="majorHAnsi" w:eastAsia="Calibri" w:hAnsiTheme="majorHAnsi" w:cstheme="majorHAnsi"/>
        </w:rPr>
        <w:t>rno generar capacitaciones y condiciones para la diversificación de la economía local, la Dirección de Turismo y Desarrollo Económico a través de la Subdirección de Desarrollo Empresarial realizaron las siguientes jornadas de capacitación:</w:t>
      </w:r>
    </w:p>
    <w:p w14:paraId="3741B6D9" w14:textId="77777777" w:rsidR="005F0FDC" w:rsidRPr="004E299E" w:rsidRDefault="004000FE">
      <w:pPr>
        <w:numPr>
          <w:ilvl w:val="0"/>
          <w:numId w:val="2"/>
        </w:num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 xml:space="preserve"> “Los 7 pasos pa</w:t>
      </w:r>
      <w:r w:rsidRPr="004E299E">
        <w:rPr>
          <w:rFonts w:asciiTheme="majorHAnsi" w:eastAsia="Calibri" w:hAnsiTheme="majorHAnsi" w:cstheme="majorHAnsi"/>
        </w:rPr>
        <w:t>ra hacer tu plan de negocios” impartido por el Lic. Francisco Espino Prado.</w:t>
      </w:r>
    </w:p>
    <w:p w14:paraId="6F108223" w14:textId="77777777" w:rsidR="005F0FDC" w:rsidRPr="004E299E" w:rsidRDefault="004000FE">
      <w:pPr>
        <w:numPr>
          <w:ilvl w:val="0"/>
          <w:numId w:val="2"/>
        </w:numPr>
        <w:spacing w:line="276" w:lineRule="auto"/>
        <w:jc w:val="both"/>
        <w:rPr>
          <w:rFonts w:asciiTheme="majorHAnsi" w:eastAsia="Calibri" w:hAnsiTheme="majorHAnsi" w:cstheme="majorHAnsi"/>
        </w:rPr>
      </w:pPr>
      <w:r w:rsidRPr="004E299E">
        <w:rPr>
          <w:rFonts w:asciiTheme="majorHAnsi" w:eastAsia="Calibri" w:hAnsiTheme="majorHAnsi" w:cstheme="majorHAnsi"/>
          <w:lang w:val="en-US"/>
        </w:rPr>
        <w:t>“</w:t>
      </w:r>
      <w:proofErr w:type="spellStart"/>
      <w:r w:rsidRPr="004E299E">
        <w:rPr>
          <w:rFonts w:asciiTheme="majorHAnsi" w:eastAsia="Calibri" w:hAnsiTheme="majorHAnsi" w:cstheme="majorHAnsi"/>
          <w:lang w:val="en-US"/>
        </w:rPr>
        <w:t>Ibound</w:t>
      </w:r>
      <w:proofErr w:type="spellEnd"/>
      <w:r w:rsidRPr="004E299E">
        <w:rPr>
          <w:rFonts w:asciiTheme="majorHAnsi" w:eastAsia="Calibri" w:hAnsiTheme="majorHAnsi" w:cstheme="majorHAnsi"/>
          <w:lang w:val="en-US"/>
        </w:rPr>
        <w:t xml:space="preserve"> Marketing Workshop” </w:t>
      </w:r>
      <w:proofErr w:type="spellStart"/>
      <w:r w:rsidRPr="004E299E">
        <w:rPr>
          <w:rFonts w:asciiTheme="majorHAnsi" w:eastAsia="Calibri" w:hAnsiTheme="majorHAnsi" w:cstheme="majorHAnsi"/>
          <w:lang w:val="en-US"/>
        </w:rPr>
        <w:t>impartido</w:t>
      </w:r>
      <w:proofErr w:type="spellEnd"/>
      <w:r w:rsidRPr="004E299E">
        <w:rPr>
          <w:rFonts w:asciiTheme="majorHAnsi" w:eastAsia="Calibri" w:hAnsiTheme="majorHAnsi" w:cstheme="majorHAnsi"/>
          <w:lang w:val="en-US"/>
        </w:rPr>
        <w:t xml:space="preserve"> por </w:t>
      </w:r>
      <w:proofErr w:type="spellStart"/>
      <w:r w:rsidRPr="004E299E">
        <w:rPr>
          <w:rFonts w:asciiTheme="majorHAnsi" w:eastAsia="Calibri" w:hAnsiTheme="majorHAnsi" w:cstheme="majorHAnsi"/>
          <w:lang w:val="en-US"/>
        </w:rPr>
        <w:t>el</w:t>
      </w:r>
      <w:proofErr w:type="spellEnd"/>
      <w:r w:rsidRPr="004E299E">
        <w:rPr>
          <w:rFonts w:asciiTheme="majorHAnsi" w:eastAsia="Calibri" w:hAnsiTheme="majorHAnsi" w:cstheme="majorHAnsi"/>
          <w:lang w:val="en-US"/>
        </w:rPr>
        <w:t xml:space="preserve"> Lic. </w:t>
      </w:r>
      <w:proofErr w:type="spellStart"/>
      <w:r w:rsidRPr="004E299E">
        <w:rPr>
          <w:rFonts w:asciiTheme="majorHAnsi" w:eastAsia="Calibri" w:hAnsiTheme="majorHAnsi" w:cstheme="majorHAnsi"/>
        </w:rPr>
        <w:t>Victor</w:t>
      </w:r>
      <w:proofErr w:type="spellEnd"/>
      <w:r w:rsidRPr="004E299E">
        <w:rPr>
          <w:rFonts w:asciiTheme="majorHAnsi" w:eastAsia="Calibri" w:hAnsiTheme="majorHAnsi" w:cstheme="majorHAnsi"/>
        </w:rPr>
        <w:t xml:space="preserve"> Gil Ulloa Lozano. Teniendo la presencia de 15 participantes. Estamos en la era de la tecnología este curso está enfocado en</w:t>
      </w:r>
      <w:r w:rsidRPr="004E299E">
        <w:rPr>
          <w:rFonts w:asciiTheme="majorHAnsi" w:eastAsia="Calibri" w:hAnsiTheme="majorHAnsi" w:cstheme="majorHAnsi"/>
        </w:rPr>
        <w:t xml:space="preserve"> la creación de contenido y la promoción en redes sociales. </w:t>
      </w:r>
    </w:p>
    <w:p w14:paraId="4C971EF2" w14:textId="112BC654" w:rsidR="005F0FDC" w:rsidRPr="004E299E" w:rsidRDefault="004000FE" w:rsidP="002D33D0">
      <w:pPr>
        <w:spacing w:before="240" w:line="276" w:lineRule="auto"/>
        <w:ind w:hanging="2"/>
        <w:jc w:val="both"/>
        <w:rPr>
          <w:rFonts w:asciiTheme="majorHAnsi" w:eastAsia="Calibri" w:hAnsiTheme="majorHAnsi" w:cstheme="majorHAnsi"/>
        </w:rPr>
      </w:pPr>
      <w:r w:rsidRPr="004E299E">
        <w:rPr>
          <w:rFonts w:asciiTheme="majorHAnsi" w:eastAsia="Calibri" w:hAnsiTheme="majorHAnsi" w:cstheme="majorHAnsi"/>
        </w:rPr>
        <w:t xml:space="preserve"> En este noveno informe se sigue dando continuidad al diplomado </w:t>
      </w:r>
      <w:r w:rsidRPr="004E299E">
        <w:rPr>
          <w:rFonts w:asciiTheme="majorHAnsi" w:eastAsia="Calibri" w:hAnsiTheme="majorHAnsi" w:cstheme="majorHAnsi"/>
          <w:b/>
        </w:rPr>
        <w:t>“Por un Vallarta más amigable”</w:t>
      </w:r>
      <w:r w:rsidRPr="004E299E">
        <w:rPr>
          <w:rFonts w:asciiTheme="majorHAnsi" w:eastAsia="Calibri" w:hAnsiTheme="majorHAnsi" w:cstheme="majorHAnsi"/>
        </w:rPr>
        <w:t xml:space="preserve"> en donde se dieron los siguientes el </w:t>
      </w:r>
      <w:r w:rsidRPr="004E299E">
        <w:rPr>
          <w:rFonts w:asciiTheme="majorHAnsi" w:eastAsia="Calibri" w:hAnsiTheme="majorHAnsi" w:cstheme="majorHAnsi"/>
          <w:b/>
        </w:rPr>
        <w:t xml:space="preserve">módulo 8 </w:t>
      </w:r>
      <w:r w:rsidRPr="004E299E">
        <w:rPr>
          <w:rFonts w:asciiTheme="majorHAnsi" w:eastAsia="Calibri" w:hAnsiTheme="majorHAnsi" w:cstheme="majorHAnsi"/>
        </w:rPr>
        <w:t xml:space="preserve">Trabajo en equipo, la fuerza integradora, </w:t>
      </w:r>
      <w:r w:rsidRPr="004E299E">
        <w:rPr>
          <w:rFonts w:asciiTheme="majorHAnsi" w:eastAsia="Calibri" w:hAnsiTheme="majorHAnsi" w:cstheme="majorHAnsi"/>
          <w:b/>
        </w:rPr>
        <w:t>módulo 9</w:t>
      </w:r>
      <w:r w:rsidRPr="004E299E">
        <w:rPr>
          <w:rFonts w:asciiTheme="majorHAnsi" w:eastAsia="Calibri" w:hAnsiTheme="majorHAnsi" w:cstheme="majorHAnsi"/>
        </w:rPr>
        <w:t xml:space="preserve"> ¿</w:t>
      </w:r>
      <w:proofErr w:type="spellStart"/>
      <w:r w:rsidRPr="004E299E">
        <w:rPr>
          <w:rFonts w:asciiTheme="majorHAnsi" w:eastAsia="Calibri" w:hAnsiTheme="majorHAnsi" w:cstheme="majorHAnsi"/>
        </w:rPr>
        <w:t>Qu</w:t>
      </w:r>
      <w:r w:rsidRPr="004E299E">
        <w:rPr>
          <w:rFonts w:asciiTheme="majorHAnsi" w:eastAsia="Calibri" w:hAnsiTheme="majorHAnsi" w:cstheme="majorHAnsi"/>
        </w:rPr>
        <w:t>ien</w:t>
      </w:r>
      <w:proofErr w:type="spellEnd"/>
      <w:r w:rsidRPr="004E299E">
        <w:rPr>
          <w:rFonts w:asciiTheme="majorHAnsi" w:eastAsia="Calibri" w:hAnsiTheme="majorHAnsi" w:cstheme="majorHAnsi"/>
        </w:rPr>
        <w:t xml:space="preserve"> soy? ¡Quien quiero ser!  concluimos el diplomado con el último </w:t>
      </w:r>
      <w:r w:rsidRPr="004E299E">
        <w:rPr>
          <w:rFonts w:asciiTheme="majorHAnsi" w:eastAsia="Calibri" w:hAnsiTheme="majorHAnsi" w:cstheme="majorHAnsi"/>
          <w:b/>
        </w:rPr>
        <w:t xml:space="preserve">módulo 10 </w:t>
      </w:r>
      <w:r w:rsidRPr="004E299E">
        <w:rPr>
          <w:rFonts w:asciiTheme="majorHAnsi" w:eastAsia="Calibri" w:hAnsiTheme="majorHAnsi" w:cstheme="majorHAnsi"/>
        </w:rPr>
        <w:t xml:space="preserve">Cultura Cívica Vallartense, cada módulo tuvo una asistencia de </w:t>
      </w:r>
      <w:r w:rsidRPr="004E299E">
        <w:rPr>
          <w:rFonts w:asciiTheme="majorHAnsi" w:eastAsia="Calibri" w:hAnsiTheme="majorHAnsi" w:cstheme="majorHAnsi"/>
          <w:b/>
        </w:rPr>
        <w:t>50 personas</w:t>
      </w:r>
      <w:r w:rsidRPr="004E299E">
        <w:rPr>
          <w:rFonts w:asciiTheme="majorHAnsi" w:eastAsia="Calibri" w:hAnsiTheme="majorHAnsi" w:cstheme="majorHAnsi"/>
        </w:rPr>
        <w:t xml:space="preserve">. Este diplomado va dirigido a colaboradores de empresas con atención al turismo, organizado por la </w:t>
      </w:r>
      <w:r w:rsidRPr="004E299E">
        <w:rPr>
          <w:rFonts w:asciiTheme="majorHAnsi" w:eastAsia="Calibri" w:hAnsiTheme="majorHAnsi" w:cstheme="majorHAnsi"/>
        </w:rPr>
        <w:t>Dirección de Turismo y Desarrollo Económico a través de la Subdirección de Desarrollo Empresarial en coordinación con la asociación de ejecutivos de recursos humanos de Bahía de Banderas y Costa Alegre.</w:t>
      </w:r>
    </w:p>
    <w:p w14:paraId="5C8B149C" w14:textId="77777777" w:rsidR="005F0FDC" w:rsidRPr="004E299E" w:rsidRDefault="005F0FDC">
      <w:pPr>
        <w:spacing w:before="240" w:after="240"/>
        <w:ind w:hanging="2"/>
        <w:jc w:val="both"/>
        <w:rPr>
          <w:rFonts w:asciiTheme="majorHAnsi" w:eastAsia="Calibri" w:hAnsiTheme="majorHAnsi" w:cstheme="majorHAnsi"/>
          <w:color w:val="1F3864"/>
        </w:rPr>
      </w:pPr>
    </w:p>
    <w:tbl>
      <w:tblPr>
        <w:tblStyle w:val="affa"/>
        <w:tblW w:w="10023" w:type="dxa"/>
        <w:tblInd w:w="-100" w:type="dxa"/>
        <w:tblBorders>
          <w:top w:val="nil"/>
          <w:left w:val="nil"/>
          <w:bottom w:val="nil"/>
          <w:right w:val="nil"/>
          <w:insideH w:val="nil"/>
          <w:insideV w:val="nil"/>
        </w:tblBorders>
        <w:tblLayout w:type="fixed"/>
        <w:tblLook w:val="0000" w:firstRow="0" w:lastRow="0" w:firstColumn="0" w:lastColumn="0" w:noHBand="0" w:noVBand="0"/>
      </w:tblPr>
      <w:tblGrid>
        <w:gridCol w:w="2445"/>
        <w:gridCol w:w="3465"/>
        <w:gridCol w:w="4113"/>
      </w:tblGrid>
      <w:tr w:rsidR="005F0FDC" w:rsidRPr="004E299E" w14:paraId="60525049" w14:textId="77777777">
        <w:trPr>
          <w:trHeight w:val="285"/>
        </w:trPr>
        <w:tc>
          <w:tcPr>
            <w:tcW w:w="2445" w:type="dxa"/>
            <w:tcBorders>
              <w:top w:val="single" w:sz="6" w:space="0" w:color="000000"/>
              <w:left w:val="single" w:sz="6" w:space="0" w:color="000000"/>
              <w:bottom w:val="single" w:sz="6" w:space="0" w:color="000000"/>
              <w:right w:val="single" w:sz="6" w:space="0" w:color="000000"/>
            </w:tcBorders>
            <w:shd w:val="clear" w:color="auto" w:fill="D9E2F3"/>
            <w:tcMar>
              <w:top w:w="0" w:type="dxa"/>
              <w:left w:w="100" w:type="dxa"/>
              <w:bottom w:w="0" w:type="dxa"/>
              <w:right w:w="100" w:type="dxa"/>
            </w:tcMar>
          </w:tcPr>
          <w:p w14:paraId="5EA297AF" w14:textId="77777777" w:rsidR="005F0FDC" w:rsidRPr="004E299E" w:rsidRDefault="004000FE" w:rsidP="002D33D0">
            <w:pPr>
              <w:spacing w:line="276" w:lineRule="auto"/>
              <w:ind w:hanging="2"/>
              <w:jc w:val="center"/>
              <w:rPr>
                <w:rFonts w:asciiTheme="majorHAnsi" w:eastAsia="Calibri" w:hAnsiTheme="majorHAnsi" w:cstheme="majorHAnsi"/>
                <w:color w:val="000000" w:themeColor="text1"/>
              </w:rPr>
            </w:pPr>
            <w:r w:rsidRPr="004E299E">
              <w:rPr>
                <w:rFonts w:asciiTheme="majorHAnsi" w:eastAsia="Calibri" w:hAnsiTheme="majorHAnsi" w:cstheme="majorHAnsi"/>
                <w:b/>
                <w:color w:val="000000" w:themeColor="text1"/>
              </w:rPr>
              <w:t>NO. DE ASESORÍAS</w:t>
            </w:r>
          </w:p>
        </w:tc>
        <w:tc>
          <w:tcPr>
            <w:tcW w:w="3465"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1EA20DD0" w14:textId="77777777" w:rsidR="005F0FDC" w:rsidRPr="004E299E" w:rsidRDefault="004000FE" w:rsidP="002D33D0">
            <w:pPr>
              <w:spacing w:line="276" w:lineRule="auto"/>
              <w:ind w:hanging="2"/>
              <w:jc w:val="center"/>
              <w:rPr>
                <w:rFonts w:asciiTheme="majorHAnsi" w:eastAsia="Calibri" w:hAnsiTheme="majorHAnsi" w:cstheme="majorHAnsi"/>
                <w:color w:val="000000" w:themeColor="text1"/>
              </w:rPr>
            </w:pPr>
            <w:r w:rsidRPr="004E299E">
              <w:rPr>
                <w:rFonts w:asciiTheme="majorHAnsi" w:eastAsia="Calibri" w:hAnsiTheme="majorHAnsi" w:cstheme="majorHAnsi"/>
                <w:b/>
                <w:color w:val="000000" w:themeColor="text1"/>
              </w:rPr>
              <w:t>ACTIVIDADES</w:t>
            </w:r>
          </w:p>
        </w:tc>
        <w:tc>
          <w:tcPr>
            <w:tcW w:w="4113"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49F893FE" w14:textId="77777777" w:rsidR="005F0FDC" w:rsidRPr="004E299E" w:rsidRDefault="004000FE" w:rsidP="002D33D0">
            <w:pPr>
              <w:spacing w:line="276" w:lineRule="auto"/>
              <w:ind w:hanging="2"/>
              <w:jc w:val="center"/>
              <w:rPr>
                <w:rFonts w:asciiTheme="majorHAnsi" w:eastAsia="Calibri" w:hAnsiTheme="majorHAnsi" w:cstheme="majorHAnsi"/>
                <w:color w:val="000000" w:themeColor="text1"/>
              </w:rPr>
            </w:pPr>
            <w:r w:rsidRPr="004E299E">
              <w:rPr>
                <w:rFonts w:asciiTheme="majorHAnsi" w:eastAsia="Calibri" w:hAnsiTheme="majorHAnsi" w:cstheme="majorHAnsi"/>
                <w:b/>
                <w:color w:val="000000" w:themeColor="text1"/>
              </w:rPr>
              <w:t>RESULTADOS</w:t>
            </w:r>
          </w:p>
        </w:tc>
      </w:tr>
      <w:tr w:rsidR="005F0FDC" w:rsidRPr="004E299E" w14:paraId="0361F152" w14:textId="77777777">
        <w:trPr>
          <w:trHeight w:val="933"/>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0DEF8A1" w14:textId="77777777" w:rsidR="005F0FDC" w:rsidRPr="004E299E" w:rsidRDefault="004000FE">
            <w:pPr>
              <w:spacing w:line="276" w:lineRule="auto"/>
              <w:ind w:hanging="2"/>
              <w:jc w:val="both"/>
              <w:rPr>
                <w:rFonts w:asciiTheme="majorHAnsi" w:eastAsia="Calibri" w:hAnsiTheme="majorHAnsi" w:cstheme="majorHAnsi"/>
              </w:rPr>
            </w:pPr>
            <w:r w:rsidRPr="004E299E">
              <w:rPr>
                <w:rFonts w:asciiTheme="majorHAnsi" w:eastAsia="Calibri" w:hAnsiTheme="majorHAnsi" w:cstheme="majorHAnsi"/>
              </w:rPr>
              <w:t>19</w:t>
            </w:r>
          </w:p>
        </w:tc>
        <w:tc>
          <w:tcPr>
            <w:tcW w:w="3465" w:type="dxa"/>
            <w:tcBorders>
              <w:top w:val="nil"/>
              <w:left w:val="nil"/>
              <w:bottom w:val="single" w:sz="6" w:space="0" w:color="000000"/>
              <w:right w:val="single" w:sz="6" w:space="0" w:color="000000"/>
            </w:tcBorders>
            <w:tcMar>
              <w:top w:w="0" w:type="dxa"/>
              <w:left w:w="100" w:type="dxa"/>
              <w:bottom w:w="0" w:type="dxa"/>
              <w:right w:w="100" w:type="dxa"/>
            </w:tcMar>
          </w:tcPr>
          <w:p w14:paraId="14F518D9" w14:textId="77777777" w:rsidR="005F0FDC" w:rsidRPr="004E299E" w:rsidRDefault="004000FE">
            <w:pPr>
              <w:spacing w:line="276" w:lineRule="auto"/>
              <w:ind w:hanging="2"/>
              <w:jc w:val="both"/>
              <w:rPr>
                <w:rFonts w:asciiTheme="majorHAnsi" w:eastAsia="Calibri" w:hAnsiTheme="majorHAnsi" w:cstheme="majorHAnsi"/>
              </w:rPr>
            </w:pPr>
            <w:r w:rsidRPr="004E299E">
              <w:rPr>
                <w:rFonts w:asciiTheme="majorHAnsi" w:eastAsia="Calibri" w:hAnsiTheme="majorHAnsi" w:cstheme="majorHAnsi"/>
              </w:rPr>
              <w:t>Asesorías FOJAL</w:t>
            </w:r>
          </w:p>
        </w:tc>
        <w:tc>
          <w:tcPr>
            <w:tcW w:w="4113" w:type="dxa"/>
            <w:tcBorders>
              <w:top w:val="nil"/>
              <w:left w:val="nil"/>
              <w:bottom w:val="single" w:sz="6" w:space="0" w:color="000000"/>
              <w:right w:val="single" w:sz="6" w:space="0" w:color="000000"/>
            </w:tcBorders>
            <w:tcMar>
              <w:top w:w="0" w:type="dxa"/>
              <w:left w:w="100" w:type="dxa"/>
              <w:bottom w:w="0" w:type="dxa"/>
              <w:right w:w="100" w:type="dxa"/>
            </w:tcMar>
          </w:tcPr>
          <w:p w14:paraId="19C706F0"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4 autorizadas con las siguientes cantidades cada una $350,000.00 $151,962.00 $393,654.00 $393,654.00</w:t>
            </w:r>
          </w:p>
        </w:tc>
      </w:tr>
      <w:tr w:rsidR="005F0FDC" w:rsidRPr="004E299E" w14:paraId="20575FF7" w14:textId="77777777">
        <w:trPr>
          <w:trHeight w:val="493"/>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7378E1" w14:textId="77777777" w:rsidR="005F0FDC" w:rsidRPr="004E299E" w:rsidRDefault="004000FE">
            <w:pPr>
              <w:spacing w:line="276" w:lineRule="auto"/>
              <w:ind w:hanging="2"/>
              <w:jc w:val="both"/>
              <w:rPr>
                <w:rFonts w:asciiTheme="majorHAnsi" w:eastAsia="Calibri" w:hAnsiTheme="majorHAnsi" w:cstheme="majorHAnsi"/>
              </w:rPr>
            </w:pPr>
            <w:r w:rsidRPr="004E299E">
              <w:rPr>
                <w:rFonts w:asciiTheme="majorHAnsi" w:eastAsia="Calibri" w:hAnsiTheme="majorHAnsi" w:cstheme="majorHAnsi"/>
              </w:rPr>
              <w:t>2</w:t>
            </w:r>
          </w:p>
        </w:tc>
        <w:tc>
          <w:tcPr>
            <w:tcW w:w="3465" w:type="dxa"/>
            <w:tcBorders>
              <w:top w:val="nil"/>
              <w:left w:val="nil"/>
              <w:bottom w:val="single" w:sz="6" w:space="0" w:color="000000"/>
              <w:right w:val="single" w:sz="6" w:space="0" w:color="000000"/>
            </w:tcBorders>
            <w:tcMar>
              <w:top w:w="0" w:type="dxa"/>
              <w:left w:w="100" w:type="dxa"/>
              <w:bottom w:w="0" w:type="dxa"/>
              <w:right w:w="100" w:type="dxa"/>
            </w:tcMar>
          </w:tcPr>
          <w:p w14:paraId="6BF14260"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Asesorías para el registro de marca.</w:t>
            </w:r>
          </w:p>
        </w:tc>
        <w:tc>
          <w:tcPr>
            <w:tcW w:w="4113" w:type="dxa"/>
            <w:tcBorders>
              <w:top w:val="nil"/>
              <w:left w:val="nil"/>
              <w:bottom w:val="single" w:sz="6" w:space="0" w:color="000000"/>
              <w:right w:val="single" w:sz="6" w:space="0" w:color="000000"/>
            </w:tcBorders>
            <w:tcMar>
              <w:top w:w="0" w:type="dxa"/>
              <w:left w:w="100" w:type="dxa"/>
              <w:bottom w:w="0" w:type="dxa"/>
              <w:right w:w="100" w:type="dxa"/>
            </w:tcMar>
          </w:tcPr>
          <w:p w14:paraId="218C59A2" w14:textId="77777777" w:rsidR="005F0FDC" w:rsidRPr="004E299E" w:rsidRDefault="004000FE">
            <w:pPr>
              <w:spacing w:line="276" w:lineRule="auto"/>
              <w:ind w:hanging="2"/>
              <w:jc w:val="both"/>
              <w:rPr>
                <w:rFonts w:asciiTheme="majorHAnsi" w:eastAsia="Calibri" w:hAnsiTheme="majorHAnsi" w:cstheme="majorHAnsi"/>
              </w:rPr>
            </w:pPr>
            <w:r w:rsidRPr="004E299E">
              <w:rPr>
                <w:rFonts w:asciiTheme="majorHAnsi" w:eastAsia="Calibri" w:hAnsiTheme="majorHAnsi" w:cstheme="majorHAnsi"/>
              </w:rPr>
              <w:t>0 autorizada</w:t>
            </w:r>
          </w:p>
        </w:tc>
      </w:tr>
      <w:tr w:rsidR="005F0FDC" w:rsidRPr="004E299E" w14:paraId="5C81A231" w14:textId="77777777">
        <w:trPr>
          <w:trHeight w:val="674"/>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3093E7A" w14:textId="77777777" w:rsidR="005F0FDC" w:rsidRPr="004E299E" w:rsidRDefault="004000FE">
            <w:pPr>
              <w:spacing w:line="276" w:lineRule="auto"/>
              <w:ind w:hanging="2"/>
              <w:jc w:val="both"/>
              <w:rPr>
                <w:rFonts w:asciiTheme="majorHAnsi" w:eastAsia="Calibri" w:hAnsiTheme="majorHAnsi" w:cstheme="majorHAnsi"/>
              </w:rPr>
            </w:pPr>
            <w:r w:rsidRPr="004E299E">
              <w:rPr>
                <w:rFonts w:asciiTheme="majorHAnsi" w:eastAsia="Calibri" w:hAnsiTheme="majorHAnsi" w:cstheme="majorHAnsi"/>
              </w:rPr>
              <w:t>4</w:t>
            </w:r>
          </w:p>
        </w:tc>
        <w:tc>
          <w:tcPr>
            <w:tcW w:w="3465" w:type="dxa"/>
            <w:tcBorders>
              <w:top w:val="nil"/>
              <w:left w:val="nil"/>
              <w:bottom w:val="single" w:sz="6" w:space="0" w:color="000000"/>
              <w:right w:val="single" w:sz="6" w:space="0" w:color="000000"/>
            </w:tcBorders>
            <w:tcMar>
              <w:top w:w="0" w:type="dxa"/>
              <w:left w:w="100" w:type="dxa"/>
              <w:bottom w:w="0" w:type="dxa"/>
              <w:right w:w="100" w:type="dxa"/>
            </w:tcMar>
          </w:tcPr>
          <w:p w14:paraId="24AEAD8E"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Asesorías para trámite de licencias.</w:t>
            </w:r>
          </w:p>
        </w:tc>
        <w:tc>
          <w:tcPr>
            <w:tcW w:w="4113" w:type="dxa"/>
            <w:tcBorders>
              <w:top w:val="nil"/>
              <w:left w:val="nil"/>
              <w:bottom w:val="single" w:sz="6" w:space="0" w:color="000000"/>
              <w:right w:val="single" w:sz="6" w:space="0" w:color="000000"/>
            </w:tcBorders>
            <w:tcMar>
              <w:top w:w="0" w:type="dxa"/>
              <w:left w:w="100" w:type="dxa"/>
              <w:bottom w:w="0" w:type="dxa"/>
              <w:right w:w="100" w:type="dxa"/>
            </w:tcMar>
          </w:tcPr>
          <w:p w14:paraId="5C44F541" w14:textId="77777777" w:rsidR="005F0FDC" w:rsidRPr="004E299E" w:rsidRDefault="004000FE">
            <w:pPr>
              <w:spacing w:line="276" w:lineRule="auto"/>
              <w:ind w:hanging="2"/>
              <w:jc w:val="both"/>
              <w:rPr>
                <w:rFonts w:asciiTheme="majorHAnsi" w:eastAsia="Calibri" w:hAnsiTheme="majorHAnsi" w:cstheme="majorHAnsi"/>
              </w:rPr>
            </w:pPr>
            <w:r w:rsidRPr="004E299E">
              <w:rPr>
                <w:rFonts w:asciiTheme="majorHAnsi" w:eastAsia="Calibri" w:hAnsiTheme="majorHAnsi" w:cstheme="majorHAnsi"/>
              </w:rPr>
              <w:t>0 autorizadas</w:t>
            </w:r>
          </w:p>
        </w:tc>
      </w:tr>
    </w:tbl>
    <w:p w14:paraId="74381AFF" w14:textId="77777777" w:rsidR="005F0FDC" w:rsidRPr="004E299E" w:rsidRDefault="004000FE">
      <w:pPr>
        <w:spacing w:before="240" w:after="240"/>
        <w:ind w:hanging="2"/>
        <w:rPr>
          <w:rFonts w:asciiTheme="majorHAnsi" w:eastAsia="Calibri" w:hAnsiTheme="majorHAnsi" w:cstheme="majorHAnsi"/>
          <w:color w:val="1F3864"/>
        </w:rPr>
      </w:pPr>
      <w:r w:rsidRPr="004E299E">
        <w:rPr>
          <w:rFonts w:asciiTheme="majorHAnsi" w:eastAsia="Calibri" w:hAnsiTheme="majorHAnsi" w:cstheme="majorHAnsi"/>
          <w:color w:val="1F3864"/>
        </w:rPr>
        <w:t xml:space="preserve"> </w:t>
      </w:r>
    </w:p>
    <w:p w14:paraId="5E32EF3B" w14:textId="2056BD6D" w:rsidR="00F77D4A" w:rsidRDefault="00F77D4A">
      <w:pPr>
        <w:ind w:left="1" w:hanging="3"/>
        <w:jc w:val="right"/>
        <w:rPr>
          <w:rFonts w:asciiTheme="majorHAnsi" w:eastAsia="Calibri" w:hAnsiTheme="majorHAnsi" w:cstheme="majorHAnsi"/>
          <w:b/>
          <w:color w:val="1F3864"/>
        </w:rPr>
      </w:pPr>
    </w:p>
    <w:p w14:paraId="3AADC21C" w14:textId="36FC78E6" w:rsidR="00FA31D9" w:rsidRDefault="00FA31D9">
      <w:pPr>
        <w:ind w:left="1" w:hanging="3"/>
        <w:jc w:val="right"/>
        <w:rPr>
          <w:rFonts w:asciiTheme="majorHAnsi" w:eastAsia="Calibri" w:hAnsiTheme="majorHAnsi" w:cstheme="majorHAnsi"/>
          <w:b/>
          <w:color w:val="1F3864"/>
        </w:rPr>
      </w:pPr>
    </w:p>
    <w:p w14:paraId="0EB6E966" w14:textId="77777777" w:rsidR="00FA31D9" w:rsidRDefault="00FA31D9">
      <w:pPr>
        <w:ind w:left="1" w:hanging="3"/>
        <w:jc w:val="right"/>
        <w:rPr>
          <w:rFonts w:asciiTheme="majorHAnsi" w:eastAsia="Calibri" w:hAnsiTheme="majorHAnsi" w:cstheme="majorHAnsi"/>
          <w:b/>
          <w:color w:val="1F3864"/>
        </w:rPr>
      </w:pPr>
    </w:p>
    <w:p w14:paraId="2770A9BD" w14:textId="3F273542" w:rsidR="005F0FDC" w:rsidRPr="00F77D4A" w:rsidRDefault="004000FE">
      <w:pPr>
        <w:ind w:left="1" w:hanging="3"/>
        <w:jc w:val="right"/>
        <w:rPr>
          <w:rFonts w:asciiTheme="majorHAnsi" w:eastAsia="Calibri" w:hAnsiTheme="majorHAnsi" w:cstheme="majorHAnsi"/>
          <w:color w:val="1F3864"/>
          <w:sz w:val="24"/>
          <w:szCs w:val="24"/>
        </w:rPr>
      </w:pPr>
      <w:r w:rsidRPr="00F77D4A">
        <w:rPr>
          <w:rFonts w:asciiTheme="majorHAnsi" w:eastAsia="Calibri" w:hAnsiTheme="majorHAnsi" w:cstheme="majorHAnsi"/>
          <w:b/>
          <w:color w:val="1F3864"/>
          <w:sz w:val="24"/>
          <w:szCs w:val="24"/>
        </w:rPr>
        <w:lastRenderedPageBreak/>
        <w:t xml:space="preserve">ESTRATEGIA 3.2. </w:t>
      </w:r>
      <w:r w:rsidRPr="00F77D4A">
        <w:rPr>
          <w:rFonts w:asciiTheme="majorHAnsi" w:eastAsia="Calibri" w:hAnsiTheme="majorHAnsi" w:cstheme="majorHAnsi"/>
          <w:b/>
          <w:color w:val="1F3864"/>
          <w:sz w:val="24"/>
          <w:szCs w:val="24"/>
        </w:rPr>
        <w:t>TURISMO PRÓSPERO</w:t>
      </w:r>
    </w:p>
    <w:p w14:paraId="282C904D" w14:textId="77777777" w:rsidR="005F0FDC" w:rsidRPr="004E299E" w:rsidRDefault="005F0FDC">
      <w:pPr>
        <w:ind w:left="1" w:hanging="3"/>
        <w:jc w:val="right"/>
        <w:rPr>
          <w:rFonts w:asciiTheme="majorHAnsi" w:eastAsia="Calibri" w:hAnsiTheme="majorHAnsi" w:cstheme="majorHAnsi"/>
          <w:color w:val="1F3864"/>
        </w:rPr>
      </w:pPr>
    </w:p>
    <w:p w14:paraId="50A8AF3E" w14:textId="77777777" w:rsidR="005F0FDC" w:rsidRPr="004E299E" w:rsidRDefault="004000FE">
      <w:pPr>
        <w:spacing w:before="240" w:after="240" w:line="276" w:lineRule="auto"/>
        <w:ind w:left="-2"/>
        <w:jc w:val="both"/>
        <w:rPr>
          <w:rFonts w:asciiTheme="majorHAnsi" w:eastAsia="Calibri" w:hAnsiTheme="majorHAnsi" w:cstheme="majorHAnsi"/>
        </w:rPr>
      </w:pPr>
      <w:r w:rsidRPr="004E299E">
        <w:rPr>
          <w:rFonts w:asciiTheme="majorHAnsi" w:eastAsia="Calibri" w:hAnsiTheme="majorHAnsi" w:cstheme="majorHAnsi"/>
        </w:rPr>
        <w:t xml:space="preserve">En este trimestre de julio, agosto y septiembre del presente año, Puerto Vallarta tiene una derrama económica de </w:t>
      </w:r>
      <w:r w:rsidRPr="004E299E">
        <w:rPr>
          <w:rFonts w:asciiTheme="majorHAnsi" w:eastAsia="Calibri" w:hAnsiTheme="majorHAnsi" w:cstheme="majorHAnsi"/>
          <w:b/>
        </w:rPr>
        <w:t>$309´658,000.00</w:t>
      </w:r>
      <w:r w:rsidRPr="004E299E">
        <w:rPr>
          <w:rFonts w:asciiTheme="majorHAnsi" w:eastAsia="Calibri" w:hAnsiTheme="majorHAnsi" w:cstheme="majorHAnsi"/>
        </w:rPr>
        <w:t xml:space="preserve"> ocupación hotelera fue de </w:t>
      </w:r>
      <w:r w:rsidRPr="004E299E">
        <w:rPr>
          <w:rFonts w:asciiTheme="majorHAnsi" w:eastAsia="Calibri" w:hAnsiTheme="majorHAnsi" w:cstheme="majorHAnsi"/>
          <w:b/>
        </w:rPr>
        <w:t>70.66</w:t>
      </w:r>
      <w:proofErr w:type="gramStart"/>
      <w:r w:rsidRPr="004E299E">
        <w:rPr>
          <w:rFonts w:asciiTheme="majorHAnsi" w:eastAsia="Calibri" w:hAnsiTheme="majorHAnsi" w:cstheme="majorHAnsi"/>
          <w:b/>
        </w:rPr>
        <w:t>%</w:t>
      </w:r>
      <w:r w:rsidRPr="004E299E">
        <w:rPr>
          <w:rFonts w:asciiTheme="majorHAnsi" w:eastAsia="Calibri" w:hAnsiTheme="majorHAnsi" w:cstheme="majorHAnsi"/>
        </w:rPr>
        <w:t xml:space="preserve"> </w:t>
      </w:r>
      <w:r w:rsidRPr="004E299E">
        <w:rPr>
          <w:rFonts w:asciiTheme="majorHAnsi" w:eastAsia="Calibri" w:hAnsiTheme="majorHAnsi" w:cstheme="majorHAnsi"/>
          <w:color w:val="1F3864"/>
        </w:rPr>
        <w:t xml:space="preserve"> </w:t>
      </w:r>
      <w:r w:rsidRPr="004E299E">
        <w:rPr>
          <w:rFonts w:asciiTheme="majorHAnsi" w:eastAsia="Calibri" w:hAnsiTheme="majorHAnsi" w:cstheme="majorHAnsi"/>
        </w:rPr>
        <w:t>y</w:t>
      </w:r>
      <w:proofErr w:type="gramEnd"/>
      <w:r w:rsidRPr="004E299E">
        <w:rPr>
          <w:rFonts w:asciiTheme="majorHAnsi" w:eastAsia="Calibri" w:hAnsiTheme="majorHAnsi" w:cstheme="majorHAnsi"/>
        </w:rPr>
        <w:t xml:space="preserve"> una derrama económica en cruceros de </w:t>
      </w:r>
      <w:r w:rsidRPr="004E299E">
        <w:rPr>
          <w:rFonts w:asciiTheme="majorHAnsi" w:eastAsia="Calibri" w:hAnsiTheme="majorHAnsi" w:cstheme="majorHAnsi"/>
          <w:b/>
        </w:rPr>
        <w:t>$49´000,000.00 pesos</w:t>
      </w:r>
      <w:r w:rsidRPr="004E299E">
        <w:rPr>
          <w:rFonts w:asciiTheme="majorHAnsi" w:eastAsia="Calibri" w:hAnsiTheme="majorHAnsi" w:cstheme="majorHAnsi"/>
        </w:rPr>
        <w:t xml:space="preserve"> con el arribo de </w:t>
      </w:r>
      <w:r w:rsidRPr="004E299E">
        <w:rPr>
          <w:rFonts w:asciiTheme="majorHAnsi" w:eastAsia="Calibri" w:hAnsiTheme="majorHAnsi" w:cstheme="majorHAnsi"/>
          <w:b/>
        </w:rPr>
        <w:t>45</w:t>
      </w:r>
      <w:r w:rsidRPr="004E299E">
        <w:rPr>
          <w:rFonts w:asciiTheme="majorHAnsi" w:eastAsia="Calibri" w:hAnsiTheme="majorHAnsi" w:cstheme="majorHAnsi"/>
        </w:rPr>
        <w:t xml:space="preserve"> cruceros que llegaron al Puerto, estos datos abarcan de octubre a diciembre 2023.</w:t>
      </w:r>
    </w:p>
    <w:p w14:paraId="7257AC1F" w14:textId="77777777" w:rsidR="005F0FDC" w:rsidRPr="004E299E" w:rsidRDefault="004000FE">
      <w:pPr>
        <w:spacing w:before="240" w:line="276" w:lineRule="auto"/>
        <w:ind w:hanging="2"/>
        <w:jc w:val="both"/>
        <w:rPr>
          <w:rFonts w:asciiTheme="majorHAnsi" w:eastAsia="Calibri" w:hAnsiTheme="majorHAnsi" w:cstheme="majorHAnsi"/>
        </w:rPr>
      </w:pPr>
      <w:r w:rsidRPr="004E299E">
        <w:rPr>
          <w:rFonts w:asciiTheme="majorHAnsi" w:eastAsia="Calibri" w:hAnsiTheme="majorHAnsi" w:cstheme="majorHAnsi"/>
        </w:rPr>
        <w:t xml:space="preserve">Es fundamental para este gobierno llevar a cabo el programa </w:t>
      </w:r>
      <w:r w:rsidRPr="004E299E">
        <w:rPr>
          <w:rFonts w:asciiTheme="majorHAnsi" w:eastAsia="Calibri" w:hAnsiTheme="majorHAnsi" w:cstheme="majorHAnsi"/>
          <w:b/>
        </w:rPr>
        <w:t>“</w:t>
      </w:r>
      <w:proofErr w:type="spellStart"/>
      <w:r w:rsidRPr="004E299E">
        <w:rPr>
          <w:rFonts w:asciiTheme="majorHAnsi" w:eastAsia="Calibri" w:hAnsiTheme="majorHAnsi" w:cstheme="majorHAnsi"/>
          <w:b/>
        </w:rPr>
        <w:t>Walking</w:t>
      </w:r>
      <w:proofErr w:type="spellEnd"/>
      <w:r w:rsidRPr="004E299E">
        <w:rPr>
          <w:rFonts w:asciiTheme="majorHAnsi" w:eastAsia="Calibri" w:hAnsiTheme="majorHAnsi" w:cstheme="majorHAnsi"/>
          <w:b/>
        </w:rPr>
        <w:t xml:space="preserve"> tour”</w:t>
      </w:r>
      <w:r w:rsidRPr="004E299E">
        <w:rPr>
          <w:rFonts w:asciiTheme="majorHAnsi" w:eastAsia="Calibri" w:hAnsiTheme="majorHAnsi" w:cstheme="majorHAnsi"/>
        </w:rPr>
        <w:t xml:space="preserve"> consiste en un tour </w:t>
      </w:r>
      <w:r w:rsidRPr="004E299E">
        <w:rPr>
          <w:rFonts w:asciiTheme="majorHAnsi" w:eastAsia="Calibri" w:hAnsiTheme="majorHAnsi" w:cstheme="majorHAnsi"/>
        </w:rPr>
        <w:t>guiado en el centro histórico de Puerto Vallarta, el cual se ofrece en los idiomas de español e inglés teniendo una buena aceptación y demanda de los visitantes extranjeros y nacionales debido a que es completamente gratuito. En este tour combina el arte y</w:t>
      </w:r>
      <w:r w:rsidRPr="004E299E">
        <w:rPr>
          <w:rFonts w:asciiTheme="majorHAnsi" w:eastAsia="Calibri" w:hAnsiTheme="majorHAnsi" w:cstheme="majorHAnsi"/>
        </w:rPr>
        <w:t xml:space="preserve"> la historia remarcando los lugares más emblemáticos del centro y se rememora a los personajes que han heredado un patrimonio cultural e intelectual en nuestra ciudad, se atendieron en este trimestre a </w:t>
      </w:r>
      <w:r w:rsidRPr="004E299E">
        <w:rPr>
          <w:rFonts w:asciiTheme="majorHAnsi" w:eastAsia="Calibri" w:hAnsiTheme="majorHAnsi" w:cstheme="majorHAnsi"/>
          <w:b/>
        </w:rPr>
        <w:t>481</w:t>
      </w:r>
      <w:r w:rsidRPr="004E299E">
        <w:rPr>
          <w:rFonts w:asciiTheme="majorHAnsi" w:eastAsia="Calibri" w:hAnsiTheme="majorHAnsi" w:cstheme="majorHAnsi"/>
        </w:rPr>
        <w:t xml:space="preserve"> turistas.</w:t>
      </w:r>
    </w:p>
    <w:p w14:paraId="28730FDC" w14:textId="77777777" w:rsidR="005F0FDC" w:rsidRPr="004E299E" w:rsidRDefault="004000FE">
      <w:pPr>
        <w:spacing w:before="240" w:line="276" w:lineRule="auto"/>
        <w:ind w:hanging="2"/>
        <w:jc w:val="both"/>
        <w:rPr>
          <w:rFonts w:asciiTheme="majorHAnsi" w:eastAsia="Calibri" w:hAnsiTheme="majorHAnsi" w:cstheme="majorHAnsi"/>
          <w:color w:val="1F3864"/>
        </w:rPr>
      </w:pPr>
      <w:r w:rsidRPr="004E299E">
        <w:rPr>
          <w:rFonts w:asciiTheme="majorHAnsi" w:eastAsia="Calibri" w:hAnsiTheme="majorHAnsi" w:cstheme="majorHAnsi"/>
        </w:rPr>
        <w:t>Al terminar el recorrido se aplica una e</w:t>
      </w:r>
      <w:r w:rsidRPr="004E299E">
        <w:rPr>
          <w:rFonts w:asciiTheme="majorHAnsi" w:eastAsia="Calibri" w:hAnsiTheme="majorHAnsi" w:cstheme="majorHAnsi"/>
        </w:rPr>
        <w:t>ncuesta para saber qué les pareció el recorrido y como calificaron los sitios históricos visitados, anexan las encuestas de este trimestre.</w:t>
      </w:r>
    </w:p>
    <w:p w14:paraId="6134224B" w14:textId="77777777" w:rsidR="005F0FDC" w:rsidRPr="004E299E" w:rsidRDefault="004000FE" w:rsidP="00F77D4A">
      <w:pPr>
        <w:spacing w:before="240" w:line="276" w:lineRule="auto"/>
        <w:ind w:hanging="2"/>
        <w:jc w:val="center"/>
        <w:rPr>
          <w:rFonts w:asciiTheme="majorHAnsi" w:eastAsia="Calibri" w:hAnsiTheme="majorHAnsi" w:cstheme="majorHAnsi"/>
          <w:color w:val="1F3864"/>
        </w:rPr>
      </w:pPr>
      <w:r w:rsidRPr="004E299E">
        <w:rPr>
          <w:rFonts w:asciiTheme="majorHAnsi" w:eastAsia="Calibri" w:hAnsiTheme="majorHAnsi" w:cstheme="majorHAnsi"/>
          <w:noProof/>
          <w:color w:val="1F3864"/>
        </w:rPr>
        <w:drawing>
          <wp:inline distT="114300" distB="114300" distL="114300" distR="114300" wp14:anchorId="46538D4C" wp14:editId="0E60745B">
            <wp:extent cx="4747139" cy="250621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4747139" cy="2506210"/>
                    </a:xfrm>
                    <a:prstGeom prst="rect">
                      <a:avLst/>
                    </a:prstGeom>
                    <a:ln/>
                  </pic:spPr>
                </pic:pic>
              </a:graphicData>
            </a:graphic>
          </wp:inline>
        </w:drawing>
      </w:r>
    </w:p>
    <w:p w14:paraId="28147A01" w14:textId="77777777" w:rsidR="005F0FDC" w:rsidRPr="004E299E" w:rsidRDefault="004000FE">
      <w:pPr>
        <w:spacing w:before="240" w:line="276" w:lineRule="auto"/>
        <w:ind w:hanging="2"/>
        <w:jc w:val="both"/>
        <w:rPr>
          <w:rFonts w:asciiTheme="majorHAnsi" w:eastAsia="Calibri" w:hAnsiTheme="majorHAnsi" w:cstheme="majorHAnsi"/>
        </w:rPr>
      </w:pPr>
      <w:r w:rsidRPr="004E299E">
        <w:rPr>
          <w:rFonts w:asciiTheme="majorHAnsi" w:eastAsia="Calibri" w:hAnsiTheme="majorHAnsi" w:cstheme="majorHAnsi"/>
        </w:rPr>
        <w:t xml:space="preserve"> En la Dirección de Turismo y Desarrollo Económico estamos enfocados en que el turista tenga una estadía tranquila y placentera. Es por eso que se cuenta con un área de atención legal en la cual se orienta y se asesora al turista en cualquier problema que </w:t>
      </w:r>
      <w:r w:rsidRPr="004E299E">
        <w:rPr>
          <w:rFonts w:asciiTheme="majorHAnsi" w:eastAsia="Calibri" w:hAnsiTheme="majorHAnsi" w:cstheme="majorHAnsi"/>
        </w:rPr>
        <w:t xml:space="preserve">se pueda suscitar ya sea con empresas, o personas que se dedican a la atención al turismo. Se realizaron </w:t>
      </w:r>
      <w:r w:rsidRPr="004E299E">
        <w:rPr>
          <w:rFonts w:asciiTheme="majorHAnsi" w:eastAsia="Calibri" w:hAnsiTheme="majorHAnsi" w:cstheme="majorHAnsi"/>
          <w:b/>
        </w:rPr>
        <w:t xml:space="preserve">48 </w:t>
      </w:r>
      <w:r w:rsidRPr="004E299E">
        <w:rPr>
          <w:rFonts w:asciiTheme="majorHAnsi" w:eastAsia="Calibri" w:hAnsiTheme="majorHAnsi" w:cstheme="majorHAnsi"/>
        </w:rPr>
        <w:t>asesorías legales.</w:t>
      </w:r>
    </w:p>
    <w:p w14:paraId="34993B46" w14:textId="77777777" w:rsidR="005F0FDC" w:rsidRPr="004E299E" w:rsidRDefault="004000FE">
      <w:pPr>
        <w:spacing w:before="240" w:line="276" w:lineRule="auto"/>
        <w:ind w:hanging="2"/>
        <w:jc w:val="both"/>
        <w:rPr>
          <w:rFonts w:asciiTheme="majorHAnsi" w:eastAsia="Calibri" w:hAnsiTheme="majorHAnsi" w:cstheme="majorHAnsi"/>
        </w:rPr>
      </w:pPr>
      <w:r w:rsidRPr="004E299E">
        <w:rPr>
          <w:rFonts w:asciiTheme="majorHAnsi" w:eastAsia="Calibri" w:hAnsiTheme="majorHAnsi" w:cstheme="majorHAnsi"/>
        </w:rPr>
        <w:t>Actualmente hay 8 módulos activos en diversos puntos del municipio, estos módulos tienen la finalidad de ofrecer información a to</w:t>
      </w:r>
      <w:r w:rsidRPr="004E299E">
        <w:rPr>
          <w:rFonts w:asciiTheme="majorHAnsi" w:eastAsia="Calibri" w:hAnsiTheme="majorHAnsi" w:cstheme="majorHAnsi"/>
        </w:rPr>
        <w:t xml:space="preserve">dos los turistas nacionales y extranjeros. </w:t>
      </w:r>
    </w:p>
    <w:p w14:paraId="7583CE22" w14:textId="1E3C099E" w:rsidR="005F0FDC" w:rsidRPr="004E299E" w:rsidRDefault="004000FE">
      <w:pPr>
        <w:spacing w:before="240" w:line="276" w:lineRule="auto"/>
        <w:ind w:hanging="2"/>
        <w:jc w:val="both"/>
        <w:rPr>
          <w:rFonts w:asciiTheme="majorHAnsi" w:eastAsia="Arial" w:hAnsiTheme="majorHAnsi" w:cstheme="majorHAnsi"/>
          <w:color w:val="1F3864"/>
        </w:rPr>
      </w:pPr>
      <w:r w:rsidRPr="004E299E">
        <w:rPr>
          <w:rFonts w:asciiTheme="majorHAnsi" w:eastAsia="Calibri" w:hAnsiTheme="majorHAnsi" w:cstheme="majorHAnsi"/>
        </w:rPr>
        <w:t>Un punto fundamental para esta administración es embellecer al municipio nos reunimos con el Consejo del Centro Histórico de Puerto Vallarta y el Cronista de la ciudad Juan Manuel Gómez Encarnación del proyecto d</w:t>
      </w:r>
      <w:r w:rsidRPr="004E299E">
        <w:rPr>
          <w:rFonts w:asciiTheme="majorHAnsi" w:eastAsia="Calibri" w:hAnsiTheme="majorHAnsi" w:cstheme="majorHAnsi"/>
        </w:rPr>
        <w:t xml:space="preserve">e cajas de historia con el fin de pintar con arte, 26 transformadores de la CFE sobre la calle </w:t>
      </w:r>
      <w:r w:rsidR="00FA31D9" w:rsidRPr="004E299E">
        <w:rPr>
          <w:rFonts w:asciiTheme="majorHAnsi" w:eastAsia="Calibri" w:hAnsiTheme="majorHAnsi" w:cstheme="majorHAnsi"/>
        </w:rPr>
        <w:t>Morelos</w:t>
      </w:r>
      <w:r w:rsidRPr="004E299E">
        <w:rPr>
          <w:rFonts w:asciiTheme="majorHAnsi" w:eastAsia="Calibri" w:hAnsiTheme="majorHAnsi" w:cstheme="majorHAnsi"/>
        </w:rPr>
        <w:t xml:space="preserve">, en los cuales se </w:t>
      </w:r>
      <w:r w:rsidR="00FA31D9" w:rsidRPr="004E299E">
        <w:rPr>
          <w:rFonts w:asciiTheme="majorHAnsi" w:eastAsia="Calibri" w:hAnsiTheme="majorHAnsi" w:cstheme="majorHAnsi"/>
        </w:rPr>
        <w:t>pintará</w:t>
      </w:r>
      <w:r w:rsidRPr="004E299E">
        <w:rPr>
          <w:rFonts w:asciiTheme="majorHAnsi" w:eastAsia="Calibri" w:hAnsiTheme="majorHAnsi" w:cstheme="majorHAnsi"/>
        </w:rPr>
        <w:t xml:space="preserve"> la historia de Puerto Vallarta a cargo del artista Ernesto </w:t>
      </w:r>
      <w:proofErr w:type="spellStart"/>
      <w:r w:rsidRPr="004E299E">
        <w:rPr>
          <w:rFonts w:asciiTheme="majorHAnsi" w:eastAsia="Calibri" w:hAnsiTheme="majorHAnsi" w:cstheme="majorHAnsi"/>
        </w:rPr>
        <w:t>Garrigos</w:t>
      </w:r>
      <w:proofErr w:type="spellEnd"/>
      <w:r w:rsidRPr="004E299E">
        <w:rPr>
          <w:rFonts w:asciiTheme="majorHAnsi" w:eastAsia="Calibri" w:hAnsiTheme="majorHAnsi" w:cstheme="majorHAnsi"/>
        </w:rPr>
        <w:t xml:space="preserve">. </w:t>
      </w:r>
    </w:p>
    <w:p w14:paraId="650898A4" w14:textId="77777777" w:rsidR="005F0FDC" w:rsidRPr="00F77D4A" w:rsidRDefault="004000FE" w:rsidP="00F77D4A">
      <w:pPr>
        <w:spacing w:before="240" w:line="276" w:lineRule="auto"/>
        <w:jc w:val="both"/>
        <w:rPr>
          <w:rFonts w:asciiTheme="majorHAnsi" w:eastAsia="Calibri" w:hAnsiTheme="majorHAnsi" w:cstheme="majorHAnsi"/>
          <w:color w:val="1F3864"/>
          <w:sz w:val="24"/>
          <w:szCs w:val="24"/>
        </w:rPr>
      </w:pPr>
      <w:r w:rsidRPr="00F77D4A">
        <w:rPr>
          <w:rFonts w:asciiTheme="majorHAnsi" w:eastAsia="Calibri" w:hAnsiTheme="majorHAnsi" w:cstheme="majorHAnsi"/>
          <w:b/>
          <w:color w:val="1F3864"/>
          <w:sz w:val="24"/>
          <w:szCs w:val="24"/>
        </w:rPr>
        <w:t>EVENTOS DE IMPACTO PARA LA ECONOMÍA EN PUERTO VALLARTA</w:t>
      </w:r>
    </w:p>
    <w:p w14:paraId="15D4C81D" w14:textId="77777777" w:rsidR="005F0FDC" w:rsidRPr="004E299E" w:rsidRDefault="004000FE">
      <w:pPr>
        <w:spacing w:before="240" w:line="276" w:lineRule="auto"/>
        <w:ind w:hanging="2"/>
        <w:jc w:val="both"/>
        <w:rPr>
          <w:rFonts w:asciiTheme="majorHAnsi" w:eastAsia="Calibri" w:hAnsiTheme="majorHAnsi" w:cstheme="majorHAnsi"/>
          <w:color w:val="1F3864"/>
        </w:rPr>
      </w:pPr>
      <w:r w:rsidRPr="004E299E">
        <w:rPr>
          <w:rFonts w:asciiTheme="majorHAnsi" w:eastAsia="Calibri" w:hAnsiTheme="majorHAnsi" w:cstheme="majorHAnsi"/>
        </w:rPr>
        <w:t>La</w:t>
      </w:r>
      <w:r w:rsidRPr="004E299E">
        <w:rPr>
          <w:rFonts w:asciiTheme="majorHAnsi" w:eastAsia="Calibri" w:hAnsiTheme="majorHAnsi" w:cstheme="majorHAnsi"/>
        </w:rPr>
        <w:t xml:space="preserve"> Dirección de Turismo y Desarrollo Económico, en conjunto con empresarios, restauranteros, hoteleros, sector educativo, clubes deportivos y dependencias del ayuntamiento, realizamos diversos eventos artísticos y culturales, </w:t>
      </w:r>
      <w:r w:rsidRPr="004E299E">
        <w:rPr>
          <w:rFonts w:asciiTheme="majorHAnsi" w:eastAsia="Calibri" w:hAnsiTheme="majorHAnsi" w:cstheme="majorHAnsi"/>
        </w:rPr>
        <w:lastRenderedPageBreak/>
        <w:t>deportivos, congresos, gastronóm</w:t>
      </w:r>
      <w:r w:rsidRPr="004E299E">
        <w:rPr>
          <w:rFonts w:asciiTheme="majorHAnsi" w:eastAsia="Calibri" w:hAnsiTheme="majorHAnsi" w:cstheme="majorHAnsi"/>
        </w:rPr>
        <w:t>ico, filmaciones y hermanamientos como lo fueron</w:t>
      </w:r>
      <w:r w:rsidRPr="004E299E">
        <w:rPr>
          <w:rFonts w:asciiTheme="majorHAnsi" w:eastAsia="Calibri" w:hAnsiTheme="majorHAnsi" w:cstheme="majorHAnsi"/>
          <w:color w:val="1F3864"/>
        </w:rPr>
        <w:t>:</w:t>
      </w:r>
    </w:p>
    <w:p w14:paraId="1F0DAFAB" w14:textId="77777777" w:rsidR="005F0FDC" w:rsidRPr="00F77D4A" w:rsidRDefault="004000FE" w:rsidP="002D33D0">
      <w:pPr>
        <w:spacing w:before="240" w:line="276" w:lineRule="auto"/>
        <w:ind w:left="1" w:hanging="3"/>
        <w:rPr>
          <w:rFonts w:asciiTheme="majorHAnsi" w:eastAsia="Calibri" w:hAnsiTheme="majorHAnsi" w:cstheme="majorHAnsi"/>
          <w:color w:val="1F3864"/>
          <w:sz w:val="24"/>
          <w:szCs w:val="24"/>
        </w:rPr>
      </w:pPr>
      <w:r w:rsidRPr="00F77D4A">
        <w:rPr>
          <w:rFonts w:asciiTheme="majorHAnsi" w:eastAsia="Calibri" w:hAnsiTheme="majorHAnsi" w:cstheme="majorHAnsi"/>
          <w:b/>
          <w:color w:val="1F3864"/>
          <w:sz w:val="24"/>
          <w:szCs w:val="24"/>
        </w:rPr>
        <w:t>EVENTOS ARTÍSTICOS Y CULTURALES</w:t>
      </w:r>
    </w:p>
    <w:p w14:paraId="6B18F043" w14:textId="24285727" w:rsidR="005F0FDC" w:rsidRPr="004E299E" w:rsidRDefault="004000FE">
      <w:pPr>
        <w:spacing w:before="240" w:line="276" w:lineRule="auto"/>
        <w:ind w:hanging="2"/>
        <w:jc w:val="both"/>
        <w:rPr>
          <w:rFonts w:asciiTheme="majorHAnsi" w:eastAsia="Calibri" w:hAnsiTheme="majorHAnsi" w:cstheme="majorHAnsi"/>
        </w:rPr>
      </w:pPr>
      <w:r w:rsidRPr="004E299E">
        <w:rPr>
          <w:rFonts w:asciiTheme="majorHAnsi" w:eastAsia="Calibri" w:hAnsiTheme="majorHAnsi" w:cstheme="majorHAnsi"/>
        </w:rPr>
        <w:t>Es de suma importancia fomentar e impulsar las actividades culturales y artísticas a nivel nacional e internacional, así como estimular a los vallartenses para que desarrollen sus habilidades a través de nuestra cultura. Durante este trimestre se realizaro</w:t>
      </w:r>
      <w:r w:rsidRPr="004E299E">
        <w:rPr>
          <w:rFonts w:asciiTheme="majorHAnsi" w:eastAsia="Calibri" w:hAnsiTheme="majorHAnsi" w:cstheme="majorHAnsi"/>
        </w:rPr>
        <w:t xml:space="preserve">n actividades culturales y artísticas como lo fueron: colocación de 29 </w:t>
      </w:r>
      <w:r w:rsidR="00FA31D9" w:rsidRPr="004E299E">
        <w:rPr>
          <w:rFonts w:asciiTheme="majorHAnsi" w:eastAsia="Calibri" w:hAnsiTheme="majorHAnsi" w:cstheme="majorHAnsi"/>
        </w:rPr>
        <w:t>altares, 42</w:t>
      </w:r>
      <w:r w:rsidRPr="004E299E">
        <w:rPr>
          <w:rFonts w:asciiTheme="majorHAnsi" w:eastAsia="Calibri" w:hAnsiTheme="majorHAnsi" w:cstheme="majorHAnsi"/>
        </w:rPr>
        <w:t xml:space="preserve"> catrinas, y el desfile en conmemoración del día del muerto. Se reconoce a las empresas que participaron. </w:t>
      </w:r>
      <w:proofErr w:type="spellStart"/>
      <w:r w:rsidRPr="004E299E">
        <w:rPr>
          <w:rFonts w:asciiTheme="majorHAnsi" w:eastAsia="Calibri" w:hAnsiTheme="majorHAnsi" w:cstheme="majorHAnsi"/>
        </w:rPr>
        <w:t>Maleconiada</w:t>
      </w:r>
      <w:proofErr w:type="spellEnd"/>
      <w:r w:rsidRPr="004E299E">
        <w:rPr>
          <w:rFonts w:asciiTheme="majorHAnsi" w:eastAsia="Calibri" w:hAnsiTheme="majorHAnsi" w:cstheme="majorHAnsi"/>
        </w:rPr>
        <w:t xml:space="preserve"> charra- saliendo de ley al Mercado Río Cuale.</w:t>
      </w:r>
    </w:p>
    <w:p w14:paraId="36C61C92"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Por segun</w:t>
      </w:r>
      <w:r w:rsidRPr="004E299E">
        <w:rPr>
          <w:rFonts w:asciiTheme="majorHAnsi" w:eastAsia="Calibri" w:hAnsiTheme="majorHAnsi" w:cstheme="majorHAnsi"/>
        </w:rPr>
        <w:t>do año consecutivo, Puerto Vallarta se convierte en el epicentro de la celebración del Día de los Muertos al establecer un nuevo Récord Guinness con la Catrina más alta del mundo. La majestuosa figura, que se alza a 28.15 metros de altura, es una muestra d</w:t>
      </w:r>
      <w:r w:rsidRPr="004E299E">
        <w:rPr>
          <w:rFonts w:asciiTheme="majorHAnsi" w:eastAsia="Calibri" w:hAnsiTheme="majorHAnsi" w:cstheme="majorHAnsi"/>
        </w:rPr>
        <w:t>el profundo arraigo que la tradición mexicana de las Catrinas tiene en el corazón de esta ciudad costera.</w:t>
      </w:r>
    </w:p>
    <w:p w14:paraId="6942EBF9"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Se llevó a cabo el Desfile Navideño con la participación de más de 30 carros alegóricos donde participaron algunas de las siguientes empresas: Vista P</w:t>
      </w:r>
      <w:r w:rsidRPr="004E299E">
        <w:rPr>
          <w:rFonts w:asciiTheme="majorHAnsi" w:eastAsia="Calibri" w:hAnsiTheme="majorHAnsi" w:cstheme="majorHAnsi"/>
        </w:rPr>
        <w:t xml:space="preserve">araíso, Restaurantes Traviesos, Honda, Chevrolet, GMC, Base </w:t>
      </w:r>
      <w:proofErr w:type="gramStart"/>
      <w:r w:rsidRPr="004E299E">
        <w:rPr>
          <w:rFonts w:asciiTheme="majorHAnsi" w:eastAsia="Calibri" w:hAnsiTheme="majorHAnsi" w:cstheme="majorHAnsi"/>
        </w:rPr>
        <w:t>21,  Caja</w:t>
      </w:r>
      <w:proofErr w:type="gramEnd"/>
      <w:r w:rsidRPr="004E299E">
        <w:rPr>
          <w:rFonts w:asciiTheme="majorHAnsi" w:eastAsia="Calibri" w:hAnsiTheme="majorHAnsi" w:cstheme="majorHAnsi"/>
        </w:rPr>
        <w:t xml:space="preserve"> Popular San Cristóbal, </w:t>
      </w:r>
      <w:proofErr w:type="spellStart"/>
      <w:r w:rsidRPr="004E299E">
        <w:rPr>
          <w:rFonts w:asciiTheme="majorHAnsi" w:eastAsia="Calibri" w:hAnsiTheme="majorHAnsi" w:cstheme="majorHAnsi"/>
        </w:rPr>
        <w:t>Autoser</w:t>
      </w:r>
      <w:proofErr w:type="spellEnd"/>
      <w:r w:rsidRPr="004E299E">
        <w:rPr>
          <w:rFonts w:asciiTheme="majorHAnsi" w:eastAsia="Calibri" w:hAnsiTheme="majorHAnsi" w:cstheme="majorHAnsi"/>
        </w:rPr>
        <w:t xml:space="preserve">, Funeraria San José, Marino MKT, Cultura Sorda, mercados, clubes unidos, grupo </w:t>
      </w:r>
      <w:proofErr w:type="spellStart"/>
      <w:r w:rsidRPr="004E299E">
        <w:rPr>
          <w:rFonts w:asciiTheme="majorHAnsi" w:eastAsia="Calibri" w:hAnsiTheme="majorHAnsi" w:cstheme="majorHAnsi"/>
        </w:rPr>
        <w:t>flosol</w:t>
      </w:r>
      <w:proofErr w:type="spellEnd"/>
      <w:r w:rsidRPr="004E299E">
        <w:rPr>
          <w:rFonts w:asciiTheme="majorHAnsi" w:eastAsia="Calibri" w:hAnsiTheme="majorHAnsi" w:cstheme="majorHAnsi"/>
        </w:rPr>
        <w:t>, entre otras. Entre luces, villancicos y alegría, cientos de familias</w:t>
      </w:r>
      <w:r w:rsidRPr="004E299E">
        <w:rPr>
          <w:rFonts w:asciiTheme="majorHAnsi" w:eastAsia="Calibri" w:hAnsiTheme="majorHAnsi" w:cstheme="majorHAnsi"/>
        </w:rPr>
        <w:t xml:space="preserve"> vallartenses y turistas de Puerto Vallarta disfrutaron del Primer Desfile Navideño 2023.</w:t>
      </w:r>
    </w:p>
    <w:p w14:paraId="47638E9E" w14:textId="77777777" w:rsidR="005F0FDC" w:rsidRPr="00F77D4A" w:rsidRDefault="004000FE" w:rsidP="002D33D0">
      <w:pPr>
        <w:spacing w:before="240" w:line="276" w:lineRule="auto"/>
        <w:ind w:hanging="2"/>
        <w:rPr>
          <w:rFonts w:asciiTheme="majorHAnsi" w:eastAsia="Calibri" w:hAnsiTheme="majorHAnsi" w:cstheme="majorHAnsi"/>
          <w:color w:val="1F3864"/>
          <w:sz w:val="24"/>
          <w:szCs w:val="24"/>
        </w:rPr>
      </w:pPr>
      <w:r w:rsidRPr="00F77D4A">
        <w:rPr>
          <w:rFonts w:asciiTheme="majorHAnsi" w:eastAsia="Calibri" w:hAnsiTheme="majorHAnsi" w:cstheme="majorHAnsi"/>
          <w:b/>
          <w:color w:val="1F3864"/>
          <w:sz w:val="24"/>
          <w:szCs w:val="24"/>
        </w:rPr>
        <w:t xml:space="preserve">EVENTOS GASTRONÓMICOS </w:t>
      </w:r>
    </w:p>
    <w:p w14:paraId="51631119" w14:textId="77777777" w:rsidR="005F0FDC" w:rsidRPr="004E299E" w:rsidRDefault="004000FE">
      <w:pPr>
        <w:spacing w:before="240" w:line="276" w:lineRule="auto"/>
        <w:ind w:hanging="2"/>
        <w:jc w:val="both"/>
        <w:rPr>
          <w:rFonts w:asciiTheme="majorHAnsi" w:eastAsia="Calibri" w:hAnsiTheme="majorHAnsi" w:cstheme="majorHAnsi"/>
        </w:rPr>
      </w:pPr>
      <w:r w:rsidRPr="004E299E">
        <w:rPr>
          <w:rFonts w:asciiTheme="majorHAnsi" w:eastAsia="Calibri" w:hAnsiTheme="majorHAnsi" w:cstheme="majorHAnsi"/>
        </w:rPr>
        <w:t>Somos un destino reconocido internacionalmente por su gastronomía y su oferta culinaria con una variedad de combinaciones que refleja la riquez</w:t>
      </w:r>
      <w:r w:rsidRPr="004E299E">
        <w:rPr>
          <w:rFonts w:asciiTheme="majorHAnsi" w:eastAsia="Calibri" w:hAnsiTheme="majorHAnsi" w:cstheme="majorHAnsi"/>
        </w:rPr>
        <w:t xml:space="preserve">a del patrimonio cultural y natural de esta región. La gastronomía de Puerto Vallarta incluye una gran variedad de platillos, su especialidad son todos aquellos productos que vienen del mar. </w:t>
      </w:r>
    </w:p>
    <w:p w14:paraId="6093D3C8" w14:textId="49AD027F" w:rsidR="005F0FDC" w:rsidRPr="004E299E" w:rsidRDefault="004000FE">
      <w:pPr>
        <w:spacing w:before="240" w:after="240" w:line="276" w:lineRule="auto"/>
        <w:jc w:val="both"/>
        <w:rPr>
          <w:rFonts w:asciiTheme="majorHAnsi" w:eastAsia="Arial" w:hAnsiTheme="majorHAnsi" w:cstheme="majorHAnsi"/>
        </w:rPr>
      </w:pPr>
      <w:r w:rsidRPr="004E299E">
        <w:rPr>
          <w:rFonts w:asciiTheme="majorHAnsi" w:eastAsia="Calibri" w:hAnsiTheme="majorHAnsi" w:cstheme="majorHAnsi"/>
        </w:rPr>
        <w:t xml:space="preserve">Se realizó el tradicional </w:t>
      </w:r>
      <w:r w:rsidR="00FA31D9" w:rsidRPr="004E299E">
        <w:rPr>
          <w:rFonts w:asciiTheme="majorHAnsi" w:eastAsia="Calibri" w:hAnsiTheme="majorHAnsi" w:cstheme="majorHAnsi"/>
        </w:rPr>
        <w:t>evento del</w:t>
      </w:r>
      <w:r w:rsidRPr="004E299E">
        <w:rPr>
          <w:rFonts w:asciiTheme="majorHAnsi" w:eastAsia="Calibri" w:hAnsiTheme="majorHAnsi" w:cstheme="majorHAnsi"/>
        </w:rPr>
        <w:t xml:space="preserve"> vino en Muelle de Playa Lo</w:t>
      </w:r>
      <w:r w:rsidRPr="004E299E">
        <w:rPr>
          <w:rFonts w:asciiTheme="majorHAnsi" w:eastAsia="Calibri" w:hAnsiTheme="majorHAnsi" w:cstheme="majorHAnsi"/>
        </w:rPr>
        <w:t xml:space="preserve">s Muertos, se ha convertido en un lugar de encuentro imprescindible para los conocedores de la cocina gourmet internacional. </w:t>
      </w:r>
    </w:p>
    <w:p w14:paraId="2230887C" w14:textId="77777777" w:rsidR="005F0FDC" w:rsidRPr="004E299E" w:rsidRDefault="004000FE">
      <w:pPr>
        <w:spacing w:before="80" w:after="160" w:line="276" w:lineRule="auto"/>
        <w:jc w:val="both"/>
        <w:rPr>
          <w:rFonts w:asciiTheme="majorHAnsi" w:eastAsia="Calibri" w:hAnsiTheme="majorHAnsi" w:cstheme="majorHAnsi"/>
          <w:color w:val="1F3864"/>
        </w:rPr>
      </w:pPr>
      <w:r w:rsidRPr="004E299E">
        <w:rPr>
          <w:rFonts w:asciiTheme="majorHAnsi" w:eastAsia="Calibri" w:hAnsiTheme="majorHAnsi" w:cstheme="majorHAnsi"/>
        </w:rPr>
        <w:t>Se llevó a cabo la sexta edición de</w:t>
      </w:r>
      <w:r w:rsidRPr="004E299E">
        <w:rPr>
          <w:rFonts w:asciiTheme="majorHAnsi" w:eastAsia="Calibri" w:hAnsiTheme="majorHAnsi" w:cstheme="majorHAnsi"/>
          <w:b/>
        </w:rPr>
        <w:t xml:space="preserve"> </w:t>
      </w:r>
      <w:proofErr w:type="spellStart"/>
      <w:r w:rsidRPr="004E299E">
        <w:rPr>
          <w:rFonts w:asciiTheme="majorHAnsi" w:eastAsia="Calibri" w:hAnsiTheme="majorHAnsi" w:cstheme="majorHAnsi"/>
          <w:b/>
        </w:rPr>
        <w:t>Brewmasters</w:t>
      </w:r>
      <w:proofErr w:type="spellEnd"/>
      <w:r w:rsidRPr="004E299E">
        <w:rPr>
          <w:rFonts w:asciiTheme="majorHAnsi" w:eastAsia="Calibri" w:hAnsiTheme="majorHAnsi" w:cstheme="majorHAnsi"/>
        </w:rPr>
        <w:t>, el festival dedicado a los maestros cerveceros en Puerto Vallarta, con sede en el</w:t>
      </w:r>
      <w:r w:rsidRPr="004E299E">
        <w:rPr>
          <w:rFonts w:asciiTheme="majorHAnsi" w:eastAsia="Calibri" w:hAnsiTheme="majorHAnsi" w:cstheme="majorHAnsi"/>
        </w:rPr>
        <w:t xml:space="preserve"> parque Hidalgo. Participaron 13 cervecerías de Puerto Vallarta más marcas artesanales invitadas de Guadalajara, San Luis Potosí, Quintana Roo y Baja California. Hubo además 8 barras de destilados de agave, coctelería y área de venta de alimentos con pizza</w:t>
      </w:r>
      <w:r w:rsidRPr="004E299E">
        <w:rPr>
          <w:rFonts w:asciiTheme="majorHAnsi" w:eastAsia="Calibri" w:hAnsiTheme="majorHAnsi" w:cstheme="majorHAnsi"/>
        </w:rPr>
        <w:t xml:space="preserve">, alambres, tacos, parrilladas, chorizos, ceviches y aguachiles. Música en vivo durante todo el fin de semana con bandas y </w:t>
      </w:r>
      <w:proofErr w:type="spellStart"/>
      <w:r w:rsidRPr="004E299E">
        <w:rPr>
          <w:rFonts w:asciiTheme="majorHAnsi" w:eastAsia="Calibri" w:hAnsiTheme="majorHAnsi" w:cstheme="majorHAnsi"/>
        </w:rPr>
        <w:t>DJs</w:t>
      </w:r>
      <w:proofErr w:type="spellEnd"/>
      <w:r w:rsidRPr="004E299E">
        <w:rPr>
          <w:rFonts w:asciiTheme="majorHAnsi" w:eastAsia="Calibri" w:hAnsiTheme="majorHAnsi" w:cstheme="majorHAnsi"/>
        </w:rPr>
        <w:t xml:space="preserve"> locales, para amenizar el evento cien por ciento familiar.</w:t>
      </w:r>
    </w:p>
    <w:p w14:paraId="3AF0B4F2" w14:textId="77777777" w:rsidR="005F0FDC" w:rsidRPr="00F77D4A" w:rsidRDefault="004000FE" w:rsidP="002D33D0">
      <w:pPr>
        <w:spacing w:before="240" w:line="276" w:lineRule="auto"/>
        <w:ind w:left="1" w:hanging="3"/>
        <w:rPr>
          <w:rFonts w:asciiTheme="majorHAnsi" w:eastAsia="Calibri" w:hAnsiTheme="majorHAnsi" w:cstheme="majorHAnsi"/>
          <w:color w:val="1F3864"/>
          <w:sz w:val="24"/>
          <w:szCs w:val="24"/>
        </w:rPr>
      </w:pPr>
      <w:r w:rsidRPr="00F77D4A">
        <w:rPr>
          <w:rFonts w:asciiTheme="majorHAnsi" w:eastAsia="Calibri" w:hAnsiTheme="majorHAnsi" w:cstheme="majorHAnsi"/>
          <w:b/>
          <w:color w:val="1F3864"/>
          <w:sz w:val="24"/>
          <w:szCs w:val="24"/>
        </w:rPr>
        <w:t>EVENTOS DEPORTIVOS</w:t>
      </w:r>
    </w:p>
    <w:p w14:paraId="3F5A6EB9" w14:textId="10BFCD42" w:rsidR="005F0FDC" w:rsidRPr="004E299E" w:rsidRDefault="004000FE">
      <w:pPr>
        <w:spacing w:before="240" w:line="276" w:lineRule="auto"/>
        <w:ind w:hanging="2"/>
        <w:jc w:val="both"/>
        <w:rPr>
          <w:rFonts w:asciiTheme="majorHAnsi" w:eastAsia="Arial" w:hAnsiTheme="majorHAnsi" w:cstheme="majorHAnsi"/>
          <w:b/>
          <w:highlight w:val="white"/>
        </w:rPr>
      </w:pPr>
      <w:r w:rsidRPr="004E299E">
        <w:rPr>
          <w:rFonts w:asciiTheme="majorHAnsi" w:eastAsia="Calibri" w:hAnsiTheme="majorHAnsi" w:cstheme="majorHAnsi"/>
        </w:rPr>
        <w:t>Nuestro destino se ha convertido en uno de los prin</w:t>
      </w:r>
      <w:r w:rsidRPr="004E299E">
        <w:rPr>
          <w:rFonts w:asciiTheme="majorHAnsi" w:eastAsia="Calibri" w:hAnsiTheme="majorHAnsi" w:cstheme="majorHAnsi"/>
        </w:rPr>
        <w:t xml:space="preserve">cipales exponentes del deporte de alta competitividad a nivel nacional e internacional, </w:t>
      </w:r>
      <w:r w:rsidR="002D33D0" w:rsidRPr="004E299E">
        <w:rPr>
          <w:rFonts w:asciiTheme="majorHAnsi" w:eastAsia="Calibri" w:hAnsiTheme="majorHAnsi" w:cstheme="majorHAnsi"/>
        </w:rPr>
        <w:t>la Dirección</w:t>
      </w:r>
      <w:r w:rsidRPr="004E299E">
        <w:rPr>
          <w:rFonts w:asciiTheme="majorHAnsi" w:eastAsia="Calibri" w:hAnsiTheme="majorHAnsi" w:cstheme="majorHAnsi"/>
        </w:rPr>
        <w:t xml:space="preserve"> de Turismo y Desarrollo económico gestionó algunos espacios para la realización de los eventos deportivos como son: </w:t>
      </w:r>
      <w:r w:rsidRPr="004E299E">
        <w:rPr>
          <w:rFonts w:asciiTheme="majorHAnsi" w:eastAsia="Arial" w:hAnsiTheme="majorHAnsi" w:cstheme="majorHAnsi"/>
          <w:b/>
          <w:highlight w:val="white"/>
        </w:rPr>
        <w:t>Campeonato Nacional de Voleibol de Play</w:t>
      </w:r>
      <w:r w:rsidRPr="004E299E">
        <w:rPr>
          <w:rFonts w:asciiTheme="majorHAnsi" w:eastAsia="Arial" w:hAnsiTheme="majorHAnsi" w:cstheme="majorHAnsi"/>
          <w:b/>
          <w:highlight w:val="white"/>
        </w:rPr>
        <w:t>a Puerto Vallarta 2023,</w:t>
      </w:r>
      <w:r w:rsidRPr="004E299E">
        <w:rPr>
          <w:rFonts w:asciiTheme="majorHAnsi" w:eastAsia="Arial" w:hAnsiTheme="majorHAnsi" w:cstheme="majorHAnsi"/>
          <w:highlight w:val="white"/>
        </w:rPr>
        <w:t xml:space="preserve"> en el que participarán 120 equipos de diferentes estados de la República. Estos equipos compitieron en diversas categorías </w:t>
      </w:r>
      <w:r w:rsidRPr="004E299E">
        <w:rPr>
          <w:rFonts w:asciiTheme="majorHAnsi" w:eastAsia="Arial" w:hAnsiTheme="majorHAnsi" w:cstheme="majorHAnsi"/>
          <w:b/>
          <w:highlight w:val="white"/>
        </w:rPr>
        <w:t xml:space="preserve">en las cinco canchas que se instalarán en la playa del </w:t>
      </w:r>
      <w:proofErr w:type="spellStart"/>
      <w:r w:rsidRPr="004E299E">
        <w:rPr>
          <w:rFonts w:asciiTheme="majorHAnsi" w:eastAsia="Arial" w:hAnsiTheme="majorHAnsi" w:cstheme="majorHAnsi"/>
          <w:b/>
          <w:highlight w:val="white"/>
        </w:rPr>
        <w:t>Holly</w:t>
      </w:r>
      <w:proofErr w:type="spellEnd"/>
      <w:r w:rsidRPr="004E299E">
        <w:rPr>
          <w:rFonts w:asciiTheme="majorHAnsi" w:eastAsia="Arial" w:hAnsiTheme="majorHAnsi" w:cstheme="majorHAnsi"/>
          <w:b/>
          <w:highlight w:val="white"/>
        </w:rPr>
        <w:t>.</w:t>
      </w:r>
    </w:p>
    <w:p w14:paraId="0B567BA3" w14:textId="77777777" w:rsidR="005F0FDC" w:rsidRPr="004E299E" w:rsidRDefault="005F0FDC">
      <w:pPr>
        <w:spacing w:before="80" w:after="160" w:line="276" w:lineRule="auto"/>
        <w:jc w:val="both"/>
        <w:rPr>
          <w:rFonts w:asciiTheme="majorHAnsi" w:eastAsia="Calibri" w:hAnsiTheme="majorHAnsi" w:cstheme="majorHAnsi"/>
        </w:rPr>
      </w:pPr>
    </w:p>
    <w:p w14:paraId="0FD1DA2F" w14:textId="40D42AA2" w:rsidR="005F0FDC" w:rsidRPr="004E299E" w:rsidRDefault="004000FE">
      <w:pPr>
        <w:spacing w:before="80" w:after="160" w:line="276" w:lineRule="auto"/>
        <w:jc w:val="both"/>
        <w:rPr>
          <w:rFonts w:asciiTheme="majorHAnsi" w:eastAsia="Arial" w:hAnsiTheme="majorHAnsi" w:cstheme="majorHAnsi"/>
        </w:rPr>
      </w:pPr>
      <w:r w:rsidRPr="004E299E">
        <w:rPr>
          <w:rFonts w:asciiTheme="majorHAnsi" w:eastAsia="Calibri" w:hAnsiTheme="majorHAnsi" w:cstheme="majorHAnsi"/>
        </w:rPr>
        <w:t xml:space="preserve">Por segundo año consecutivo, Puerto Vallarta se convirtió en sede oficial del serial de </w:t>
      </w:r>
      <w:r w:rsidR="00FA31D9" w:rsidRPr="004E299E">
        <w:rPr>
          <w:rFonts w:asciiTheme="majorHAnsi" w:eastAsia="Calibri" w:hAnsiTheme="majorHAnsi" w:cstheme="majorHAnsi"/>
        </w:rPr>
        <w:t>Trail</w:t>
      </w:r>
      <w:r w:rsidRPr="004E299E">
        <w:rPr>
          <w:rFonts w:asciiTheme="majorHAnsi" w:eastAsia="Calibri" w:hAnsiTheme="majorHAnsi" w:cstheme="majorHAnsi"/>
        </w:rPr>
        <w:t xml:space="preserve"> running más </w:t>
      </w:r>
      <w:r w:rsidRPr="004E299E">
        <w:rPr>
          <w:rFonts w:asciiTheme="majorHAnsi" w:eastAsia="Calibri" w:hAnsiTheme="majorHAnsi" w:cstheme="majorHAnsi"/>
        </w:rPr>
        <w:lastRenderedPageBreak/>
        <w:t xml:space="preserve">emblemático del mundo: el Ultra Trail Mont-Blanc UTMB® </w:t>
      </w:r>
      <w:proofErr w:type="spellStart"/>
      <w:r w:rsidRPr="004E299E">
        <w:rPr>
          <w:rFonts w:asciiTheme="majorHAnsi" w:eastAsia="Calibri" w:hAnsiTheme="majorHAnsi" w:cstheme="majorHAnsi"/>
        </w:rPr>
        <w:t>World</w:t>
      </w:r>
      <w:proofErr w:type="spellEnd"/>
      <w:r w:rsidRPr="004E299E">
        <w:rPr>
          <w:rFonts w:asciiTheme="majorHAnsi" w:eastAsia="Calibri" w:hAnsiTheme="majorHAnsi" w:cstheme="majorHAnsi"/>
        </w:rPr>
        <w:t xml:space="preserve"> Series, que reunió a las mejores carreras de </w:t>
      </w:r>
      <w:proofErr w:type="spellStart"/>
      <w:r w:rsidRPr="004E299E">
        <w:rPr>
          <w:rFonts w:asciiTheme="majorHAnsi" w:eastAsia="Calibri" w:hAnsiTheme="majorHAnsi" w:cstheme="majorHAnsi"/>
        </w:rPr>
        <w:t>trail</w:t>
      </w:r>
      <w:proofErr w:type="spellEnd"/>
      <w:r w:rsidRPr="004E299E">
        <w:rPr>
          <w:rFonts w:asciiTheme="majorHAnsi" w:eastAsia="Calibri" w:hAnsiTheme="majorHAnsi" w:cstheme="majorHAnsi"/>
        </w:rPr>
        <w:t xml:space="preserve"> running del planeta. </w:t>
      </w:r>
    </w:p>
    <w:p w14:paraId="00ABF8DF" w14:textId="77777777" w:rsidR="005F0FDC" w:rsidRPr="004E299E" w:rsidRDefault="004000FE">
      <w:pPr>
        <w:spacing w:before="240" w:line="276" w:lineRule="auto"/>
        <w:jc w:val="both"/>
        <w:rPr>
          <w:rFonts w:asciiTheme="majorHAnsi" w:eastAsia="Arial" w:hAnsiTheme="majorHAnsi" w:cstheme="majorHAnsi"/>
          <w:b/>
          <w:highlight w:val="white"/>
        </w:rPr>
      </w:pPr>
      <w:r w:rsidRPr="004E299E">
        <w:rPr>
          <w:rFonts w:asciiTheme="majorHAnsi" w:eastAsia="Calibri" w:hAnsiTheme="majorHAnsi" w:cstheme="majorHAnsi"/>
        </w:rPr>
        <w:t xml:space="preserve">Se llevó a cabo </w:t>
      </w:r>
      <w:r w:rsidRPr="004E299E">
        <w:rPr>
          <w:rFonts w:asciiTheme="majorHAnsi" w:eastAsia="Calibri" w:hAnsiTheme="majorHAnsi" w:cstheme="majorHAnsi"/>
        </w:rPr>
        <w:t>La primera edición de ‘Cruce Vallarta’ cumplió con gran éxito el reto de promover el nado en aguas abiertas contando con la presencia aproximada de 300 deportistas se lanzaron al mar.</w:t>
      </w:r>
    </w:p>
    <w:p w14:paraId="6077348A" w14:textId="77777777" w:rsidR="005F0FDC" w:rsidRPr="00F77D4A" w:rsidRDefault="004000FE">
      <w:pPr>
        <w:spacing w:before="240" w:line="276" w:lineRule="auto"/>
        <w:ind w:hanging="2"/>
        <w:jc w:val="both"/>
        <w:rPr>
          <w:rFonts w:asciiTheme="majorHAnsi" w:eastAsia="Calibri" w:hAnsiTheme="majorHAnsi" w:cstheme="majorHAnsi"/>
          <w:color w:val="1F497D" w:themeColor="text2"/>
          <w:sz w:val="24"/>
          <w:szCs w:val="24"/>
        </w:rPr>
      </w:pPr>
      <w:r w:rsidRPr="00F77D4A">
        <w:rPr>
          <w:rFonts w:asciiTheme="majorHAnsi" w:eastAsia="Calibri" w:hAnsiTheme="majorHAnsi" w:cstheme="majorHAnsi"/>
          <w:color w:val="1F497D" w:themeColor="text2"/>
          <w:sz w:val="24"/>
          <w:szCs w:val="24"/>
        </w:rPr>
        <w:t xml:space="preserve"> </w:t>
      </w:r>
      <w:r w:rsidRPr="00F77D4A">
        <w:rPr>
          <w:rFonts w:asciiTheme="majorHAnsi" w:eastAsia="Calibri" w:hAnsiTheme="majorHAnsi" w:cstheme="majorHAnsi"/>
          <w:b/>
          <w:color w:val="1F497D" w:themeColor="text2"/>
          <w:sz w:val="24"/>
          <w:szCs w:val="24"/>
        </w:rPr>
        <w:t>CONGRESOS</w:t>
      </w:r>
    </w:p>
    <w:p w14:paraId="58276E72" w14:textId="77777777" w:rsidR="005F0FDC" w:rsidRPr="004E299E" w:rsidRDefault="004000FE">
      <w:pPr>
        <w:spacing w:before="240" w:line="276" w:lineRule="auto"/>
        <w:ind w:hanging="2"/>
        <w:jc w:val="both"/>
        <w:rPr>
          <w:rFonts w:asciiTheme="majorHAnsi" w:eastAsia="Calibri" w:hAnsiTheme="majorHAnsi" w:cstheme="majorHAnsi"/>
        </w:rPr>
      </w:pPr>
      <w:r w:rsidRPr="004E299E">
        <w:rPr>
          <w:rFonts w:asciiTheme="majorHAnsi" w:eastAsia="Calibri" w:hAnsiTheme="majorHAnsi" w:cstheme="majorHAnsi"/>
        </w:rPr>
        <w:t>Puerto Vallarta es la sede perfecta para el turismo de congre</w:t>
      </w:r>
      <w:r w:rsidRPr="004E299E">
        <w:rPr>
          <w:rFonts w:asciiTheme="majorHAnsi" w:eastAsia="Calibri" w:hAnsiTheme="majorHAnsi" w:cstheme="majorHAnsi"/>
        </w:rPr>
        <w:t>sos y convenciones, por lo que cada vez más profesionales en la industria de eventos y reuniones eligen nuestro destino que cuenta con espacios especialmente diseñados para eventos, incluyendo el Centro Internacional de Convenciones, aunado a una amplia co</w:t>
      </w:r>
      <w:r w:rsidRPr="004E299E">
        <w:rPr>
          <w:rFonts w:asciiTheme="majorHAnsi" w:eastAsia="Calibri" w:hAnsiTheme="majorHAnsi" w:cstheme="majorHAnsi"/>
        </w:rPr>
        <w:t xml:space="preserve">nectividad aérea, terrestre y marítima hacia las principales ciudades de México y países como Estados Unidos y Canadá. </w:t>
      </w:r>
    </w:p>
    <w:p w14:paraId="7BC4E852" w14:textId="59543979" w:rsidR="005F0FDC" w:rsidRPr="004E299E" w:rsidRDefault="004000FE">
      <w:pPr>
        <w:spacing w:before="240" w:line="256" w:lineRule="auto"/>
        <w:ind w:hanging="2"/>
        <w:jc w:val="both"/>
        <w:rPr>
          <w:rFonts w:asciiTheme="majorHAnsi" w:eastAsia="Calibri" w:hAnsiTheme="majorHAnsi" w:cstheme="majorHAnsi"/>
        </w:rPr>
      </w:pPr>
      <w:r w:rsidRPr="004E299E">
        <w:rPr>
          <w:rFonts w:asciiTheme="majorHAnsi" w:eastAsia="Calibri" w:hAnsiTheme="majorHAnsi" w:cstheme="majorHAnsi"/>
        </w:rPr>
        <w:t xml:space="preserve">Puerto Vallarta es sede de la Convención Nacional de </w:t>
      </w:r>
      <w:r w:rsidR="00FA31D9" w:rsidRPr="004E299E">
        <w:rPr>
          <w:rFonts w:asciiTheme="majorHAnsi" w:eastAsia="Calibri" w:hAnsiTheme="majorHAnsi" w:cstheme="majorHAnsi"/>
        </w:rPr>
        <w:t>directores</w:t>
      </w:r>
      <w:r w:rsidRPr="004E299E">
        <w:rPr>
          <w:rFonts w:asciiTheme="majorHAnsi" w:eastAsia="Calibri" w:hAnsiTheme="majorHAnsi" w:cstheme="majorHAnsi"/>
        </w:rPr>
        <w:t xml:space="preserve"> de la Organización Editorial Mexicana (OEM), una de las empresas de comu</w:t>
      </w:r>
      <w:r w:rsidRPr="004E299E">
        <w:rPr>
          <w:rFonts w:asciiTheme="majorHAnsi" w:eastAsia="Calibri" w:hAnsiTheme="majorHAnsi" w:cstheme="majorHAnsi"/>
        </w:rPr>
        <w:t>nicación más importantes del país, teniendo la participación de cuyos participantes convivieron con autoridades en el patio central del Palacio Municipal.</w:t>
      </w:r>
    </w:p>
    <w:p w14:paraId="4C119AFB"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b/>
        </w:rPr>
        <w:t>Se realizó el XXIII Congreso de la Federación de Anatomía Patológica de la República Mexicana (FEDPAT</w:t>
      </w:r>
      <w:r w:rsidRPr="004E299E">
        <w:rPr>
          <w:rFonts w:asciiTheme="majorHAnsi" w:eastAsia="Calibri" w:hAnsiTheme="majorHAnsi" w:cstheme="majorHAnsi"/>
          <w:b/>
        </w:rPr>
        <w:t>MEX)</w:t>
      </w:r>
      <w:r w:rsidRPr="004E299E">
        <w:rPr>
          <w:rFonts w:asciiTheme="majorHAnsi" w:eastAsia="Calibri" w:hAnsiTheme="majorHAnsi" w:cstheme="majorHAnsi"/>
        </w:rPr>
        <w:t xml:space="preserve"> es un congreso que se hace cada año y en esta ocasión Puerto Vallarta fue sede de tan importante evento teniendo una con asistencia de 400 personas de diferentes lugares de la república, este congreso dejó una derrama económica de aproximadamente más </w:t>
      </w:r>
      <w:r w:rsidRPr="004E299E">
        <w:rPr>
          <w:rFonts w:asciiTheme="majorHAnsi" w:eastAsia="Calibri" w:hAnsiTheme="majorHAnsi" w:cstheme="majorHAnsi"/>
        </w:rPr>
        <w:t>de 1 millón de pesos entre hospedaje, uso de transporte, destacando que todo esto es bajo el consumo local y en beneficio de los vallartenses.</w:t>
      </w:r>
    </w:p>
    <w:p w14:paraId="5A737F80" w14:textId="77777777" w:rsidR="005F0FDC" w:rsidRPr="00F77D4A" w:rsidRDefault="004000FE">
      <w:pPr>
        <w:spacing w:before="240" w:line="276" w:lineRule="auto"/>
        <w:ind w:hanging="2"/>
        <w:jc w:val="both"/>
        <w:rPr>
          <w:rFonts w:asciiTheme="majorHAnsi" w:eastAsia="Calibri" w:hAnsiTheme="majorHAnsi" w:cstheme="majorHAnsi"/>
          <w:color w:val="1F3864"/>
          <w:sz w:val="24"/>
          <w:szCs w:val="24"/>
        </w:rPr>
      </w:pPr>
      <w:r w:rsidRPr="00F77D4A">
        <w:rPr>
          <w:rFonts w:asciiTheme="majorHAnsi" w:eastAsia="Calibri" w:hAnsiTheme="majorHAnsi" w:cstheme="majorHAnsi"/>
          <w:b/>
          <w:color w:val="1F3864"/>
          <w:sz w:val="24"/>
          <w:szCs w:val="24"/>
        </w:rPr>
        <w:t>HERMANAMIENTOS</w:t>
      </w:r>
    </w:p>
    <w:p w14:paraId="1BEF360E" w14:textId="77777777" w:rsidR="005F0FDC" w:rsidRPr="004E299E" w:rsidRDefault="004000FE">
      <w:pPr>
        <w:shd w:val="clear" w:color="auto" w:fill="FFFFFF"/>
        <w:spacing w:before="240" w:line="276" w:lineRule="auto"/>
        <w:ind w:hanging="2"/>
        <w:jc w:val="both"/>
        <w:rPr>
          <w:rFonts w:asciiTheme="majorHAnsi" w:eastAsia="Calibri" w:hAnsiTheme="majorHAnsi" w:cstheme="majorHAnsi"/>
        </w:rPr>
      </w:pPr>
      <w:r w:rsidRPr="004E299E">
        <w:rPr>
          <w:rFonts w:asciiTheme="majorHAnsi" w:eastAsia="Calibri" w:hAnsiTheme="majorHAnsi" w:cstheme="majorHAnsi"/>
        </w:rPr>
        <w:t xml:space="preserve">Con el objetivo de fortalecer las relaciones sociales, culturales, económicas e impulsar la </w:t>
      </w:r>
      <w:r w:rsidRPr="004E299E">
        <w:rPr>
          <w:rFonts w:asciiTheme="majorHAnsi" w:eastAsia="Calibri" w:hAnsiTheme="majorHAnsi" w:cstheme="majorHAnsi"/>
        </w:rPr>
        <w:t>promoción turística entre los destinos, lo cual brindará la oportunidad de tener excelentes resultados en materia de turismo y generar vínculos de colaboración, promoción, alianzas y posicionamiento de cada uno de los mercados, para el desarrollo económico</w:t>
      </w:r>
      <w:r w:rsidRPr="004E299E">
        <w:rPr>
          <w:rFonts w:asciiTheme="majorHAnsi" w:eastAsia="Calibri" w:hAnsiTheme="majorHAnsi" w:cstheme="majorHAnsi"/>
        </w:rPr>
        <w:t>, entre otras acciones que promoverán el flujo de turistas durante todo el año. Se han realizado los siguientes hermanamientos:</w:t>
      </w:r>
    </w:p>
    <w:p w14:paraId="42F987C9" w14:textId="77777777" w:rsidR="005F0FDC" w:rsidRPr="004E299E" w:rsidRDefault="004000FE">
      <w:pPr>
        <w:spacing w:before="240" w:after="240" w:line="276" w:lineRule="auto"/>
        <w:jc w:val="both"/>
        <w:rPr>
          <w:rFonts w:asciiTheme="majorHAnsi" w:eastAsia="Calibri" w:hAnsiTheme="majorHAnsi" w:cstheme="majorHAnsi"/>
        </w:rPr>
      </w:pPr>
      <w:r w:rsidRPr="004E299E">
        <w:rPr>
          <w:rFonts w:asciiTheme="majorHAnsi" w:eastAsia="Calibri" w:hAnsiTheme="majorHAnsi" w:cstheme="majorHAnsi"/>
        </w:rPr>
        <w:t>La Dirección de Turismo y Desarrollo Económico organizó una cena de despedida con los hermanos de Santa Bárbara. “Es un gusto es</w:t>
      </w:r>
      <w:r w:rsidRPr="004E299E">
        <w:rPr>
          <w:rFonts w:asciiTheme="majorHAnsi" w:eastAsia="Calibri" w:hAnsiTheme="majorHAnsi" w:cstheme="majorHAnsi"/>
        </w:rPr>
        <w:t xml:space="preserve">tar con los hermanos de Santa Bárbara y Port </w:t>
      </w:r>
      <w:proofErr w:type="spellStart"/>
      <w:r w:rsidRPr="004E299E">
        <w:rPr>
          <w:rFonts w:asciiTheme="majorHAnsi" w:eastAsia="Calibri" w:hAnsiTheme="majorHAnsi" w:cstheme="majorHAnsi"/>
        </w:rPr>
        <w:t>Hueneme</w:t>
      </w:r>
      <w:proofErr w:type="spellEnd"/>
      <w:r w:rsidRPr="004E299E">
        <w:rPr>
          <w:rFonts w:asciiTheme="majorHAnsi" w:eastAsia="Calibri" w:hAnsiTheme="majorHAnsi" w:cstheme="majorHAnsi"/>
        </w:rPr>
        <w:t xml:space="preserve">, California, pues hermanamiento es el acercamiento entre amigos que se entienden y de esa manera logramos transitar por el mejor de los caminos”, fue el mensaje del alcalde Luis Alberto Michel Rodríguez </w:t>
      </w:r>
      <w:r w:rsidRPr="004E299E">
        <w:rPr>
          <w:rFonts w:asciiTheme="majorHAnsi" w:eastAsia="Calibri" w:hAnsiTheme="majorHAnsi" w:cstheme="majorHAnsi"/>
        </w:rPr>
        <w:t>en la cena que su gobierno municipal ofreció a los integrantes de los comités de Ciudades Hermanas.</w:t>
      </w:r>
      <w:r w:rsidRPr="004E299E">
        <w:rPr>
          <w:rFonts w:asciiTheme="majorHAnsi" w:eastAsia="Calibri" w:hAnsiTheme="majorHAnsi" w:cstheme="majorHAnsi"/>
        </w:rPr>
        <w:br/>
        <w:t>Ambas ciudades tuvieron la oportunidad de disfrutar del Festival del Día de Muertos Puerto Vallarta 2023, de estrechar los lazos de colaboración con nuestro</w:t>
      </w:r>
      <w:r w:rsidRPr="004E299E">
        <w:rPr>
          <w:rFonts w:asciiTheme="majorHAnsi" w:eastAsia="Calibri" w:hAnsiTheme="majorHAnsi" w:cstheme="majorHAnsi"/>
        </w:rPr>
        <w:t xml:space="preserve"> municipio y construir puentes hacia un futuro más próspero, impulsando al turismo y fortaleciendo entre los destinos con mejores resultados en materia de ocupación hotelera.</w:t>
      </w:r>
    </w:p>
    <w:p w14:paraId="79DAF58B" w14:textId="77777777" w:rsidR="005F0FDC" w:rsidRPr="00F77D4A" w:rsidRDefault="004000FE">
      <w:pPr>
        <w:spacing w:before="240" w:after="240" w:line="276" w:lineRule="auto"/>
        <w:jc w:val="both"/>
        <w:rPr>
          <w:rFonts w:asciiTheme="majorHAnsi" w:eastAsia="Calibri" w:hAnsiTheme="majorHAnsi" w:cstheme="majorHAnsi"/>
          <w:sz w:val="24"/>
          <w:szCs w:val="24"/>
        </w:rPr>
      </w:pPr>
      <w:r w:rsidRPr="00F77D4A">
        <w:rPr>
          <w:rFonts w:asciiTheme="majorHAnsi" w:eastAsia="Calibri" w:hAnsiTheme="majorHAnsi" w:cstheme="majorHAnsi"/>
          <w:b/>
          <w:color w:val="1F3864"/>
          <w:sz w:val="24"/>
          <w:szCs w:val="24"/>
        </w:rPr>
        <w:t>FILMACIONES:</w:t>
      </w:r>
    </w:p>
    <w:p w14:paraId="600AD94B" w14:textId="6826454B" w:rsidR="005F0FDC" w:rsidRPr="004E299E" w:rsidRDefault="004000FE">
      <w:pPr>
        <w:spacing w:before="240" w:line="276" w:lineRule="auto"/>
        <w:jc w:val="both"/>
        <w:rPr>
          <w:rFonts w:asciiTheme="majorHAnsi" w:eastAsia="Calibri" w:hAnsiTheme="majorHAnsi" w:cstheme="majorHAnsi"/>
          <w:b/>
        </w:rPr>
      </w:pPr>
      <w:r w:rsidRPr="004E299E">
        <w:rPr>
          <w:rFonts w:asciiTheme="majorHAnsi" w:eastAsia="Calibri" w:hAnsiTheme="majorHAnsi" w:cstheme="majorHAnsi"/>
        </w:rPr>
        <w:t>Puerto Vallarta es un destino turístico emblemático con sus calles e</w:t>
      </w:r>
      <w:r w:rsidRPr="004E299E">
        <w:rPr>
          <w:rFonts w:asciiTheme="majorHAnsi" w:eastAsia="Calibri" w:hAnsiTheme="majorHAnsi" w:cstheme="majorHAnsi"/>
        </w:rPr>
        <w:t xml:space="preserve">mpedradas, su mar azul, rodeado de montañas, un ecosistema que es inigualable y su gente tan amable, por </w:t>
      </w:r>
      <w:r w:rsidR="00FA31D9" w:rsidRPr="004E299E">
        <w:rPr>
          <w:rFonts w:asciiTheme="majorHAnsi" w:eastAsia="Calibri" w:hAnsiTheme="majorHAnsi" w:cstheme="majorHAnsi"/>
        </w:rPr>
        <w:t>esta cualidad</w:t>
      </w:r>
      <w:r w:rsidRPr="004E299E">
        <w:rPr>
          <w:rFonts w:asciiTheme="majorHAnsi" w:eastAsia="Calibri" w:hAnsiTheme="majorHAnsi" w:cstheme="majorHAnsi"/>
        </w:rPr>
        <w:t xml:space="preserve"> es uno de los destinos de playa que es favorito para las casas productoras para hacer filmaciones en la bahía. En este trimestre se llev</w:t>
      </w:r>
      <w:r w:rsidRPr="004E299E">
        <w:rPr>
          <w:rFonts w:asciiTheme="majorHAnsi" w:eastAsia="Calibri" w:hAnsiTheme="majorHAnsi" w:cstheme="majorHAnsi"/>
        </w:rPr>
        <w:t xml:space="preserve">ó a cabo por parte de la   </w:t>
      </w:r>
      <w:r w:rsidRPr="004E299E">
        <w:rPr>
          <w:rFonts w:asciiTheme="majorHAnsi" w:eastAsia="Calibri" w:hAnsiTheme="majorHAnsi" w:cstheme="majorHAnsi"/>
          <w:b/>
        </w:rPr>
        <w:t xml:space="preserve">Casa Productora </w:t>
      </w:r>
      <w:proofErr w:type="spellStart"/>
      <w:r w:rsidRPr="004E299E">
        <w:rPr>
          <w:rFonts w:asciiTheme="majorHAnsi" w:eastAsia="Calibri" w:hAnsiTheme="majorHAnsi" w:cstheme="majorHAnsi"/>
          <w:b/>
        </w:rPr>
        <w:t>Tantor</w:t>
      </w:r>
      <w:proofErr w:type="spellEnd"/>
      <w:r w:rsidRPr="004E299E">
        <w:rPr>
          <w:rFonts w:asciiTheme="majorHAnsi" w:eastAsia="Calibri" w:hAnsiTheme="majorHAnsi" w:cstheme="majorHAnsi"/>
          <w:b/>
        </w:rPr>
        <w:t xml:space="preserve"> Films de los Ángeles</w:t>
      </w:r>
      <w:r w:rsidRPr="004E299E">
        <w:rPr>
          <w:rFonts w:asciiTheme="majorHAnsi" w:eastAsia="Calibri" w:hAnsiTheme="majorHAnsi" w:cstheme="majorHAnsi"/>
        </w:rPr>
        <w:t xml:space="preserve"> para grabación de comercial </w:t>
      </w:r>
      <w:r w:rsidRPr="004E299E">
        <w:rPr>
          <w:rFonts w:asciiTheme="majorHAnsi" w:eastAsia="Calibri" w:hAnsiTheme="majorHAnsi" w:cstheme="majorHAnsi"/>
          <w:b/>
        </w:rPr>
        <w:t xml:space="preserve">“Dove </w:t>
      </w:r>
      <w:proofErr w:type="spellStart"/>
      <w:r w:rsidRPr="004E299E">
        <w:rPr>
          <w:rFonts w:asciiTheme="majorHAnsi" w:eastAsia="Calibri" w:hAnsiTheme="majorHAnsi" w:cstheme="majorHAnsi"/>
          <w:b/>
        </w:rPr>
        <w:t>Hair</w:t>
      </w:r>
      <w:proofErr w:type="spellEnd"/>
      <w:r w:rsidRPr="004E299E">
        <w:rPr>
          <w:rFonts w:asciiTheme="majorHAnsi" w:eastAsia="Calibri" w:hAnsiTheme="majorHAnsi" w:cstheme="majorHAnsi"/>
          <w:b/>
        </w:rPr>
        <w:t xml:space="preserve"> </w:t>
      </w:r>
      <w:proofErr w:type="spellStart"/>
      <w:proofErr w:type="gramStart"/>
      <w:r w:rsidRPr="004E299E">
        <w:rPr>
          <w:rFonts w:asciiTheme="majorHAnsi" w:eastAsia="Calibri" w:hAnsiTheme="majorHAnsi" w:cstheme="majorHAnsi"/>
          <w:b/>
        </w:rPr>
        <w:t>Uk</w:t>
      </w:r>
      <w:proofErr w:type="spellEnd"/>
      <w:r w:rsidRPr="004E299E">
        <w:rPr>
          <w:rFonts w:asciiTheme="majorHAnsi" w:eastAsia="Calibri" w:hAnsiTheme="majorHAnsi" w:cstheme="majorHAnsi"/>
          <w:b/>
        </w:rPr>
        <w:t>”</w:t>
      </w:r>
      <w:r w:rsidRPr="004E299E">
        <w:rPr>
          <w:rFonts w:asciiTheme="majorHAnsi" w:eastAsia="Calibri" w:hAnsiTheme="majorHAnsi" w:cstheme="majorHAnsi"/>
        </w:rPr>
        <w:t xml:space="preserve">  con</w:t>
      </w:r>
      <w:proofErr w:type="gramEnd"/>
      <w:r w:rsidRPr="004E299E">
        <w:rPr>
          <w:rFonts w:asciiTheme="majorHAnsi" w:eastAsia="Calibri" w:hAnsiTheme="majorHAnsi" w:cstheme="majorHAnsi"/>
        </w:rPr>
        <w:t xml:space="preserve"> la mejor locación en </w:t>
      </w:r>
      <w:proofErr w:type="spellStart"/>
      <w:r w:rsidRPr="004E299E">
        <w:rPr>
          <w:rFonts w:asciiTheme="majorHAnsi" w:eastAsia="Calibri" w:hAnsiTheme="majorHAnsi" w:cstheme="majorHAnsi"/>
        </w:rPr>
        <w:t>Mismaloya</w:t>
      </w:r>
      <w:proofErr w:type="spellEnd"/>
      <w:r w:rsidRPr="004E299E">
        <w:rPr>
          <w:rFonts w:asciiTheme="majorHAnsi" w:eastAsia="Calibri" w:hAnsiTheme="majorHAnsi" w:cstheme="majorHAnsi"/>
        </w:rPr>
        <w:t xml:space="preserve">, su muelle y el Salto de la Iguana.  Contaron con un equipo de producción de 80 personas. </w:t>
      </w:r>
      <w:r w:rsidRPr="004E299E">
        <w:rPr>
          <w:rFonts w:asciiTheme="majorHAnsi" w:eastAsia="Arial" w:hAnsiTheme="majorHAnsi" w:cstheme="majorHAnsi"/>
          <w:b/>
        </w:rPr>
        <w:t xml:space="preserve"> </w:t>
      </w:r>
    </w:p>
    <w:p w14:paraId="1B3EFF92" w14:textId="77777777" w:rsidR="005F0FDC" w:rsidRPr="004E299E" w:rsidRDefault="004000FE">
      <w:pPr>
        <w:spacing w:before="240" w:line="276" w:lineRule="auto"/>
        <w:jc w:val="both"/>
        <w:rPr>
          <w:rFonts w:asciiTheme="majorHAnsi" w:eastAsia="Calibri" w:hAnsiTheme="majorHAnsi" w:cstheme="majorHAnsi"/>
          <w:b/>
        </w:rPr>
      </w:pPr>
      <w:r w:rsidRPr="004E299E">
        <w:rPr>
          <w:rFonts w:asciiTheme="majorHAnsi" w:eastAsia="Calibri" w:hAnsiTheme="majorHAnsi" w:cstheme="majorHAnsi"/>
        </w:rPr>
        <w:lastRenderedPageBreak/>
        <w:t xml:space="preserve">Se apoyó a la </w:t>
      </w:r>
      <w:r w:rsidRPr="004E299E">
        <w:rPr>
          <w:rFonts w:asciiTheme="majorHAnsi" w:eastAsia="Calibri" w:hAnsiTheme="majorHAnsi" w:cstheme="majorHAnsi"/>
        </w:rPr>
        <w:t xml:space="preserve">Casa Productora </w:t>
      </w:r>
      <w:r w:rsidRPr="004E299E">
        <w:rPr>
          <w:rFonts w:asciiTheme="majorHAnsi" w:eastAsia="Calibri" w:hAnsiTheme="majorHAnsi" w:cstheme="majorHAnsi"/>
          <w:b/>
        </w:rPr>
        <w:t xml:space="preserve">CONTROLADORA THE LIFT S.A. DE C.V. </w:t>
      </w:r>
      <w:r w:rsidRPr="004E299E">
        <w:rPr>
          <w:rFonts w:asciiTheme="majorHAnsi" w:eastAsia="Calibri" w:hAnsiTheme="majorHAnsi" w:cstheme="majorHAnsi"/>
        </w:rPr>
        <w:t xml:space="preserve"> Para la grabación de comercial marca </w:t>
      </w:r>
      <w:proofErr w:type="gramStart"/>
      <w:r w:rsidRPr="004E299E">
        <w:rPr>
          <w:rFonts w:asciiTheme="majorHAnsi" w:eastAsia="Calibri" w:hAnsiTheme="majorHAnsi" w:cstheme="majorHAnsi"/>
        </w:rPr>
        <w:t>Expedia  llevándose</w:t>
      </w:r>
      <w:proofErr w:type="gramEnd"/>
      <w:r w:rsidRPr="004E299E">
        <w:rPr>
          <w:rFonts w:asciiTheme="majorHAnsi" w:eastAsia="Calibri" w:hAnsiTheme="majorHAnsi" w:cstheme="majorHAnsi"/>
        </w:rPr>
        <w:t xml:space="preserve"> a cabo en playa conchas chinas y el muelle de la iguana en </w:t>
      </w:r>
      <w:proofErr w:type="spellStart"/>
      <w:r w:rsidRPr="004E299E">
        <w:rPr>
          <w:rFonts w:asciiTheme="majorHAnsi" w:eastAsia="Calibri" w:hAnsiTheme="majorHAnsi" w:cstheme="majorHAnsi"/>
        </w:rPr>
        <w:t>Mismaloya</w:t>
      </w:r>
      <w:proofErr w:type="spellEnd"/>
      <w:r w:rsidRPr="004E299E">
        <w:rPr>
          <w:rFonts w:asciiTheme="majorHAnsi" w:eastAsia="Calibri" w:hAnsiTheme="majorHAnsi" w:cstheme="majorHAnsi"/>
        </w:rPr>
        <w:t xml:space="preserve"> Puerto Vallarta. Contando con un equipo de producción de 70 personas.</w:t>
      </w:r>
      <w:r w:rsidRPr="004E299E">
        <w:rPr>
          <w:rFonts w:asciiTheme="majorHAnsi" w:eastAsia="Arial" w:hAnsiTheme="majorHAnsi" w:cstheme="majorHAnsi"/>
        </w:rPr>
        <w:t xml:space="preserve"> </w:t>
      </w:r>
      <w:r w:rsidRPr="004E299E">
        <w:rPr>
          <w:rFonts w:asciiTheme="majorHAnsi" w:eastAsia="Arial" w:hAnsiTheme="majorHAnsi" w:cstheme="majorHAnsi"/>
          <w:b/>
          <w:color w:val="C00000"/>
        </w:rPr>
        <w:t xml:space="preserve"> </w:t>
      </w:r>
    </w:p>
    <w:p w14:paraId="5ADF380A"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Se bri</w:t>
      </w:r>
      <w:r w:rsidRPr="004E299E">
        <w:rPr>
          <w:rFonts w:asciiTheme="majorHAnsi" w:eastAsia="Calibri" w:hAnsiTheme="majorHAnsi" w:cstheme="majorHAnsi"/>
        </w:rPr>
        <w:t xml:space="preserve">ndó apoyo a la Casa Productora </w:t>
      </w:r>
      <w:r w:rsidRPr="004E299E">
        <w:rPr>
          <w:rFonts w:asciiTheme="majorHAnsi" w:eastAsia="Calibri" w:hAnsiTheme="majorHAnsi" w:cstheme="majorHAnsi"/>
          <w:b/>
        </w:rPr>
        <w:t>ZINGULART.</w:t>
      </w:r>
      <w:r w:rsidRPr="004E299E">
        <w:rPr>
          <w:rFonts w:asciiTheme="majorHAnsi" w:eastAsia="Calibri" w:hAnsiTheme="majorHAnsi" w:cstheme="majorHAnsi"/>
        </w:rPr>
        <w:t xml:space="preserve">  Se llevó a cabo en las áreas de las letras del malecón por medio de un Dron que serán para experiencia Inmersiva 4D denominada Teatro Suspendido Panorámico producción Trompo Mágico de la ciudad de Guadalajara. Con</w:t>
      </w:r>
      <w:r w:rsidRPr="004E299E">
        <w:rPr>
          <w:rFonts w:asciiTheme="majorHAnsi" w:eastAsia="Calibri" w:hAnsiTheme="majorHAnsi" w:cstheme="majorHAnsi"/>
        </w:rPr>
        <w:t xml:space="preserve">tando con un equipo de producción de 10 personas. </w:t>
      </w:r>
    </w:p>
    <w:p w14:paraId="4075B3B8"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b/>
        </w:rPr>
        <w:t xml:space="preserve">La subdirección de T.I y Gobierno Electrónico </w:t>
      </w:r>
      <w:r w:rsidRPr="004E299E">
        <w:rPr>
          <w:rFonts w:asciiTheme="majorHAnsi" w:eastAsia="Calibri" w:hAnsiTheme="majorHAnsi" w:cstheme="majorHAnsi"/>
        </w:rPr>
        <w:t xml:space="preserve">se tiene </w:t>
      </w:r>
      <w:proofErr w:type="gramStart"/>
      <w:r w:rsidRPr="004E299E">
        <w:rPr>
          <w:rFonts w:asciiTheme="majorHAnsi" w:eastAsia="Calibri" w:hAnsiTheme="majorHAnsi" w:cstheme="majorHAnsi"/>
        </w:rPr>
        <w:t>activo  y</w:t>
      </w:r>
      <w:proofErr w:type="gramEnd"/>
      <w:r w:rsidRPr="004E299E">
        <w:rPr>
          <w:rFonts w:asciiTheme="majorHAnsi" w:eastAsia="Calibri" w:hAnsiTheme="majorHAnsi" w:cstheme="majorHAnsi"/>
        </w:rPr>
        <w:t xml:space="preserve"> en función el internet inalámbrico gratuito en las instalaciones de la Unidad Municipal Administrativa (UMA) donde a diario nos visitan ciud</w:t>
      </w:r>
      <w:r w:rsidRPr="004E299E">
        <w:rPr>
          <w:rFonts w:asciiTheme="majorHAnsi" w:eastAsia="Calibri" w:hAnsiTheme="majorHAnsi" w:cstheme="majorHAnsi"/>
        </w:rPr>
        <w:t>adanos para hacer distintos trámites y servicios los cuales brinda el ayuntamiento. También el corredor turístico del malecón de puerto Vallarta, con ello apoyando al turista el cual visita nuestro puerto, dándole con esto un plus a nuestro puerto donde la</w:t>
      </w:r>
      <w:r w:rsidRPr="004E299E">
        <w:rPr>
          <w:rFonts w:asciiTheme="majorHAnsi" w:eastAsia="Calibri" w:hAnsiTheme="majorHAnsi" w:cstheme="majorHAnsi"/>
        </w:rPr>
        <w:t xml:space="preserve"> ciudadanía puede tener libre acceso mientras recorre el malecón sin generarles costo alguno.</w:t>
      </w:r>
    </w:p>
    <w:p w14:paraId="7E7C7CBF" w14:textId="77777777" w:rsidR="005F0FDC" w:rsidRPr="00F77D4A" w:rsidRDefault="005F0FDC">
      <w:pPr>
        <w:spacing w:before="240" w:line="276" w:lineRule="auto"/>
        <w:jc w:val="both"/>
        <w:rPr>
          <w:rFonts w:asciiTheme="majorHAnsi" w:eastAsia="Calibri" w:hAnsiTheme="majorHAnsi" w:cstheme="majorHAnsi"/>
          <w:sz w:val="24"/>
          <w:szCs w:val="24"/>
        </w:rPr>
      </w:pPr>
    </w:p>
    <w:p w14:paraId="08CAA29A" w14:textId="77777777" w:rsidR="005F0FDC" w:rsidRPr="00F77D4A" w:rsidRDefault="004000FE" w:rsidP="002D33D0">
      <w:pPr>
        <w:ind w:hanging="2"/>
        <w:rPr>
          <w:rFonts w:asciiTheme="majorHAnsi" w:eastAsia="Calibri" w:hAnsiTheme="majorHAnsi" w:cstheme="majorHAnsi"/>
          <w:sz w:val="24"/>
          <w:szCs w:val="24"/>
        </w:rPr>
      </w:pPr>
      <w:r w:rsidRPr="00F77D4A">
        <w:rPr>
          <w:rFonts w:asciiTheme="majorHAnsi" w:eastAsia="Calibri" w:hAnsiTheme="majorHAnsi" w:cstheme="majorHAnsi"/>
          <w:b/>
          <w:color w:val="1F497D" w:themeColor="text2"/>
          <w:sz w:val="24"/>
          <w:szCs w:val="24"/>
        </w:rPr>
        <w:t>ORDEN AL COMERCIO INFORMAL EN LA VÍA PÚBLICA</w:t>
      </w:r>
    </w:p>
    <w:p w14:paraId="60CCA11F" w14:textId="77777777" w:rsidR="005F0FDC" w:rsidRPr="004E299E" w:rsidRDefault="004000FE">
      <w:pPr>
        <w:tabs>
          <w:tab w:val="center" w:pos="3685"/>
        </w:tabs>
        <w:spacing w:before="240" w:after="240"/>
        <w:jc w:val="both"/>
        <w:rPr>
          <w:rFonts w:asciiTheme="majorHAnsi" w:eastAsia="Calibri" w:hAnsiTheme="majorHAnsi" w:cstheme="majorHAnsi"/>
        </w:rPr>
      </w:pPr>
      <w:r w:rsidRPr="004E299E">
        <w:rPr>
          <w:rFonts w:asciiTheme="majorHAnsi" w:eastAsia="Calibri" w:hAnsiTheme="majorHAnsi" w:cstheme="majorHAnsi"/>
        </w:rPr>
        <w:t xml:space="preserve">Con el objetivo de promover un desarrollo económico local competitivo y proporcionar a visitantes </w:t>
      </w:r>
      <w:r w:rsidRPr="004E299E">
        <w:rPr>
          <w:rFonts w:asciiTheme="majorHAnsi" w:eastAsia="Calibri" w:hAnsiTheme="majorHAnsi" w:cstheme="majorHAnsi"/>
        </w:rPr>
        <w:t>nacionales y extranjeros la oportunidad de disfrutar productos y servicios de alta calidad, es esencial establecer un entorno de comercio formal que garantice la excelencia en lo que se ofrece. Para lograr este propósito, se hace imperativo implementar una</w:t>
      </w:r>
      <w:r w:rsidRPr="004E299E">
        <w:rPr>
          <w:rFonts w:asciiTheme="majorHAnsi" w:eastAsia="Calibri" w:hAnsiTheme="majorHAnsi" w:cstheme="majorHAnsi"/>
        </w:rPr>
        <w:t xml:space="preserve"> regulación eficaz que englobe a comerciantes y proveedores de diversos servicios. Además, es necesario llevar a cabo una supervisión tanto en espacios públicos como en establecimientos para asegurar el cumplimiento de las normativas comerciales.</w:t>
      </w:r>
    </w:p>
    <w:p w14:paraId="254DFE6D" w14:textId="77777777" w:rsidR="005F0FDC" w:rsidRPr="004E299E" w:rsidRDefault="004000FE">
      <w:pPr>
        <w:tabs>
          <w:tab w:val="center" w:pos="3685"/>
        </w:tabs>
        <w:spacing w:before="240" w:after="240"/>
        <w:jc w:val="both"/>
        <w:rPr>
          <w:rFonts w:asciiTheme="majorHAnsi" w:eastAsia="Calibri" w:hAnsiTheme="majorHAnsi" w:cstheme="majorHAnsi"/>
        </w:rPr>
      </w:pPr>
      <w:r w:rsidRPr="004E299E">
        <w:rPr>
          <w:rFonts w:asciiTheme="majorHAnsi" w:eastAsia="Calibri" w:hAnsiTheme="majorHAnsi" w:cstheme="majorHAnsi"/>
        </w:rPr>
        <w:t>En este c</w:t>
      </w:r>
      <w:r w:rsidRPr="004E299E">
        <w:rPr>
          <w:rFonts w:asciiTheme="majorHAnsi" w:eastAsia="Calibri" w:hAnsiTheme="majorHAnsi" w:cstheme="majorHAnsi"/>
        </w:rPr>
        <w:t>ontexto, la Administración Pública ha tomado medidas concretas para alcanzar esta meta., Estas acciones son fundamentales para garantizar un ambiente comercial justo y transparente, beneficiando tanto a los negocios locales como a los consumidores.</w:t>
      </w:r>
    </w:p>
    <w:p w14:paraId="271B81E6" w14:textId="68B32CD5" w:rsidR="005F0FDC" w:rsidRPr="00F77D4A" w:rsidRDefault="004000FE">
      <w:pPr>
        <w:tabs>
          <w:tab w:val="center" w:pos="3685"/>
        </w:tabs>
        <w:spacing w:before="240" w:after="240"/>
        <w:jc w:val="both"/>
        <w:rPr>
          <w:rFonts w:asciiTheme="majorHAnsi" w:eastAsia="Calibri" w:hAnsiTheme="majorHAnsi" w:cstheme="majorHAnsi"/>
          <w:b/>
          <w:color w:val="1F497D" w:themeColor="text2"/>
          <w:sz w:val="24"/>
          <w:szCs w:val="24"/>
        </w:rPr>
      </w:pPr>
      <w:r w:rsidRPr="00F77D4A">
        <w:rPr>
          <w:rFonts w:asciiTheme="majorHAnsi" w:eastAsia="Calibri" w:hAnsiTheme="majorHAnsi" w:cstheme="majorHAnsi"/>
          <w:b/>
          <w:color w:val="1F497D" w:themeColor="text2"/>
          <w:sz w:val="24"/>
          <w:szCs w:val="24"/>
        </w:rPr>
        <w:t>Durante</w:t>
      </w:r>
      <w:r w:rsidRPr="00F77D4A">
        <w:rPr>
          <w:rFonts w:asciiTheme="majorHAnsi" w:eastAsia="Calibri" w:hAnsiTheme="majorHAnsi" w:cstheme="majorHAnsi"/>
          <w:b/>
          <w:color w:val="1F497D" w:themeColor="text2"/>
          <w:sz w:val="24"/>
          <w:szCs w:val="24"/>
        </w:rPr>
        <w:t xml:space="preserve"> el periodo actual se obtuvieron los siguientes resultados:</w:t>
      </w:r>
    </w:p>
    <w:p w14:paraId="65532E64"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La </w:t>
      </w:r>
      <w:r w:rsidRPr="004E299E">
        <w:rPr>
          <w:rFonts w:asciiTheme="majorHAnsi" w:eastAsia="Calibri" w:hAnsiTheme="majorHAnsi" w:cstheme="majorHAnsi"/>
          <w:b/>
        </w:rPr>
        <w:t>Dirección de Padrón y Licencias</w:t>
      </w:r>
      <w:r w:rsidRPr="004E299E">
        <w:rPr>
          <w:rFonts w:asciiTheme="majorHAnsi" w:eastAsia="Calibri" w:hAnsiTheme="majorHAnsi" w:cstheme="majorHAnsi"/>
        </w:rPr>
        <w:t xml:space="preserve"> emitió 210 licencias nuevas y 444 refrendos de </w:t>
      </w:r>
      <w:r w:rsidRPr="004E299E">
        <w:rPr>
          <w:rFonts w:asciiTheme="majorHAnsi" w:eastAsia="Calibri" w:hAnsiTheme="majorHAnsi" w:cstheme="majorHAnsi"/>
          <w:b/>
        </w:rPr>
        <w:t>comercios establecidos</w:t>
      </w:r>
      <w:r w:rsidRPr="004E299E">
        <w:rPr>
          <w:rFonts w:asciiTheme="majorHAnsi" w:eastAsia="Calibri" w:hAnsiTheme="majorHAnsi" w:cstheme="majorHAnsi"/>
        </w:rPr>
        <w:t xml:space="preserve">, obteniendo la siguiente recaudación: </w:t>
      </w:r>
    </w:p>
    <w:p w14:paraId="63BF8B2C" w14:textId="77777777" w:rsidR="005F0FDC" w:rsidRPr="004E299E" w:rsidRDefault="005F0FDC" w:rsidP="00F77D4A">
      <w:pPr>
        <w:jc w:val="both"/>
        <w:rPr>
          <w:rFonts w:asciiTheme="majorHAnsi" w:eastAsia="Calibri" w:hAnsiTheme="majorHAnsi" w:cstheme="majorHAnsi"/>
        </w:rPr>
      </w:pPr>
    </w:p>
    <w:p w14:paraId="464B0B93" w14:textId="77777777" w:rsidR="005F0FDC" w:rsidRPr="004E299E" w:rsidRDefault="005F0FDC">
      <w:pPr>
        <w:ind w:hanging="2"/>
        <w:jc w:val="both"/>
        <w:rPr>
          <w:rFonts w:asciiTheme="majorHAnsi" w:eastAsia="Calibri" w:hAnsiTheme="majorHAnsi" w:cstheme="majorHAnsi"/>
        </w:rPr>
      </w:pPr>
    </w:p>
    <w:tbl>
      <w:tblPr>
        <w:tblStyle w:val="affb"/>
        <w:tblW w:w="109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70"/>
        <w:gridCol w:w="870"/>
        <w:gridCol w:w="525"/>
        <w:gridCol w:w="915"/>
        <w:gridCol w:w="750"/>
        <w:gridCol w:w="1245"/>
        <w:gridCol w:w="1395"/>
        <w:gridCol w:w="1245"/>
        <w:gridCol w:w="1380"/>
        <w:gridCol w:w="1440"/>
      </w:tblGrid>
      <w:tr w:rsidR="005F0FDC" w:rsidRPr="004E299E" w14:paraId="230F8178" w14:textId="77777777">
        <w:trPr>
          <w:cantSplit/>
          <w:trHeight w:val="20"/>
          <w:jc w:val="center"/>
        </w:trPr>
        <w:tc>
          <w:tcPr>
            <w:tcW w:w="1170" w:type="dxa"/>
            <w:vMerge w:val="restart"/>
            <w:shd w:val="clear" w:color="auto" w:fill="D9E2F3"/>
            <w:tcMar>
              <w:top w:w="100" w:type="dxa"/>
              <w:left w:w="100" w:type="dxa"/>
              <w:bottom w:w="100" w:type="dxa"/>
              <w:right w:w="100" w:type="dxa"/>
            </w:tcMar>
          </w:tcPr>
          <w:p w14:paraId="4807D228" w14:textId="77777777" w:rsidR="005F0FDC" w:rsidRPr="004E299E" w:rsidRDefault="004000FE" w:rsidP="002D33D0">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MES</w:t>
            </w:r>
          </w:p>
        </w:tc>
        <w:tc>
          <w:tcPr>
            <w:tcW w:w="870" w:type="dxa"/>
            <w:vMerge w:val="restart"/>
            <w:shd w:val="clear" w:color="auto" w:fill="D9E2F3"/>
            <w:tcMar>
              <w:top w:w="100" w:type="dxa"/>
              <w:left w:w="100" w:type="dxa"/>
              <w:bottom w:w="100" w:type="dxa"/>
              <w:right w:w="100" w:type="dxa"/>
            </w:tcMar>
          </w:tcPr>
          <w:p w14:paraId="6F161482" w14:textId="77777777" w:rsidR="005F0FDC" w:rsidRPr="004E299E" w:rsidRDefault="004000FE" w:rsidP="002D33D0">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PADRÓN</w:t>
            </w:r>
          </w:p>
        </w:tc>
        <w:tc>
          <w:tcPr>
            <w:tcW w:w="525" w:type="dxa"/>
            <w:vMerge w:val="restart"/>
            <w:shd w:val="clear" w:color="auto" w:fill="D9E2F3"/>
            <w:tcMar>
              <w:top w:w="100" w:type="dxa"/>
              <w:left w:w="100" w:type="dxa"/>
              <w:bottom w:w="100" w:type="dxa"/>
              <w:right w:w="100" w:type="dxa"/>
            </w:tcMar>
          </w:tcPr>
          <w:p w14:paraId="3D1DA01C" w14:textId="77777777" w:rsidR="005F0FDC" w:rsidRPr="004E299E" w:rsidRDefault="004000FE" w:rsidP="002D33D0">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NUEVOS</w:t>
            </w:r>
          </w:p>
        </w:tc>
        <w:tc>
          <w:tcPr>
            <w:tcW w:w="915" w:type="dxa"/>
            <w:vMerge w:val="restart"/>
            <w:shd w:val="clear" w:color="auto" w:fill="D9E2F3"/>
            <w:tcMar>
              <w:top w:w="100" w:type="dxa"/>
              <w:left w:w="100" w:type="dxa"/>
              <w:bottom w:w="100" w:type="dxa"/>
              <w:right w:w="100" w:type="dxa"/>
            </w:tcMar>
          </w:tcPr>
          <w:p w14:paraId="349426C4" w14:textId="77777777" w:rsidR="005F0FDC" w:rsidRPr="004E299E" w:rsidRDefault="004000FE" w:rsidP="002D33D0">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REFRENDOS</w:t>
            </w:r>
          </w:p>
        </w:tc>
        <w:tc>
          <w:tcPr>
            <w:tcW w:w="750" w:type="dxa"/>
            <w:vMerge w:val="restart"/>
            <w:shd w:val="clear" w:color="auto" w:fill="D9E2F3"/>
            <w:tcMar>
              <w:top w:w="100" w:type="dxa"/>
              <w:left w:w="100" w:type="dxa"/>
              <w:bottom w:w="100" w:type="dxa"/>
              <w:right w:w="100" w:type="dxa"/>
            </w:tcMar>
          </w:tcPr>
          <w:p w14:paraId="32A009D1" w14:textId="77777777" w:rsidR="005F0FDC" w:rsidRPr="004E299E" w:rsidRDefault="004000FE" w:rsidP="002D33D0">
            <w:pPr>
              <w:pBdr>
                <w:top w:val="nil"/>
                <w:left w:val="nil"/>
                <w:bottom w:val="nil"/>
                <w:right w:val="nil"/>
                <w:between w:val="nil"/>
              </w:pBdr>
              <w:ind w:hanging="2"/>
              <w:jc w:val="center"/>
              <w:rPr>
                <w:rFonts w:asciiTheme="majorHAnsi" w:eastAsia="Calibri" w:hAnsiTheme="majorHAnsi" w:cstheme="majorHAnsi"/>
                <w:b/>
              </w:rPr>
            </w:pPr>
            <w:r w:rsidRPr="004E299E">
              <w:rPr>
                <w:rFonts w:asciiTheme="majorHAnsi" w:eastAsia="Calibri" w:hAnsiTheme="majorHAnsi" w:cstheme="majorHAnsi"/>
                <w:b/>
              </w:rPr>
              <w:t>BAJAS</w:t>
            </w:r>
          </w:p>
        </w:tc>
        <w:tc>
          <w:tcPr>
            <w:tcW w:w="6705" w:type="dxa"/>
            <w:gridSpan w:val="5"/>
            <w:shd w:val="clear" w:color="auto" w:fill="D9E2F3"/>
            <w:tcMar>
              <w:top w:w="100" w:type="dxa"/>
              <w:left w:w="100" w:type="dxa"/>
              <w:bottom w:w="100" w:type="dxa"/>
              <w:right w:w="100" w:type="dxa"/>
            </w:tcMar>
          </w:tcPr>
          <w:p w14:paraId="40A55DE2" w14:textId="77777777" w:rsidR="005F0FDC" w:rsidRPr="004E299E" w:rsidRDefault="004000FE" w:rsidP="002D33D0">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RECAUDACIÓN</w:t>
            </w:r>
          </w:p>
        </w:tc>
      </w:tr>
      <w:tr w:rsidR="005F0FDC" w:rsidRPr="004E299E" w14:paraId="76DC4267" w14:textId="77777777">
        <w:trPr>
          <w:cantSplit/>
          <w:trHeight w:val="391"/>
          <w:jc w:val="center"/>
        </w:trPr>
        <w:tc>
          <w:tcPr>
            <w:tcW w:w="1170" w:type="dxa"/>
            <w:vMerge/>
            <w:shd w:val="clear" w:color="auto" w:fill="D9E2F3"/>
            <w:tcMar>
              <w:top w:w="100" w:type="dxa"/>
              <w:left w:w="100" w:type="dxa"/>
              <w:bottom w:w="100" w:type="dxa"/>
              <w:right w:w="100" w:type="dxa"/>
            </w:tcMar>
          </w:tcPr>
          <w:p w14:paraId="24E68E52" w14:textId="77777777" w:rsidR="005F0FDC" w:rsidRPr="004E299E" w:rsidRDefault="005F0FDC" w:rsidP="002D33D0">
            <w:pPr>
              <w:pBdr>
                <w:top w:val="nil"/>
                <w:left w:val="nil"/>
                <w:bottom w:val="nil"/>
                <w:right w:val="nil"/>
                <w:between w:val="nil"/>
              </w:pBdr>
              <w:spacing w:line="276" w:lineRule="auto"/>
              <w:jc w:val="center"/>
              <w:rPr>
                <w:rFonts w:asciiTheme="majorHAnsi" w:eastAsia="Calibri" w:hAnsiTheme="majorHAnsi" w:cstheme="majorHAnsi"/>
                <w:color w:val="1F3864"/>
              </w:rPr>
            </w:pPr>
          </w:p>
        </w:tc>
        <w:tc>
          <w:tcPr>
            <w:tcW w:w="870" w:type="dxa"/>
            <w:vMerge/>
            <w:shd w:val="clear" w:color="auto" w:fill="D9E2F3"/>
            <w:tcMar>
              <w:top w:w="100" w:type="dxa"/>
              <w:left w:w="100" w:type="dxa"/>
              <w:bottom w:w="100" w:type="dxa"/>
              <w:right w:w="100" w:type="dxa"/>
            </w:tcMar>
          </w:tcPr>
          <w:p w14:paraId="3BEE9C55" w14:textId="77777777" w:rsidR="005F0FDC" w:rsidRPr="004E299E" w:rsidRDefault="005F0FDC" w:rsidP="002D33D0">
            <w:pPr>
              <w:pBdr>
                <w:top w:val="nil"/>
                <w:left w:val="nil"/>
                <w:bottom w:val="nil"/>
                <w:right w:val="nil"/>
                <w:between w:val="nil"/>
              </w:pBdr>
              <w:spacing w:line="276" w:lineRule="auto"/>
              <w:jc w:val="center"/>
              <w:rPr>
                <w:rFonts w:asciiTheme="majorHAnsi" w:eastAsia="Calibri" w:hAnsiTheme="majorHAnsi" w:cstheme="majorHAnsi"/>
                <w:color w:val="1F3864"/>
              </w:rPr>
            </w:pPr>
          </w:p>
        </w:tc>
        <w:tc>
          <w:tcPr>
            <w:tcW w:w="525" w:type="dxa"/>
            <w:vMerge/>
            <w:shd w:val="clear" w:color="auto" w:fill="D9E2F3"/>
            <w:tcMar>
              <w:top w:w="100" w:type="dxa"/>
              <w:left w:w="100" w:type="dxa"/>
              <w:bottom w:w="100" w:type="dxa"/>
              <w:right w:w="100" w:type="dxa"/>
            </w:tcMar>
          </w:tcPr>
          <w:p w14:paraId="4BF039BA" w14:textId="77777777" w:rsidR="005F0FDC" w:rsidRPr="004E299E" w:rsidRDefault="005F0FDC" w:rsidP="002D33D0">
            <w:pPr>
              <w:pBdr>
                <w:top w:val="nil"/>
                <w:left w:val="nil"/>
                <w:bottom w:val="nil"/>
                <w:right w:val="nil"/>
                <w:between w:val="nil"/>
              </w:pBdr>
              <w:spacing w:line="276" w:lineRule="auto"/>
              <w:jc w:val="center"/>
              <w:rPr>
                <w:rFonts w:asciiTheme="majorHAnsi" w:eastAsia="Calibri" w:hAnsiTheme="majorHAnsi" w:cstheme="majorHAnsi"/>
                <w:color w:val="1F3864"/>
              </w:rPr>
            </w:pPr>
          </w:p>
        </w:tc>
        <w:tc>
          <w:tcPr>
            <w:tcW w:w="915" w:type="dxa"/>
            <w:vMerge/>
            <w:shd w:val="clear" w:color="auto" w:fill="D9E2F3"/>
            <w:tcMar>
              <w:top w:w="100" w:type="dxa"/>
              <w:left w:w="100" w:type="dxa"/>
              <w:bottom w:w="100" w:type="dxa"/>
              <w:right w:w="100" w:type="dxa"/>
            </w:tcMar>
          </w:tcPr>
          <w:p w14:paraId="59E36E09" w14:textId="77777777" w:rsidR="005F0FDC" w:rsidRPr="004E299E" w:rsidRDefault="005F0FDC" w:rsidP="002D33D0">
            <w:pPr>
              <w:pBdr>
                <w:top w:val="nil"/>
                <w:left w:val="nil"/>
                <w:bottom w:val="nil"/>
                <w:right w:val="nil"/>
                <w:between w:val="nil"/>
              </w:pBdr>
              <w:spacing w:line="276" w:lineRule="auto"/>
              <w:jc w:val="center"/>
              <w:rPr>
                <w:rFonts w:asciiTheme="majorHAnsi" w:eastAsia="Calibri" w:hAnsiTheme="majorHAnsi" w:cstheme="majorHAnsi"/>
                <w:color w:val="1F3864"/>
              </w:rPr>
            </w:pPr>
          </w:p>
        </w:tc>
        <w:tc>
          <w:tcPr>
            <w:tcW w:w="750" w:type="dxa"/>
            <w:vMerge/>
            <w:shd w:val="clear" w:color="auto" w:fill="D9E2F3"/>
            <w:tcMar>
              <w:top w:w="100" w:type="dxa"/>
              <w:left w:w="100" w:type="dxa"/>
              <w:bottom w:w="100" w:type="dxa"/>
              <w:right w:w="100" w:type="dxa"/>
            </w:tcMar>
          </w:tcPr>
          <w:p w14:paraId="05012478" w14:textId="77777777" w:rsidR="005F0FDC" w:rsidRPr="004E299E" w:rsidRDefault="005F0FDC" w:rsidP="002D33D0">
            <w:pPr>
              <w:pBdr>
                <w:top w:val="nil"/>
                <w:left w:val="nil"/>
                <w:bottom w:val="nil"/>
                <w:right w:val="nil"/>
                <w:between w:val="nil"/>
              </w:pBdr>
              <w:spacing w:line="276" w:lineRule="auto"/>
              <w:jc w:val="center"/>
              <w:rPr>
                <w:rFonts w:asciiTheme="majorHAnsi" w:eastAsia="Calibri" w:hAnsiTheme="majorHAnsi" w:cstheme="majorHAnsi"/>
                <w:color w:val="1F3864"/>
              </w:rPr>
            </w:pPr>
          </w:p>
        </w:tc>
        <w:tc>
          <w:tcPr>
            <w:tcW w:w="1245" w:type="dxa"/>
            <w:shd w:val="clear" w:color="auto" w:fill="D9E2F3"/>
            <w:tcMar>
              <w:top w:w="100" w:type="dxa"/>
              <w:left w:w="100" w:type="dxa"/>
              <w:bottom w:w="100" w:type="dxa"/>
              <w:right w:w="100" w:type="dxa"/>
            </w:tcMar>
          </w:tcPr>
          <w:p w14:paraId="17E0B0DD" w14:textId="77777777" w:rsidR="005F0FDC" w:rsidRPr="004E299E" w:rsidRDefault="004000FE" w:rsidP="002D33D0">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GIROS BLANCOS</w:t>
            </w:r>
          </w:p>
        </w:tc>
        <w:tc>
          <w:tcPr>
            <w:tcW w:w="1395" w:type="dxa"/>
            <w:shd w:val="clear" w:color="auto" w:fill="D9E2F3"/>
            <w:tcMar>
              <w:top w:w="100" w:type="dxa"/>
              <w:left w:w="100" w:type="dxa"/>
              <w:bottom w:w="100" w:type="dxa"/>
              <w:right w:w="100" w:type="dxa"/>
            </w:tcMar>
          </w:tcPr>
          <w:p w14:paraId="21EDDAA4" w14:textId="77777777" w:rsidR="005F0FDC" w:rsidRPr="004E299E" w:rsidRDefault="004000FE" w:rsidP="002D33D0">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GIROS RESTRINGIDOS</w:t>
            </w:r>
          </w:p>
        </w:tc>
        <w:tc>
          <w:tcPr>
            <w:tcW w:w="1245" w:type="dxa"/>
            <w:shd w:val="clear" w:color="auto" w:fill="D9E2F3"/>
            <w:tcMar>
              <w:top w:w="100" w:type="dxa"/>
              <w:left w:w="100" w:type="dxa"/>
              <w:bottom w:w="100" w:type="dxa"/>
              <w:right w:w="100" w:type="dxa"/>
            </w:tcMar>
          </w:tcPr>
          <w:p w14:paraId="3CE97C93" w14:textId="77777777" w:rsidR="005F0FDC" w:rsidRPr="004E299E" w:rsidRDefault="004000FE" w:rsidP="002D33D0">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ANUNCIOS NUEVOS</w:t>
            </w:r>
          </w:p>
        </w:tc>
        <w:tc>
          <w:tcPr>
            <w:tcW w:w="1380" w:type="dxa"/>
            <w:shd w:val="clear" w:color="auto" w:fill="D9E2F3"/>
            <w:tcMar>
              <w:top w:w="100" w:type="dxa"/>
              <w:left w:w="100" w:type="dxa"/>
              <w:bottom w:w="100" w:type="dxa"/>
              <w:right w:w="100" w:type="dxa"/>
            </w:tcMar>
          </w:tcPr>
          <w:p w14:paraId="645CF9AD" w14:textId="77777777" w:rsidR="005F0FDC" w:rsidRPr="004E299E" w:rsidRDefault="004000FE" w:rsidP="002D33D0">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ANUNCIOS REFRENDOS</w:t>
            </w:r>
          </w:p>
        </w:tc>
        <w:tc>
          <w:tcPr>
            <w:tcW w:w="1440" w:type="dxa"/>
            <w:shd w:val="clear" w:color="auto" w:fill="D9E2F3"/>
            <w:tcMar>
              <w:top w:w="100" w:type="dxa"/>
              <w:left w:w="100" w:type="dxa"/>
              <w:bottom w:w="100" w:type="dxa"/>
              <w:right w:w="100" w:type="dxa"/>
            </w:tcMar>
          </w:tcPr>
          <w:p w14:paraId="5DE35FBA" w14:textId="77777777" w:rsidR="005F0FDC" w:rsidRPr="004E299E" w:rsidRDefault="004000FE" w:rsidP="002D33D0">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TOTAL</w:t>
            </w:r>
          </w:p>
        </w:tc>
      </w:tr>
      <w:tr w:rsidR="005F0FDC" w:rsidRPr="004E299E" w14:paraId="5E50B4A2" w14:textId="77777777">
        <w:trPr>
          <w:jc w:val="center"/>
        </w:trPr>
        <w:tc>
          <w:tcPr>
            <w:tcW w:w="1170" w:type="dxa"/>
            <w:tcMar>
              <w:top w:w="100" w:type="dxa"/>
              <w:left w:w="100" w:type="dxa"/>
              <w:bottom w:w="100" w:type="dxa"/>
              <w:right w:w="100" w:type="dxa"/>
            </w:tcMar>
          </w:tcPr>
          <w:p w14:paraId="7AEC4F78" w14:textId="77777777" w:rsidR="005F0FDC" w:rsidRPr="004E299E" w:rsidRDefault="004000FE">
            <w:pPr>
              <w:pBdr>
                <w:top w:val="nil"/>
                <w:left w:val="nil"/>
                <w:bottom w:val="nil"/>
                <w:right w:val="nil"/>
                <w:between w:val="nil"/>
              </w:pBdr>
              <w:ind w:hanging="2"/>
              <w:rPr>
                <w:rFonts w:asciiTheme="majorHAnsi" w:eastAsia="Calibri" w:hAnsiTheme="majorHAnsi" w:cstheme="majorHAnsi"/>
                <w:b/>
              </w:rPr>
            </w:pPr>
            <w:r w:rsidRPr="004E299E">
              <w:rPr>
                <w:rFonts w:asciiTheme="majorHAnsi" w:eastAsia="Calibri" w:hAnsiTheme="majorHAnsi" w:cstheme="majorHAnsi"/>
                <w:b/>
              </w:rPr>
              <w:t>Octubre</w:t>
            </w:r>
          </w:p>
        </w:tc>
        <w:tc>
          <w:tcPr>
            <w:tcW w:w="870" w:type="dxa"/>
            <w:tcMar>
              <w:top w:w="100" w:type="dxa"/>
              <w:left w:w="100" w:type="dxa"/>
              <w:bottom w:w="100" w:type="dxa"/>
              <w:right w:w="100" w:type="dxa"/>
            </w:tcMar>
          </w:tcPr>
          <w:p w14:paraId="56B197B8"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t>32,131</w:t>
            </w:r>
          </w:p>
        </w:tc>
        <w:tc>
          <w:tcPr>
            <w:tcW w:w="525" w:type="dxa"/>
            <w:tcMar>
              <w:top w:w="100" w:type="dxa"/>
              <w:left w:w="100" w:type="dxa"/>
              <w:bottom w:w="100" w:type="dxa"/>
              <w:right w:w="100" w:type="dxa"/>
            </w:tcMar>
          </w:tcPr>
          <w:p w14:paraId="761641AF"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90</w:t>
            </w:r>
          </w:p>
        </w:tc>
        <w:tc>
          <w:tcPr>
            <w:tcW w:w="915" w:type="dxa"/>
            <w:tcMar>
              <w:top w:w="100" w:type="dxa"/>
              <w:left w:w="100" w:type="dxa"/>
              <w:bottom w:w="100" w:type="dxa"/>
              <w:right w:w="100" w:type="dxa"/>
            </w:tcMar>
          </w:tcPr>
          <w:p w14:paraId="4EE2E097"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186</w:t>
            </w:r>
          </w:p>
        </w:tc>
        <w:tc>
          <w:tcPr>
            <w:tcW w:w="750" w:type="dxa"/>
            <w:tcMar>
              <w:top w:w="100" w:type="dxa"/>
              <w:left w:w="100" w:type="dxa"/>
              <w:bottom w:w="100" w:type="dxa"/>
              <w:right w:w="100" w:type="dxa"/>
            </w:tcMar>
          </w:tcPr>
          <w:p w14:paraId="70CEF12C" w14:textId="77777777" w:rsidR="005F0FDC" w:rsidRPr="004E299E" w:rsidRDefault="005F0FDC">
            <w:pPr>
              <w:pBdr>
                <w:top w:val="nil"/>
                <w:left w:val="nil"/>
                <w:bottom w:val="nil"/>
                <w:right w:val="nil"/>
                <w:between w:val="nil"/>
              </w:pBdr>
              <w:ind w:hanging="2"/>
              <w:jc w:val="center"/>
              <w:rPr>
                <w:rFonts w:asciiTheme="majorHAnsi" w:eastAsia="Calibri" w:hAnsiTheme="majorHAnsi" w:cstheme="majorHAnsi"/>
              </w:rPr>
            </w:pPr>
          </w:p>
        </w:tc>
        <w:tc>
          <w:tcPr>
            <w:tcW w:w="1245" w:type="dxa"/>
            <w:tcMar>
              <w:top w:w="100" w:type="dxa"/>
              <w:left w:w="100" w:type="dxa"/>
              <w:bottom w:w="100" w:type="dxa"/>
              <w:right w:w="100" w:type="dxa"/>
            </w:tcMar>
          </w:tcPr>
          <w:p w14:paraId="4E07098A"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$47,730.25</w:t>
            </w:r>
          </w:p>
        </w:tc>
        <w:tc>
          <w:tcPr>
            <w:tcW w:w="1395" w:type="dxa"/>
            <w:tcMar>
              <w:top w:w="100" w:type="dxa"/>
              <w:left w:w="100" w:type="dxa"/>
              <w:bottom w:w="100" w:type="dxa"/>
              <w:right w:w="100" w:type="dxa"/>
            </w:tcMar>
          </w:tcPr>
          <w:p w14:paraId="7F05C3FA"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$442,518.64</w:t>
            </w:r>
          </w:p>
        </w:tc>
        <w:tc>
          <w:tcPr>
            <w:tcW w:w="1245" w:type="dxa"/>
            <w:tcMar>
              <w:top w:w="100" w:type="dxa"/>
              <w:left w:w="100" w:type="dxa"/>
              <w:bottom w:w="100" w:type="dxa"/>
              <w:right w:w="100" w:type="dxa"/>
            </w:tcMar>
          </w:tcPr>
          <w:p w14:paraId="1B3C4DA7"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$32,855.25</w:t>
            </w:r>
          </w:p>
        </w:tc>
        <w:tc>
          <w:tcPr>
            <w:tcW w:w="1380" w:type="dxa"/>
            <w:tcMar>
              <w:top w:w="100" w:type="dxa"/>
              <w:left w:w="100" w:type="dxa"/>
              <w:bottom w:w="100" w:type="dxa"/>
              <w:right w:w="100" w:type="dxa"/>
            </w:tcMar>
          </w:tcPr>
          <w:p w14:paraId="737BAEA5"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$101,929.16</w:t>
            </w:r>
          </w:p>
        </w:tc>
        <w:tc>
          <w:tcPr>
            <w:tcW w:w="1440" w:type="dxa"/>
            <w:tcMar>
              <w:top w:w="100" w:type="dxa"/>
              <w:left w:w="100" w:type="dxa"/>
              <w:bottom w:w="100" w:type="dxa"/>
              <w:right w:w="100" w:type="dxa"/>
            </w:tcMar>
          </w:tcPr>
          <w:p w14:paraId="6AE7EBDF"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$625,023.30</w:t>
            </w:r>
          </w:p>
        </w:tc>
      </w:tr>
      <w:tr w:rsidR="005F0FDC" w:rsidRPr="004E299E" w14:paraId="73F1E801" w14:textId="77777777">
        <w:trPr>
          <w:jc w:val="center"/>
        </w:trPr>
        <w:tc>
          <w:tcPr>
            <w:tcW w:w="1170" w:type="dxa"/>
            <w:tcMar>
              <w:top w:w="100" w:type="dxa"/>
              <w:left w:w="100" w:type="dxa"/>
              <w:bottom w:w="100" w:type="dxa"/>
              <w:right w:w="100" w:type="dxa"/>
            </w:tcMar>
          </w:tcPr>
          <w:p w14:paraId="592E96F9" w14:textId="77777777" w:rsidR="005F0FDC" w:rsidRPr="004E299E" w:rsidRDefault="004000FE">
            <w:pPr>
              <w:pBdr>
                <w:top w:val="nil"/>
                <w:left w:val="nil"/>
                <w:bottom w:val="nil"/>
                <w:right w:val="nil"/>
                <w:between w:val="nil"/>
              </w:pBdr>
              <w:ind w:hanging="2"/>
              <w:rPr>
                <w:rFonts w:asciiTheme="majorHAnsi" w:eastAsia="Calibri" w:hAnsiTheme="majorHAnsi" w:cstheme="majorHAnsi"/>
                <w:b/>
              </w:rPr>
            </w:pPr>
            <w:r w:rsidRPr="004E299E">
              <w:rPr>
                <w:rFonts w:asciiTheme="majorHAnsi" w:eastAsia="Calibri" w:hAnsiTheme="majorHAnsi" w:cstheme="majorHAnsi"/>
                <w:b/>
              </w:rPr>
              <w:t>Noviembre</w:t>
            </w:r>
          </w:p>
        </w:tc>
        <w:tc>
          <w:tcPr>
            <w:tcW w:w="870" w:type="dxa"/>
            <w:tcMar>
              <w:top w:w="100" w:type="dxa"/>
              <w:left w:w="100" w:type="dxa"/>
              <w:bottom w:w="100" w:type="dxa"/>
              <w:right w:w="100" w:type="dxa"/>
            </w:tcMar>
          </w:tcPr>
          <w:p w14:paraId="6B62AC6A"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t>32,206</w:t>
            </w:r>
          </w:p>
        </w:tc>
        <w:tc>
          <w:tcPr>
            <w:tcW w:w="525" w:type="dxa"/>
            <w:tcMar>
              <w:top w:w="100" w:type="dxa"/>
              <w:left w:w="100" w:type="dxa"/>
              <w:bottom w:w="100" w:type="dxa"/>
              <w:right w:w="100" w:type="dxa"/>
            </w:tcMar>
          </w:tcPr>
          <w:p w14:paraId="437D562B"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75</w:t>
            </w:r>
          </w:p>
        </w:tc>
        <w:tc>
          <w:tcPr>
            <w:tcW w:w="915" w:type="dxa"/>
            <w:tcMar>
              <w:top w:w="100" w:type="dxa"/>
              <w:left w:w="100" w:type="dxa"/>
              <w:bottom w:w="100" w:type="dxa"/>
              <w:right w:w="100" w:type="dxa"/>
            </w:tcMar>
          </w:tcPr>
          <w:p w14:paraId="3A5F8C9C"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148</w:t>
            </w:r>
          </w:p>
        </w:tc>
        <w:tc>
          <w:tcPr>
            <w:tcW w:w="750" w:type="dxa"/>
            <w:tcMar>
              <w:top w:w="100" w:type="dxa"/>
              <w:left w:w="100" w:type="dxa"/>
              <w:bottom w:w="100" w:type="dxa"/>
              <w:right w:w="100" w:type="dxa"/>
            </w:tcMar>
          </w:tcPr>
          <w:p w14:paraId="7EA2001B" w14:textId="77777777" w:rsidR="005F0FDC" w:rsidRPr="004E299E" w:rsidRDefault="005F0FDC">
            <w:pPr>
              <w:pBdr>
                <w:top w:val="nil"/>
                <w:left w:val="nil"/>
                <w:bottom w:val="nil"/>
                <w:right w:val="nil"/>
                <w:between w:val="nil"/>
              </w:pBdr>
              <w:ind w:hanging="2"/>
              <w:jc w:val="center"/>
              <w:rPr>
                <w:rFonts w:asciiTheme="majorHAnsi" w:eastAsia="Calibri" w:hAnsiTheme="majorHAnsi" w:cstheme="majorHAnsi"/>
              </w:rPr>
            </w:pPr>
          </w:p>
        </w:tc>
        <w:tc>
          <w:tcPr>
            <w:tcW w:w="1245" w:type="dxa"/>
            <w:tcMar>
              <w:top w:w="100" w:type="dxa"/>
              <w:left w:w="100" w:type="dxa"/>
              <w:bottom w:w="100" w:type="dxa"/>
              <w:right w:w="100" w:type="dxa"/>
            </w:tcMar>
          </w:tcPr>
          <w:p w14:paraId="27EAF7EF"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$738,548.00</w:t>
            </w:r>
          </w:p>
        </w:tc>
        <w:tc>
          <w:tcPr>
            <w:tcW w:w="1395" w:type="dxa"/>
            <w:tcMar>
              <w:top w:w="100" w:type="dxa"/>
              <w:left w:w="100" w:type="dxa"/>
              <w:bottom w:w="100" w:type="dxa"/>
              <w:right w:w="100" w:type="dxa"/>
            </w:tcMar>
          </w:tcPr>
          <w:p w14:paraId="7C36437E"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$1,120,808.81</w:t>
            </w:r>
          </w:p>
        </w:tc>
        <w:tc>
          <w:tcPr>
            <w:tcW w:w="1245" w:type="dxa"/>
            <w:tcMar>
              <w:top w:w="100" w:type="dxa"/>
              <w:left w:w="100" w:type="dxa"/>
              <w:bottom w:w="100" w:type="dxa"/>
              <w:right w:w="100" w:type="dxa"/>
            </w:tcMar>
          </w:tcPr>
          <w:p w14:paraId="48C83767"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$19,111.86</w:t>
            </w:r>
          </w:p>
        </w:tc>
        <w:tc>
          <w:tcPr>
            <w:tcW w:w="1380" w:type="dxa"/>
            <w:tcMar>
              <w:top w:w="100" w:type="dxa"/>
              <w:left w:w="100" w:type="dxa"/>
              <w:bottom w:w="100" w:type="dxa"/>
              <w:right w:w="100" w:type="dxa"/>
            </w:tcMar>
          </w:tcPr>
          <w:p w14:paraId="4402435C"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$42,127.78</w:t>
            </w:r>
          </w:p>
        </w:tc>
        <w:tc>
          <w:tcPr>
            <w:tcW w:w="1440" w:type="dxa"/>
            <w:tcMar>
              <w:top w:w="100" w:type="dxa"/>
              <w:left w:w="100" w:type="dxa"/>
              <w:bottom w:w="100" w:type="dxa"/>
              <w:right w:w="100" w:type="dxa"/>
            </w:tcMar>
          </w:tcPr>
          <w:p w14:paraId="25DEEB34"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$1,920,596.45</w:t>
            </w:r>
          </w:p>
        </w:tc>
      </w:tr>
      <w:tr w:rsidR="005F0FDC" w:rsidRPr="004E299E" w14:paraId="794A86FC" w14:textId="77777777">
        <w:trPr>
          <w:jc w:val="center"/>
        </w:trPr>
        <w:tc>
          <w:tcPr>
            <w:tcW w:w="1170" w:type="dxa"/>
            <w:tcMar>
              <w:top w:w="100" w:type="dxa"/>
              <w:left w:w="100" w:type="dxa"/>
              <w:bottom w:w="100" w:type="dxa"/>
              <w:right w:w="100" w:type="dxa"/>
            </w:tcMar>
          </w:tcPr>
          <w:p w14:paraId="225E5E75" w14:textId="77777777" w:rsidR="005F0FDC" w:rsidRPr="004E299E" w:rsidRDefault="004000FE">
            <w:pPr>
              <w:pBdr>
                <w:top w:val="nil"/>
                <w:left w:val="nil"/>
                <w:bottom w:val="nil"/>
                <w:right w:val="nil"/>
                <w:between w:val="nil"/>
              </w:pBdr>
              <w:ind w:hanging="2"/>
              <w:rPr>
                <w:rFonts w:asciiTheme="majorHAnsi" w:eastAsia="Calibri" w:hAnsiTheme="majorHAnsi" w:cstheme="majorHAnsi"/>
                <w:b/>
              </w:rPr>
            </w:pPr>
            <w:r w:rsidRPr="004E299E">
              <w:rPr>
                <w:rFonts w:asciiTheme="majorHAnsi" w:eastAsia="Calibri" w:hAnsiTheme="majorHAnsi" w:cstheme="majorHAnsi"/>
                <w:b/>
              </w:rPr>
              <w:t>Diciembre</w:t>
            </w:r>
          </w:p>
        </w:tc>
        <w:tc>
          <w:tcPr>
            <w:tcW w:w="870" w:type="dxa"/>
            <w:tcMar>
              <w:top w:w="100" w:type="dxa"/>
              <w:left w:w="100" w:type="dxa"/>
              <w:bottom w:w="100" w:type="dxa"/>
              <w:right w:w="100" w:type="dxa"/>
            </w:tcMar>
          </w:tcPr>
          <w:p w14:paraId="195A7E28"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t>32,251</w:t>
            </w:r>
          </w:p>
        </w:tc>
        <w:tc>
          <w:tcPr>
            <w:tcW w:w="525" w:type="dxa"/>
            <w:tcMar>
              <w:top w:w="100" w:type="dxa"/>
              <w:left w:w="100" w:type="dxa"/>
              <w:bottom w:w="100" w:type="dxa"/>
              <w:right w:w="100" w:type="dxa"/>
            </w:tcMar>
          </w:tcPr>
          <w:p w14:paraId="3FA67B3B"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45</w:t>
            </w:r>
          </w:p>
        </w:tc>
        <w:tc>
          <w:tcPr>
            <w:tcW w:w="915" w:type="dxa"/>
            <w:tcMar>
              <w:top w:w="100" w:type="dxa"/>
              <w:left w:w="100" w:type="dxa"/>
              <w:bottom w:w="100" w:type="dxa"/>
              <w:right w:w="100" w:type="dxa"/>
            </w:tcMar>
          </w:tcPr>
          <w:p w14:paraId="70D250D6"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110</w:t>
            </w:r>
          </w:p>
        </w:tc>
        <w:tc>
          <w:tcPr>
            <w:tcW w:w="750" w:type="dxa"/>
            <w:tcMar>
              <w:top w:w="100" w:type="dxa"/>
              <w:left w:w="100" w:type="dxa"/>
              <w:bottom w:w="100" w:type="dxa"/>
              <w:right w:w="100" w:type="dxa"/>
            </w:tcMar>
          </w:tcPr>
          <w:p w14:paraId="4F7409BE" w14:textId="77777777" w:rsidR="005F0FDC" w:rsidRPr="004E299E" w:rsidRDefault="005F0FDC">
            <w:pPr>
              <w:pBdr>
                <w:top w:val="nil"/>
                <w:left w:val="nil"/>
                <w:bottom w:val="nil"/>
                <w:right w:val="nil"/>
                <w:between w:val="nil"/>
              </w:pBdr>
              <w:ind w:hanging="2"/>
              <w:jc w:val="center"/>
              <w:rPr>
                <w:rFonts w:asciiTheme="majorHAnsi" w:eastAsia="Calibri" w:hAnsiTheme="majorHAnsi" w:cstheme="majorHAnsi"/>
              </w:rPr>
            </w:pPr>
          </w:p>
        </w:tc>
        <w:tc>
          <w:tcPr>
            <w:tcW w:w="1245" w:type="dxa"/>
            <w:tcMar>
              <w:top w:w="100" w:type="dxa"/>
              <w:left w:w="100" w:type="dxa"/>
              <w:bottom w:w="100" w:type="dxa"/>
              <w:right w:w="100" w:type="dxa"/>
            </w:tcMar>
          </w:tcPr>
          <w:p w14:paraId="31A69C5C"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$43,258.25</w:t>
            </w:r>
          </w:p>
        </w:tc>
        <w:tc>
          <w:tcPr>
            <w:tcW w:w="1395" w:type="dxa"/>
            <w:tcMar>
              <w:top w:w="100" w:type="dxa"/>
              <w:left w:w="100" w:type="dxa"/>
              <w:bottom w:w="100" w:type="dxa"/>
              <w:right w:w="100" w:type="dxa"/>
            </w:tcMar>
          </w:tcPr>
          <w:p w14:paraId="5FC94332"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$396,803.20</w:t>
            </w:r>
          </w:p>
        </w:tc>
        <w:tc>
          <w:tcPr>
            <w:tcW w:w="1245" w:type="dxa"/>
            <w:tcMar>
              <w:top w:w="100" w:type="dxa"/>
              <w:left w:w="100" w:type="dxa"/>
              <w:bottom w:w="100" w:type="dxa"/>
              <w:right w:w="100" w:type="dxa"/>
            </w:tcMar>
          </w:tcPr>
          <w:p w14:paraId="4723C3D5"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21,515.00</w:t>
            </w:r>
          </w:p>
        </w:tc>
        <w:tc>
          <w:tcPr>
            <w:tcW w:w="1380" w:type="dxa"/>
            <w:tcMar>
              <w:top w:w="100" w:type="dxa"/>
              <w:left w:w="100" w:type="dxa"/>
              <w:bottom w:w="100" w:type="dxa"/>
              <w:right w:w="100" w:type="dxa"/>
            </w:tcMar>
          </w:tcPr>
          <w:p w14:paraId="421CA715"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$19,601.75</w:t>
            </w:r>
          </w:p>
        </w:tc>
        <w:tc>
          <w:tcPr>
            <w:tcW w:w="1440" w:type="dxa"/>
            <w:tcMar>
              <w:top w:w="100" w:type="dxa"/>
              <w:left w:w="100" w:type="dxa"/>
              <w:bottom w:w="100" w:type="dxa"/>
              <w:right w:w="100" w:type="dxa"/>
            </w:tcMar>
          </w:tcPr>
          <w:p w14:paraId="6042AF43"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$481,178.20</w:t>
            </w:r>
          </w:p>
        </w:tc>
      </w:tr>
      <w:tr w:rsidR="005F0FDC" w:rsidRPr="004E299E" w14:paraId="20B45BB5" w14:textId="77777777">
        <w:trPr>
          <w:trHeight w:val="340"/>
          <w:jc w:val="center"/>
        </w:trPr>
        <w:tc>
          <w:tcPr>
            <w:tcW w:w="2040" w:type="dxa"/>
            <w:gridSpan w:val="2"/>
            <w:tcMar>
              <w:top w:w="100" w:type="dxa"/>
              <w:left w:w="100" w:type="dxa"/>
              <w:bottom w:w="100" w:type="dxa"/>
              <w:right w:w="100" w:type="dxa"/>
            </w:tcMar>
          </w:tcPr>
          <w:p w14:paraId="3B297618"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TOTAL</w:t>
            </w:r>
          </w:p>
        </w:tc>
        <w:tc>
          <w:tcPr>
            <w:tcW w:w="525" w:type="dxa"/>
            <w:tcMar>
              <w:top w:w="100" w:type="dxa"/>
              <w:left w:w="100" w:type="dxa"/>
              <w:bottom w:w="100" w:type="dxa"/>
              <w:right w:w="100" w:type="dxa"/>
            </w:tcMar>
          </w:tcPr>
          <w:p w14:paraId="40A45CFF"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210</w:t>
            </w:r>
          </w:p>
        </w:tc>
        <w:tc>
          <w:tcPr>
            <w:tcW w:w="915" w:type="dxa"/>
            <w:tcMar>
              <w:top w:w="100" w:type="dxa"/>
              <w:left w:w="100" w:type="dxa"/>
              <w:bottom w:w="100" w:type="dxa"/>
              <w:right w:w="100" w:type="dxa"/>
            </w:tcMar>
          </w:tcPr>
          <w:p w14:paraId="7C907A26"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444</w:t>
            </w:r>
          </w:p>
        </w:tc>
        <w:tc>
          <w:tcPr>
            <w:tcW w:w="750" w:type="dxa"/>
            <w:tcMar>
              <w:top w:w="100" w:type="dxa"/>
              <w:left w:w="100" w:type="dxa"/>
              <w:bottom w:w="100" w:type="dxa"/>
              <w:right w:w="100" w:type="dxa"/>
            </w:tcMar>
          </w:tcPr>
          <w:p w14:paraId="4DAB0A00"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b/>
              </w:rPr>
            </w:pPr>
            <w:r w:rsidRPr="004E299E">
              <w:rPr>
                <w:rFonts w:asciiTheme="majorHAnsi" w:eastAsia="Calibri" w:hAnsiTheme="majorHAnsi" w:cstheme="majorHAnsi"/>
                <w:b/>
              </w:rPr>
              <w:t>0</w:t>
            </w:r>
          </w:p>
        </w:tc>
        <w:tc>
          <w:tcPr>
            <w:tcW w:w="1245" w:type="dxa"/>
            <w:tcMar>
              <w:top w:w="100" w:type="dxa"/>
              <w:left w:w="100" w:type="dxa"/>
              <w:bottom w:w="100" w:type="dxa"/>
              <w:right w:w="100" w:type="dxa"/>
            </w:tcMar>
          </w:tcPr>
          <w:p w14:paraId="35AB8821"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b/>
              </w:rPr>
              <w:t>$829,536.50</w:t>
            </w:r>
          </w:p>
        </w:tc>
        <w:tc>
          <w:tcPr>
            <w:tcW w:w="1395" w:type="dxa"/>
            <w:tcMar>
              <w:top w:w="100" w:type="dxa"/>
              <w:left w:w="100" w:type="dxa"/>
              <w:bottom w:w="100" w:type="dxa"/>
              <w:right w:w="100" w:type="dxa"/>
            </w:tcMar>
          </w:tcPr>
          <w:p w14:paraId="10922392"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b/>
              </w:rPr>
              <w:t>$1,960,130.65</w:t>
            </w:r>
          </w:p>
        </w:tc>
        <w:tc>
          <w:tcPr>
            <w:tcW w:w="1245" w:type="dxa"/>
            <w:tcMar>
              <w:top w:w="100" w:type="dxa"/>
              <w:left w:w="100" w:type="dxa"/>
              <w:bottom w:w="100" w:type="dxa"/>
              <w:right w:w="100" w:type="dxa"/>
            </w:tcMar>
          </w:tcPr>
          <w:p w14:paraId="516B59C0"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b/>
              </w:rPr>
              <w:t>$73,482.11</w:t>
            </w:r>
          </w:p>
        </w:tc>
        <w:tc>
          <w:tcPr>
            <w:tcW w:w="1380" w:type="dxa"/>
            <w:tcMar>
              <w:top w:w="100" w:type="dxa"/>
              <w:left w:w="100" w:type="dxa"/>
              <w:bottom w:w="100" w:type="dxa"/>
              <w:right w:w="100" w:type="dxa"/>
            </w:tcMar>
          </w:tcPr>
          <w:p w14:paraId="1E5F000E"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b/>
              </w:rPr>
              <w:t>$163,659.69</w:t>
            </w:r>
          </w:p>
        </w:tc>
        <w:tc>
          <w:tcPr>
            <w:tcW w:w="1440" w:type="dxa"/>
            <w:tcMar>
              <w:top w:w="100" w:type="dxa"/>
              <w:left w:w="100" w:type="dxa"/>
              <w:bottom w:w="100" w:type="dxa"/>
              <w:right w:w="100" w:type="dxa"/>
            </w:tcMar>
          </w:tcPr>
          <w:p w14:paraId="3D91E2BE"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b/>
              </w:rPr>
              <w:t>$3,026,808.95</w:t>
            </w:r>
          </w:p>
        </w:tc>
      </w:tr>
    </w:tbl>
    <w:p w14:paraId="422EE993" w14:textId="77777777" w:rsidR="005F0FDC" w:rsidRPr="004E299E" w:rsidRDefault="005F0FDC">
      <w:pPr>
        <w:ind w:hanging="2"/>
        <w:jc w:val="both"/>
        <w:rPr>
          <w:rFonts w:asciiTheme="majorHAnsi" w:eastAsia="Calibri" w:hAnsiTheme="majorHAnsi" w:cstheme="majorHAnsi"/>
          <w:color w:val="1F3864"/>
        </w:rPr>
      </w:pPr>
    </w:p>
    <w:p w14:paraId="1CC3766F"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lastRenderedPageBreak/>
        <w:t xml:space="preserve">Así mismo, la Dirección de Padrón y Licencias emitió 27 licencias nuevas y 535 refrendos de </w:t>
      </w:r>
      <w:r w:rsidRPr="004E299E">
        <w:rPr>
          <w:rFonts w:asciiTheme="majorHAnsi" w:eastAsia="Calibri" w:hAnsiTheme="majorHAnsi" w:cstheme="majorHAnsi"/>
          <w:b/>
        </w:rPr>
        <w:t>comercios en vía pública</w:t>
      </w:r>
      <w:r w:rsidRPr="004E299E">
        <w:rPr>
          <w:rFonts w:asciiTheme="majorHAnsi" w:eastAsia="Calibri" w:hAnsiTheme="majorHAnsi" w:cstheme="majorHAnsi"/>
        </w:rPr>
        <w:t xml:space="preserve">, obteniendo la siguiente recaudación: </w:t>
      </w:r>
    </w:p>
    <w:p w14:paraId="11A3457C" w14:textId="77777777" w:rsidR="005F0FDC" w:rsidRPr="004E299E" w:rsidRDefault="005F0FDC">
      <w:pPr>
        <w:ind w:hanging="2"/>
        <w:jc w:val="both"/>
        <w:rPr>
          <w:rFonts w:asciiTheme="majorHAnsi" w:eastAsia="Calibri" w:hAnsiTheme="majorHAnsi" w:cstheme="majorHAnsi"/>
        </w:rPr>
      </w:pPr>
    </w:p>
    <w:tbl>
      <w:tblPr>
        <w:tblStyle w:val="affc"/>
        <w:tblW w:w="524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62"/>
        <w:gridCol w:w="1418"/>
        <w:gridCol w:w="2268"/>
      </w:tblGrid>
      <w:tr w:rsidR="005F0FDC" w:rsidRPr="004E299E" w14:paraId="64CF9F24" w14:textId="77777777">
        <w:trPr>
          <w:jc w:val="center"/>
        </w:trPr>
        <w:tc>
          <w:tcPr>
            <w:tcW w:w="1562" w:type="dxa"/>
            <w:shd w:val="clear" w:color="auto" w:fill="D9E2F3"/>
            <w:tcMar>
              <w:top w:w="100" w:type="dxa"/>
              <w:left w:w="100" w:type="dxa"/>
              <w:bottom w:w="100" w:type="dxa"/>
              <w:right w:w="100" w:type="dxa"/>
            </w:tcMar>
          </w:tcPr>
          <w:p w14:paraId="3FAD72A0" w14:textId="77777777" w:rsidR="005F0FDC" w:rsidRPr="004E299E" w:rsidRDefault="004000FE" w:rsidP="002D33D0">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CONCEPTO</w:t>
            </w:r>
          </w:p>
        </w:tc>
        <w:tc>
          <w:tcPr>
            <w:tcW w:w="1418" w:type="dxa"/>
            <w:shd w:val="clear" w:color="auto" w:fill="D9E2F3"/>
            <w:tcMar>
              <w:top w:w="100" w:type="dxa"/>
              <w:left w:w="100" w:type="dxa"/>
              <w:bottom w:w="100" w:type="dxa"/>
              <w:right w:w="100" w:type="dxa"/>
            </w:tcMar>
          </w:tcPr>
          <w:p w14:paraId="7C133006" w14:textId="77777777" w:rsidR="005F0FDC" w:rsidRPr="004E299E" w:rsidRDefault="004000FE" w:rsidP="002D33D0">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NÚMERO</w:t>
            </w:r>
          </w:p>
        </w:tc>
        <w:tc>
          <w:tcPr>
            <w:tcW w:w="2268" w:type="dxa"/>
            <w:shd w:val="clear" w:color="auto" w:fill="D9E2F3"/>
            <w:tcMar>
              <w:top w:w="100" w:type="dxa"/>
              <w:left w:w="100" w:type="dxa"/>
              <w:bottom w:w="100" w:type="dxa"/>
              <w:right w:w="100" w:type="dxa"/>
            </w:tcMar>
          </w:tcPr>
          <w:p w14:paraId="07265676" w14:textId="77777777" w:rsidR="005F0FDC" w:rsidRPr="004E299E" w:rsidRDefault="004000FE" w:rsidP="002D33D0">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RECAUDACIÓN</w:t>
            </w:r>
          </w:p>
        </w:tc>
      </w:tr>
      <w:tr w:rsidR="005F0FDC" w:rsidRPr="004E299E" w14:paraId="044C28A4" w14:textId="77777777">
        <w:trPr>
          <w:trHeight w:val="304"/>
          <w:jc w:val="center"/>
        </w:trPr>
        <w:tc>
          <w:tcPr>
            <w:tcW w:w="1562" w:type="dxa"/>
            <w:tcMar>
              <w:top w:w="100" w:type="dxa"/>
              <w:left w:w="100" w:type="dxa"/>
              <w:bottom w:w="100" w:type="dxa"/>
              <w:right w:w="100" w:type="dxa"/>
            </w:tcMar>
          </w:tcPr>
          <w:p w14:paraId="0C1923B7"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t>Nuevos</w:t>
            </w:r>
          </w:p>
        </w:tc>
        <w:tc>
          <w:tcPr>
            <w:tcW w:w="1418" w:type="dxa"/>
            <w:tcMar>
              <w:top w:w="100" w:type="dxa"/>
              <w:left w:w="100" w:type="dxa"/>
              <w:bottom w:w="100" w:type="dxa"/>
              <w:right w:w="100" w:type="dxa"/>
            </w:tcMar>
          </w:tcPr>
          <w:p w14:paraId="3B7BCBB8"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27</w:t>
            </w:r>
          </w:p>
        </w:tc>
        <w:tc>
          <w:tcPr>
            <w:tcW w:w="2268" w:type="dxa"/>
            <w:tcMar>
              <w:top w:w="100" w:type="dxa"/>
              <w:left w:w="100" w:type="dxa"/>
              <w:bottom w:w="100" w:type="dxa"/>
              <w:right w:w="100" w:type="dxa"/>
            </w:tcMar>
          </w:tcPr>
          <w:p w14:paraId="17431A14"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$13,670.00</w:t>
            </w:r>
          </w:p>
        </w:tc>
      </w:tr>
      <w:tr w:rsidR="005F0FDC" w:rsidRPr="004E299E" w14:paraId="64B55EF2" w14:textId="77777777">
        <w:trPr>
          <w:trHeight w:val="334"/>
          <w:jc w:val="center"/>
        </w:trPr>
        <w:tc>
          <w:tcPr>
            <w:tcW w:w="1562" w:type="dxa"/>
            <w:tcMar>
              <w:top w:w="100" w:type="dxa"/>
              <w:left w:w="100" w:type="dxa"/>
              <w:bottom w:w="100" w:type="dxa"/>
              <w:right w:w="100" w:type="dxa"/>
            </w:tcMar>
          </w:tcPr>
          <w:p w14:paraId="78BFD7F8"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t>Refrendos</w:t>
            </w:r>
          </w:p>
        </w:tc>
        <w:tc>
          <w:tcPr>
            <w:tcW w:w="1418" w:type="dxa"/>
            <w:tcMar>
              <w:top w:w="100" w:type="dxa"/>
              <w:left w:w="100" w:type="dxa"/>
              <w:bottom w:w="100" w:type="dxa"/>
              <w:right w:w="100" w:type="dxa"/>
            </w:tcMar>
          </w:tcPr>
          <w:p w14:paraId="72CD2E5D"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535</w:t>
            </w:r>
          </w:p>
        </w:tc>
        <w:tc>
          <w:tcPr>
            <w:tcW w:w="2268" w:type="dxa"/>
            <w:tcMar>
              <w:top w:w="100" w:type="dxa"/>
              <w:left w:w="100" w:type="dxa"/>
              <w:bottom w:w="100" w:type="dxa"/>
              <w:right w:w="100" w:type="dxa"/>
            </w:tcMar>
          </w:tcPr>
          <w:p w14:paraId="4478ADEE"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$394,413.00</w:t>
            </w:r>
          </w:p>
        </w:tc>
      </w:tr>
      <w:tr w:rsidR="005F0FDC" w:rsidRPr="004E299E" w14:paraId="6AE1F7AD" w14:textId="77777777">
        <w:trPr>
          <w:trHeight w:val="379"/>
          <w:jc w:val="center"/>
        </w:trPr>
        <w:tc>
          <w:tcPr>
            <w:tcW w:w="1562" w:type="dxa"/>
            <w:tcMar>
              <w:top w:w="100" w:type="dxa"/>
              <w:left w:w="100" w:type="dxa"/>
              <w:bottom w:w="100" w:type="dxa"/>
              <w:right w:w="100" w:type="dxa"/>
            </w:tcMar>
          </w:tcPr>
          <w:p w14:paraId="1D0861CD"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b/>
              </w:rPr>
              <w:t>TOTAL</w:t>
            </w:r>
          </w:p>
        </w:tc>
        <w:tc>
          <w:tcPr>
            <w:tcW w:w="1418" w:type="dxa"/>
            <w:tcMar>
              <w:top w:w="100" w:type="dxa"/>
              <w:left w:w="100" w:type="dxa"/>
              <w:bottom w:w="100" w:type="dxa"/>
              <w:right w:w="100" w:type="dxa"/>
            </w:tcMar>
          </w:tcPr>
          <w:p w14:paraId="659CC0EC"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562</w:t>
            </w:r>
          </w:p>
        </w:tc>
        <w:tc>
          <w:tcPr>
            <w:tcW w:w="2268" w:type="dxa"/>
            <w:tcMar>
              <w:top w:w="100" w:type="dxa"/>
              <w:left w:w="100" w:type="dxa"/>
              <w:bottom w:w="100" w:type="dxa"/>
              <w:right w:w="100" w:type="dxa"/>
            </w:tcMar>
          </w:tcPr>
          <w:p w14:paraId="49A21A91"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b/>
              </w:rPr>
              <w:t xml:space="preserve">          $408,083.00</w:t>
            </w:r>
          </w:p>
        </w:tc>
      </w:tr>
    </w:tbl>
    <w:p w14:paraId="79E7A13A" w14:textId="2C62A035" w:rsidR="005F0FDC" w:rsidRPr="00F77D4A" w:rsidRDefault="004000FE">
      <w:pPr>
        <w:spacing w:before="240" w:after="240"/>
        <w:ind w:hanging="2"/>
        <w:jc w:val="both"/>
        <w:rPr>
          <w:rFonts w:asciiTheme="majorHAnsi" w:eastAsia="Calibri" w:hAnsiTheme="majorHAnsi" w:cstheme="majorHAnsi"/>
          <w:sz w:val="24"/>
          <w:szCs w:val="24"/>
        </w:rPr>
      </w:pPr>
      <w:r w:rsidRPr="00F77D4A">
        <w:rPr>
          <w:rFonts w:asciiTheme="majorHAnsi" w:eastAsia="Calibri" w:hAnsiTheme="majorHAnsi" w:cstheme="majorHAnsi"/>
          <w:b/>
          <w:color w:val="17365D" w:themeColor="text2" w:themeShade="BF"/>
          <w:sz w:val="24"/>
          <w:szCs w:val="24"/>
        </w:rPr>
        <w:t>Permisos Provisionales Giros Restringidos:</w:t>
      </w:r>
      <w:r w:rsidRPr="00F77D4A">
        <w:rPr>
          <w:rFonts w:asciiTheme="majorHAnsi" w:eastAsia="Calibri" w:hAnsiTheme="majorHAnsi" w:cstheme="majorHAnsi"/>
          <w:color w:val="17365D" w:themeColor="text2" w:themeShade="BF"/>
          <w:sz w:val="24"/>
          <w:szCs w:val="24"/>
        </w:rPr>
        <w:t xml:space="preserve"> </w:t>
      </w:r>
    </w:p>
    <w:tbl>
      <w:tblPr>
        <w:tblStyle w:val="affd"/>
        <w:tblW w:w="95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730"/>
        <w:gridCol w:w="705"/>
        <w:gridCol w:w="1560"/>
        <w:gridCol w:w="705"/>
        <w:gridCol w:w="1620"/>
        <w:gridCol w:w="675"/>
        <w:gridCol w:w="1575"/>
      </w:tblGrid>
      <w:tr w:rsidR="005F0FDC" w:rsidRPr="004E299E" w14:paraId="601A7D27" w14:textId="77777777">
        <w:trPr>
          <w:jc w:val="center"/>
        </w:trPr>
        <w:tc>
          <w:tcPr>
            <w:tcW w:w="2730" w:type="dxa"/>
            <w:shd w:val="clear" w:color="auto" w:fill="D9E2F3"/>
            <w:tcMar>
              <w:top w:w="100" w:type="dxa"/>
              <w:left w:w="100" w:type="dxa"/>
              <w:bottom w:w="100" w:type="dxa"/>
              <w:right w:w="100" w:type="dxa"/>
            </w:tcMar>
          </w:tcPr>
          <w:p w14:paraId="4621382A"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TIPO DE PERMISO</w:t>
            </w:r>
          </w:p>
        </w:tc>
        <w:tc>
          <w:tcPr>
            <w:tcW w:w="705" w:type="dxa"/>
            <w:shd w:val="clear" w:color="auto" w:fill="D9E2F3"/>
            <w:tcMar>
              <w:top w:w="100" w:type="dxa"/>
              <w:left w:w="100" w:type="dxa"/>
              <w:bottom w:w="100" w:type="dxa"/>
              <w:right w:w="100" w:type="dxa"/>
            </w:tcMar>
          </w:tcPr>
          <w:p w14:paraId="0374741C"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NO.</w:t>
            </w:r>
          </w:p>
        </w:tc>
        <w:tc>
          <w:tcPr>
            <w:tcW w:w="1560" w:type="dxa"/>
            <w:shd w:val="clear" w:color="auto" w:fill="D9E2F3"/>
            <w:tcMar>
              <w:top w:w="100" w:type="dxa"/>
              <w:left w:w="100" w:type="dxa"/>
              <w:bottom w:w="100" w:type="dxa"/>
              <w:right w:w="100" w:type="dxa"/>
            </w:tcMar>
          </w:tcPr>
          <w:p w14:paraId="25970946"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OCTUBRE</w:t>
            </w:r>
          </w:p>
        </w:tc>
        <w:tc>
          <w:tcPr>
            <w:tcW w:w="705" w:type="dxa"/>
            <w:shd w:val="clear" w:color="auto" w:fill="D9E2F3"/>
            <w:tcMar>
              <w:top w:w="100" w:type="dxa"/>
              <w:left w:w="100" w:type="dxa"/>
              <w:bottom w:w="100" w:type="dxa"/>
              <w:right w:w="100" w:type="dxa"/>
            </w:tcMar>
          </w:tcPr>
          <w:p w14:paraId="2E4B97A0"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NO.</w:t>
            </w:r>
          </w:p>
        </w:tc>
        <w:tc>
          <w:tcPr>
            <w:tcW w:w="1620" w:type="dxa"/>
            <w:shd w:val="clear" w:color="auto" w:fill="D9E2F3"/>
            <w:tcMar>
              <w:top w:w="100" w:type="dxa"/>
              <w:left w:w="100" w:type="dxa"/>
              <w:bottom w:w="100" w:type="dxa"/>
              <w:right w:w="100" w:type="dxa"/>
            </w:tcMar>
          </w:tcPr>
          <w:p w14:paraId="25049CC2"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NOVIEMBRE</w:t>
            </w:r>
          </w:p>
        </w:tc>
        <w:tc>
          <w:tcPr>
            <w:tcW w:w="675" w:type="dxa"/>
            <w:shd w:val="clear" w:color="auto" w:fill="D9E2F3"/>
            <w:tcMar>
              <w:top w:w="100" w:type="dxa"/>
              <w:left w:w="100" w:type="dxa"/>
              <w:bottom w:w="100" w:type="dxa"/>
              <w:right w:w="100" w:type="dxa"/>
            </w:tcMar>
          </w:tcPr>
          <w:p w14:paraId="3CFE8AD4"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NO.</w:t>
            </w:r>
          </w:p>
        </w:tc>
        <w:tc>
          <w:tcPr>
            <w:tcW w:w="1575" w:type="dxa"/>
            <w:shd w:val="clear" w:color="auto" w:fill="D9E2F3"/>
            <w:tcMar>
              <w:top w:w="100" w:type="dxa"/>
              <w:left w:w="100" w:type="dxa"/>
              <w:bottom w:w="100" w:type="dxa"/>
              <w:right w:w="100" w:type="dxa"/>
            </w:tcMar>
          </w:tcPr>
          <w:p w14:paraId="0C20C461"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DICIEMBRE</w:t>
            </w:r>
          </w:p>
        </w:tc>
      </w:tr>
      <w:tr w:rsidR="005F0FDC" w:rsidRPr="004E299E" w14:paraId="24F57C6F" w14:textId="77777777">
        <w:trPr>
          <w:jc w:val="center"/>
        </w:trPr>
        <w:tc>
          <w:tcPr>
            <w:tcW w:w="2730" w:type="dxa"/>
            <w:tcMar>
              <w:top w:w="100" w:type="dxa"/>
              <w:left w:w="100" w:type="dxa"/>
              <w:bottom w:w="100" w:type="dxa"/>
              <w:right w:w="100" w:type="dxa"/>
            </w:tcMar>
          </w:tcPr>
          <w:p w14:paraId="734018AE"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t>Abarrotes Con Venta De Cerveza En B.C.</w:t>
            </w:r>
          </w:p>
        </w:tc>
        <w:tc>
          <w:tcPr>
            <w:tcW w:w="705" w:type="dxa"/>
            <w:tcMar>
              <w:top w:w="100" w:type="dxa"/>
              <w:left w:w="100" w:type="dxa"/>
              <w:bottom w:w="100" w:type="dxa"/>
              <w:right w:w="100" w:type="dxa"/>
            </w:tcMar>
          </w:tcPr>
          <w:p w14:paraId="7CFFD167"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12</w:t>
            </w:r>
          </w:p>
        </w:tc>
        <w:tc>
          <w:tcPr>
            <w:tcW w:w="1560" w:type="dxa"/>
            <w:tcMar>
              <w:top w:w="100" w:type="dxa"/>
              <w:left w:w="100" w:type="dxa"/>
              <w:bottom w:w="100" w:type="dxa"/>
              <w:right w:w="100" w:type="dxa"/>
            </w:tcMar>
          </w:tcPr>
          <w:p w14:paraId="7D1168E8"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$7,962.00</w:t>
            </w:r>
          </w:p>
        </w:tc>
        <w:tc>
          <w:tcPr>
            <w:tcW w:w="705" w:type="dxa"/>
            <w:tcMar>
              <w:top w:w="100" w:type="dxa"/>
              <w:left w:w="100" w:type="dxa"/>
              <w:bottom w:w="100" w:type="dxa"/>
              <w:right w:w="100" w:type="dxa"/>
            </w:tcMar>
          </w:tcPr>
          <w:p w14:paraId="1FF27C4D"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15</w:t>
            </w:r>
          </w:p>
        </w:tc>
        <w:tc>
          <w:tcPr>
            <w:tcW w:w="1620" w:type="dxa"/>
            <w:tcMar>
              <w:top w:w="100" w:type="dxa"/>
              <w:left w:w="100" w:type="dxa"/>
              <w:bottom w:w="100" w:type="dxa"/>
              <w:right w:w="100" w:type="dxa"/>
            </w:tcMar>
          </w:tcPr>
          <w:p w14:paraId="34975EBB"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$10,730.00</w:t>
            </w:r>
          </w:p>
        </w:tc>
        <w:tc>
          <w:tcPr>
            <w:tcW w:w="675" w:type="dxa"/>
            <w:tcMar>
              <w:top w:w="100" w:type="dxa"/>
              <w:left w:w="100" w:type="dxa"/>
              <w:bottom w:w="100" w:type="dxa"/>
              <w:right w:w="100" w:type="dxa"/>
            </w:tcMar>
          </w:tcPr>
          <w:p w14:paraId="2E19EDB9"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9</w:t>
            </w:r>
          </w:p>
        </w:tc>
        <w:tc>
          <w:tcPr>
            <w:tcW w:w="1575" w:type="dxa"/>
            <w:tcMar>
              <w:top w:w="100" w:type="dxa"/>
              <w:left w:w="100" w:type="dxa"/>
              <w:bottom w:w="100" w:type="dxa"/>
              <w:right w:w="100" w:type="dxa"/>
            </w:tcMar>
          </w:tcPr>
          <w:p w14:paraId="33C1981E"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 xml:space="preserve"> $5,412.00</w:t>
            </w:r>
          </w:p>
        </w:tc>
      </w:tr>
      <w:tr w:rsidR="005F0FDC" w:rsidRPr="004E299E" w14:paraId="59C4915A" w14:textId="77777777">
        <w:trPr>
          <w:jc w:val="center"/>
        </w:trPr>
        <w:tc>
          <w:tcPr>
            <w:tcW w:w="2730" w:type="dxa"/>
            <w:tcMar>
              <w:top w:w="100" w:type="dxa"/>
              <w:left w:w="100" w:type="dxa"/>
              <w:bottom w:w="100" w:type="dxa"/>
              <w:right w:w="100" w:type="dxa"/>
            </w:tcMar>
          </w:tcPr>
          <w:p w14:paraId="78B37760"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t>Bar</w:t>
            </w:r>
          </w:p>
        </w:tc>
        <w:tc>
          <w:tcPr>
            <w:tcW w:w="705" w:type="dxa"/>
            <w:tcMar>
              <w:top w:w="100" w:type="dxa"/>
              <w:left w:w="100" w:type="dxa"/>
              <w:bottom w:w="100" w:type="dxa"/>
              <w:right w:w="100" w:type="dxa"/>
            </w:tcMar>
          </w:tcPr>
          <w:p w14:paraId="17F7A1E7"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4</w:t>
            </w:r>
          </w:p>
        </w:tc>
        <w:tc>
          <w:tcPr>
            <w:tcW w:w="1560" w:type="dxa"/>
            <w:tcMar>
              <w:top w:w="100" w:type="dxa"/>
              <w:left w:w="100" w:type="dxa"/>
              <w:bottom w:w="100" w:type="dxa"/>
              <w:right w:w="100" w:type="dxa"/>
            </w:tcMar>
          </w:tcPr>
          <w:p w14:paraId="120AD07F"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$18,930.00</w:t>
            </w:r>
          </w:p>
        </w:tc>
        <w:tc>
          <w:tcPr>
            <w:tcW w:w="705" w:type="dxa"/>
            <w:tcMar>
              <w:top w:w="100" w:type="dxa"/>
              <w:left w:w="100" w:type="dxa"/>
              <w:bottom w:w="100" w:type="dxa"/>
              <w:right w:w="100" w:type="dxa"/>
            </w:tcMar>
          </w:tcPr>
          <w:p w14:paraId="43ED46BE"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4</w:t>
            </w:r>
          </w:p>
        </w:tc>
        <w:tc>
          <w:tcPr>
            <w:tcW w:w="1620" w:type="dxa"/>
            <w:tcMar>
              <w:top w:w="100" w:type="dxa"/>
              <w:left w:w="100" w:type="dxa"/>
              <w:bottom w:w="100" w:type="dxa"/>
              <w:right w:w="100" w:type="dxa"/>
            </w:tcMar>
          </w:tcPr>
          <w:p w14:paraId="00BFC01E"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$18,930.00</w:t>
            </w:r>
          </w:p>
        </w:tc>
        <w:tc>
          <w:tcPr>
            <w:tcW w:w="675" w:type="dxa"/>
            <w:tcMar>
              <w:top w:w="100" w:type="dxa"/>
              <w:left w:w="100" w:type="dxa"/>
              <w:bottom w:w="100" w:type="dxa"/>
              <w:right w:w="100" w:type="dxa"/>
            </w:tcMar>
          </w:tcPr>
          <w:p w14:paraId="5739F140"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4</w:t>
            </w:r>
          </w:p>
        </w:tc>
        <w:tc>
          <w:tcPr>
            <w:tcW w:w="1575" w:type="dxa"/>
            <w:tcMar>
              <w:top w:w="100" w:type="dxa"/>
              <w:left w:w="100" w:type="dxa"/>
              <w:bottom w:w="100" w:type="dxa"/>
              <w:right w:w="100" w:type="dxa"/>
            </w:tcMar>
          </w:tcPr>
          <w:p w14:paraId="64E9007C" w14:textId="77777777" w:rsidR="005F0FDC" w:rsidRPr="004E299E" w:rsidRDefault="004000FE">
            <w:pPr>
              <w:ind w:left="-2"/>
              <w:jc w:val="right"/>
              <w:rPr>
                <w:rFonts w:asciiTheme="majorHAnsi" w:eastAsia="Calibri" w:hAnsiTheme="majorHAnsi" w:cstheme="majorHAnsi"/>
              </w:rPr>
            </w:pPr>
            <w:r w:rsidRPr="004E299E">
              <w:rPr>
                <w:rFonts w:asciiTheme="majorHAnsi" w:eastAsia="Calibri" w:hAnsiTheme="majorHAnsi" w:cstheme="majorHAnsi"/>
              </w:rPr>
              <w:t>$21,768.00</w:t>
            </w:r>
          </w:p>
        </w:tc>
      </w:tr>
      <w:tr w:rsidR="005F0FDC" w:rsidRPr="004E299E" w14:paraId="4D88C7F8" w14:textId="77777777">
        <w:trPr>
          <w:jc w:val="center"/>
        </w:trPr>
        <w:tc>
          <w:tcPr>
            <w:tcW w:w="2730" w:type="dxa"/>
            <w:tcMar>
              <w:top w:w="100" w:type="dxa"/>
              <w:left w:w="100" w:type="dxa"/>
              <w:bottom w:w="100" w:type="dxa"/>
              <w:right w:w="100" w:type="dxa"/>
            </w:tcMar>
          </w:tcPr>
          <w:p w14:paraId="650910A5"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t>Venta De Vinos Y Licores En B.C.</w:t>
            </w:r>
          </w:p>
        </w:tc>
        <w:tc>
          <w:tcPr>
            <w:tcW w:w="705" w:type="dxa"/>
            <w:tcMar>
              <w:top w:w="100" w:type="dxa"/>
              <w:left w:w="100" w:type="dxa"/>
              <w:bottom w:w="100" w:type="dxa"/>
              <w:right w:w="100" w:type="dxa"/>
            </w:tcMar>
          </w:tcPr>
          <w:p w14:paraId="27D079D0"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19</w:t>
            </w:r>
          </w:p>
        </w:tc>
        <w:tc>
          <w:tcPr>
            <w:tcW w:w="1560" w:type="dxa"/>
            <w:tcMar>
              <w:top w:w="100" w:type="dxa"/>
              <w:left w:w="100" w:type="dxa"/>
              <w:bottom w:w="100" w:type="dxa"/>
              <w:right w:w="100" w:type="dxa"/>
            </w:tcMar>
          </w:tcPr>
          <w:p w14:paraId="03DDDB4F"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$46,349.00</w:t>
            </w:r>
          </w:p>
        </w:tc>
        <w:tc>
          <w:tcPr>
            <w:tcW w:w="705" w:type="dxa"/>
            <w:tcMar>
              <w:top w:w="100" w:type="dxa"/>
              <w:left w:w="100" w:type="dxa"/>
              <w:bottom w:w="100" w:type="dxa"/>
              <w:right w:w="100" w:type="dxa"/>
            </w:tcMar>
          </w:tcPr>
          <w:p w14:paraId="713328C2"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15</w:t>
            </w:r>
          </w:p>
        </w:tc>
        <w:tc>
          <w:tcPr>
            <w:tcW w:w="1620" w:type="dxa"/>
            <w:tcMar>
              <w:top w:w="100" w:type="dxa"/>
              <w:left w:w="100" w:type="dxa"/>
              <w:bottom w:w="100" w:type="dxa"/>
              <w:right w:w="100" w:type="dxa"/>
            </w:tcMar>
          </w:tcPr>
          <w:p w14:paraId="52AF8A1E"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$27,651.00</w:t>
            </w:r>
          </w:p>
        </w:tc>
        <w:tc>
          <w:tcPr>
            <w:tcW w:w="675" w:type="dxa"/>
            <w:tcMar>
              <w:top w:w="100" w:type="dxa"/>
              <w:left w:w="100" w:type="dxa"/>
              <w:bottom w:w="100" w:type="dxa"/>
              <w:right w:w="100" w:type="dxa"/>
            </w:tcMar>
          </w:tcPr>
          <w:p w14:paraId="3352939D"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12</w:t>
            </w:r>
          </w:p>
        </w:tc>
        <w:tc>
          <w:tcPr>
            <w:tcW w:w="1575" w:type="dxa"/>
            <w:tcMar>
              <w:top w:w="100" w:type="dxa"/>
              <w:left w:w="100" w:type="dxa"/>
              <w:bottom w:w="100" w:type="dxa"/>
              <w:right w:w="100" w:type="dxa"/>
            </w:tcMar>
          </w:tcPr>
          <w:p w14:paraId="01F5CB66"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$19,991.00</w:t>
            </w:r>
          </w:p>
        </w:tc>
      </w:tr>
      <w:tr w:rsidR="005F0FDC" w:rsidRPr="004E299E" w14:paraId="0DF43094" w14:textId="77777777">
        <w:trPr>
          <w:jc w:val="center"/>
        </w:trPr>
        <w:tc>
          <w:tcPr>
            <w:tcW w:w="2730" w:type="dxa"/>
            <w:tcMar>
              <w:top w:w="100" w:type="dxa"/>
              <w:left w:w="100" w:type="dxa"/>
              <w:bottom w:w="100" w:type="dxa"/>
              <w:right w:w="100" w:type="dxa"/>
            </w:tcMar>
          </w:tcPr>
          <w:p w14:paraId="136C4C9E"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t>Degustación</w:t>
            </w:r>
          </w:p>
        </w:tc>
        <w:tc>
          <w:tcPr>
            <w:tcW w:w="705" w:type="dxa"/>
            <w:tcMar>
              <w:top w:w="100" w:type="dxa"/>
              <w:left w:w="100" w:type="dxa"/>
              <w:bottom w:w="100" w:type="dxa"/>
              <w:right w:w="100" w:type="dxa"/>
            </w:tcMar>
          </w:tcPr>
          <w:p w14:paraId="3CC3F382"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27</w:t>
            </w:r>
          </w:p>
        </w:tc>
        <w:tc>
          <w:tcPr>
            <w:tcW w:w="1560" w:type="dxa"/>
            <w:tcMar>
              <w:top w:w="100" w:type="dxa"/>
              <w:left w:w="100" w:type="dxa"/>
              <w:bottom w:w="100" w:type="dxa"/>
              <w:right w:w="100" w:type="dxa"/>
            </w:tcMar>
          </w:tcPr>
          <w:p w14:paraId="44619F36"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$69,520.00</w:t>
            </w:r>
          </w:p>
        </w:tc>
        <w:tc>
          <w:tcPr>
            <w:tcW w:w="705" w:type="dxa"/>
            <w:tcMar>
              <w:top w:w="100" w:type="dxa"/>
              <w:left w:w="100" w:type="dxa"/>
              <w:bottom w:w="100" w:type="dxa"/>
              <w:right w:w="100" w:type="dxa"/>
            </w:tcMar>
          </w:tcPr>
          <w:p w14:paraId="7025C46A"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22</w:t>
            </w:r>
          </w:p>
        </w:tc>
        <w:tc>
          <w:tcPr>
            <w:tcW w:w="1620" w:type="dxa"/>
            <w:tcMar>
              <w:top w:w="100" w:type="dxa"/>
              <w:left w:w="100" w:type="dxa"/>
              <w:bottom w:w="100" w:type="dxa"/>
              <w:right w:w="100" w:type="dxa"/>
            </w:tcMar>
          </w:tcPr>
          <w:p w14:paraId="73ED02A0"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$53,885.00</w:t>
            </w:r>
          </w:p>
        </w:tc>
        <w:tc>
          <w:tcPr>
            <w:tcW w:w="675" w:type="dxa"/>
            <w:tcMar>
              <w:top w:w="100" w:type="dxa"/>
              <w:left w:w="100" w:type="dxa"/>
              <w:bottom w:w="100" w:type="dxa"/>
              <w:right w:w="100" w:type="dxa"/>
            </w:tcMar>
          </w:tcPr>
          <w:p w14:paraId="668AB885"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19</w:t>
            </w:r>
          </w:p>
        </w:tc>
        <w:tc>
          <w:tcPr>
            <w:tcW w:w="1575" w:type="dxa"/>
            <w:tcMar>
              <w:top w:w="100" w:type="dxa"/>
              <w:left w:w="100" w:type="dxa"/>
              <w:bottom w:w="100" w:type="dxa"/>
              <w:right w:w="100" w:type="dxa"/>
            </w:tcMar>
          </w:tcPr>
          <w:p w14:paraId="72D5C504"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 xml:space="preserve">  $61,785.00</w:t>
            </w:r>
          </w:p>
        </w:tc>
      </w:tr>
      <w:tr w:rsidR="005F0FDC" w:rsidRPr="004E299E" w14:paraId="109621C5" w14:textId="77777777">
        <w:trPr>
          <w:jc w:val="center"/>
        </w:trPr>
        <w:tc>
          <w:tcPr>
            <w:tcW w:w="2730" w:type="dxa"/>
            <w:tcMar>
              <w:top w:w="100" w:type="dxa"/>
              <w:left w:w="100" w:type="dxa"/>
              <w:bottom w:w="100" w:type="dxa"/>
              <w:right w:w="100" w:type="dxa"/>
            </w:tcMar>
          </w:tcPr>
          <w:p w14:paraId="6BF856A2"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proofErr w:type="spellStart"/>
            <w:r w:rsidRPr="004E299E">
              <w:rPr>
                <w:rFonts w:asciiTheme="majorHAnsi" w:eastAsia="Calibri" w:hAnsiTheme="majorHAnsi" w:cstheme="majorHAnsi"/>
              </w:rPr>
              <w:t>Minisuper</w:t>
            </w:r>
            <w:proofErr w:type="spellEnd"/>
            <w:r w:rsidRPr="004E299E">
              <w:rPr>
                <w:rFonts w:asciiTheme="majorHAnsi" w:eastAsia="Calibri" w:hAnsiTheme="majorHAnsi" w:cstheme="majorHAnsi"/>
              </w:rPr>
              <w:t xml:space="preserve"> Con Vinos Y Licores En B.C.</w:t>
            </w:r>
          </w:p>
        </w:tc>
        <w:tc>
          <w:tcPr>
            <w:tcW w:w="705" w:type="dxa"/>
            <w:tcMar>
              <w:top w:w="100" w:type="dxa"/>
              <w:left w:w="100" w:type="dxa"/>
              <w:bottom w:w="100" w:type="dxa"/>
              <w:right w:w="100" w:type="dxa"/>
            </w:tcMar>
          </w:tcPr>
          <w:p w14:paraId="31207FE3"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10</w:t>
            </w:r>
          </w:p>
        </w:tc>
        <w:tc>
          <w:tcPr>
            <w:tcW w:w="1560" w:type="dxa"/>
            <w:tcMar>
              <w:top w:w="100" w:type="dxa"/>
              <w:left w:w="100" w:type="dxa"/>
              <w:bottom w:w="100" w:type="dxa"/>
              <w:right w:w="100" w:type="dxa"/>
            </w:tcMar>
          </w:tcPr>
          <w:p w14:paraId="46D6E4D5"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$62,156.00</w:t>
            </w:r>
          </w:p>
        </w:tc>
        <w:tc>
          <w:tcPr>
            <w:tcW w:w="705" w:type="dxa"/>
            <w:tcMar>
              <w:top w:w="100" w:type="dxa"/>
              <w:left w:w="100" w:type="dxa"/>
              <w:bottom w:w="100" w:type="dxa"/>
              <w:right w:w="100" w:type="dxa"/>
            </w:tcMar>
          </w:tcPr>
          <w:p w14:paraId="3D159027"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9</w:t>
            </w:r>
          </w:p>
        </w:tc>
        <w:tc>
          <w:tcPr>
            <w:tcW w:w="1620" w:type="dxa"/>
            <w:tcMar>
              <w:top w:w="100" w:type="dxa"/>
              <w:left w:w="100" w:type="dxa"/>
              <w:bottom w:w="100" w:type="dxa"/>
              <w:right w:w="100" w:type="dxa"/>
            </w:tcMar>
          </w:tcPr>
          <w:p w14:paraId="7F47FAA9"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$28,260.00</w:t>
            </w:r>
          </w:p>
        </w:tc>
        <w:tc>
          <w:tcPr>
            <w:tcW w:w="675" w:type="dxa"/>
            <w:tcMar>
              <w:top w:w="100" w:type="dxa"/>
              <w:left w:w="100" w:type="dxa"/>
              <w:bottom w:w="100" w:type="dxa"/>
              <w:right w:w="100" w:type="dxa"/>
            </w:tcMar>
          </w:tcPr>
          <w:p w14:paraId="07682513"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5</w:t>
            </w:r>
          </w:p>
        </w:tc>
        <w:tc>
          <w:tcPr>
            <w:tcW w:w="1575" w:type="dxa"/>
            <w:tcMar>
              <w:top w:w="100" w:type="dxa"/>
              <w:left w:w="100" w:type="dxa"/>
              <w:bottom w:w="100" w:type="dxa"/>
              <w:right w:w="100" w:type="dxa"/>
            </w:tcMar>
          </w:tcPr>
          <w:p w14:paraId="41631129"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$16,948.00</w:t>
            </w:r>
          </w:p>
        </w:tc>
      </w:tr>
      <w:tr w:rsidR="005F0FDC" w:rsidRPr="004E299E" w14:paraId="617B828C" w14:textId="77777777">
        <w:trPr>
          <w:trHeight w:val="592"/>
          <w:jc w:val="center"/>
        </w:trPr>
        <w:tc>
          <w:tcPr>
            <w:tcW w:w="2730" w:type="dxa"/>
            <w:tcMar>
              <w:top w:w="100" w:type="dxa"/>
              <w:left w:w="100" w:type="dxa"/>
              <w:bottom w:w="100" w:type="dxa"/>
              <w:right w:w="100" w:type="dxa"/>
            </w:tcMar>
          </w:tcPr>
          <w:p w14:paraId="6A9A4E2B"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t>Cambios De Domicilio Sin Costo</w:t>
            </w:r>
          </w:p>
        </w:tc>
        <w:tc>
          <w:tcPr>
            <w:tcW w:w="705" w:type="dxa"/>
            <w:tcMar>
              <w:top w:w="100" w:type="dxa"/>
              <w:left w:w="100" w:type="dxa"/>
              <w:bottom w:w="100" w:type="dxa"/>
              <w:right w:w="100" w:type="dxa"/>
            </w:tcMar>
          </w:tcPr>
          <w:p w14:paraId="3CB5AC07"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6</w:t>
            </w:r>
          </w:p>
        </w:tc>
        <w:tc>
          <w:tcPr>
            <w:tcW w:w="1560" w:type="dxa"/>
            <w:tcMar>
              <w:top w:w="100" w:type="dxa"/>
              <w:left w:w="100" w:type="dxa"/>
              <w:bottom w:w="100" w:type="dxa"/>
              <w:right w:w="100" w:type="dxa"/>
            </w:tcMar>
          </w:tcPr>
          <w:p w14:paraId="20954B4E"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w:t>
            </w:r>
          </w:p>
        </w:tc>
        <w:tc>
          <w:tcPr>
            <w:tcW w:w="705" w:type="dxa"/>
            <w:tcMar>
              <w:top w:w="100" w:type="dxa"/>
              <w:left w:w="100" w:type="dxa"/>
              <w:bottom w:w="100" w:type="dxa"/>
              <w:right w:w="100" w:type="dxa"/>
            </w:tcMar>
          </w:tcPr>
          <w:p w14:paraId="1A76C31C"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7</w:t>
            </w:r>
          </w:p>
        </w:tc>
        <w:tc>
          <w:tcPr>
            <w:tcW w:w="1620" w:type="dxa"/>
            <w:tcMar>
              <w:top w:w="100" w:type="dxa"/>
              <w:left w:w="100" w:type="dxa"/>
              <w:bottom w:w="100" w:type="dxa"/>
              <w:right w:w="100" w:type="dxa"/>
            </w:tcMar>
          </w:tcPr>
          <w:p w14:paraId="5927BF7E"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w:t>
            </w:r>
          </w:p>
        </w:tc>
        <w:tc>
          <w:tcPr>
            <w:tcW w:w="675" w:type="dxa"/>
            <w:tcMar>
              <w:top w:w="100" w:type="dxa"/>
              <w:left w:w="100" w:type="dxa"/>
              <w:bottom w:w="100" w:type="dxa"/>
              <w:right w:w="100" w:type="dxa"/>
            </w:tcMar>
          </w:tcPr>
          <w:p w14:paraId="64EA390F"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10</w:t>
            </w:r>
          </w:p>
        </w:tc>
        <w:tc>
          <w:tcPr>
            <w:tcW w:w="1575" w:type="dxa"/>
            <w:tcMar>
              <w:top w:w="100" w:type="dxa"/>
              <w:left w:w="100" w:type="dxa"/>
              <w:bottom w:w="100" w:type="dxa"/>
              <w:right w:w="100" w:type="dxa"/>
            </w:tcMar>
          </w:tcPr>
          <w:p w14:paraId="089BF10F"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w:t>
            </w:r>
          </w:p>
        </w:tc>
      </w:tr>
      <w:tr w:rsidR="005F0FDC" w:rsidRPr="004E299E" w14:paraId="6005054A" w14:textId="77777777">
        <w:trPr>
          <w:jc w:val="center"/>
        </w:trPr>
        <w:tc>
          <w:tcPr>
            <w:tcW w:w="2730" w:type="dxa"/>
            <w:tcMar>
              <w:top w:w="100" w:type="dxa"/>
              <w:left w:w="100" w:type="dxa"/>
              <w:bottom w:w="100" w:type="dxa"/>
              <w:right w:w="100" w:type="dxa"/>
            </w:tcMar>
          </w:tcPr>
          <w:p w14:paraId="5A4C143E"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t>Venta De Cerveza En B.C.</w:t>
            </w:r>
          </w:p>
        </w:tc>
        <w:tc>
          <w:tcPr>
            <w:tcW w:w="705" w:type="dxa"/>
            <w:tcMar>
              <w:top w:w="100" w:type="dxa"/>
              <w:left w:w="100" w:type="dxa"/>
              <w:bottom w:w="100" w:type="dxa"/>
              <w:right w:w="100" w:type="dxa"/>
            </w:tcMar>
          </w:tcPr>
          <w:p w14:paraId="33B17121"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5</w:t>
            </w:r>
          </w:p>
        </w:tc>
        <w:tc>
          <w:tcPr>
            <w:tcW w:w="1560" w:type="dxa"/>
            <w:tcMar>
              <w:top w:w="100" w:type="dxa"/>
              <w:left w:w="100" w:type="dxa"/>
              <w:bottom w:w="100" w:type="dxa"/>
              <w:right w:w="100" w:type="dxa"/>
            </w:tcMar>
          </w:tcPr>
          <w:p w14:paraId="394DDA54"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$4,177.00</w:t>
            </w:r>
          </w:p>
        </w:tc>
        <w:tc>
          <w:tcPr>
            <w:tcW w:w="705" w:type="dxa"/>
            <w:tcMar>
              <w:top w:w="100" w:type="dxa"/>
              <w:left w:w="100" w:type="dxa"/>
              <w:bottom w:w="100" w:type="dxa"/>
              <w:right w:w="100" w:type="dxa"/>
            </w:tcMar>
          </w:tcPr>
          <w:p w14:paraId="7ABD8C19"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7</w:t>
            </w:r>
          </w:p>
        </w:tc>
        <w:tc>
          <w:tcPr>
            <w:tcW w:w="1620" w:type="dxa"/>
            <w:tcMar>
              <w:top w:w="100" w:type="dxa"/>
              <w:left w:w="100" w:type="dxa"/>
              <w:bottom w:w="100" w:type="dxa"/>
              <w:right w:w="100" w:type="dxa"/>
            </w:tcMar>
          </w:tcPr>
          <w:p w14:paraId="54B49524"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$4,095.00</w:t>
            </w:r>
          </w:p>
        </w:tc>
        <w:tc>
          <w:tcPr>
            <w:tcW w:w="675" w:type="dxa"/>
            <w:tcMar>
              <w:top w:w="100" w:type="dxa"/>
              <w:left w:w="100" w:type="dxa"/>
              <w:bottom w:w="100" w:type="dxa"/>
              <w:right w:w="100" w:type="dxa"/>
            </w:tcMar>
          </w:tcPr>
          <w:p w14:paraId="2ECA5BDF"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7</w:t>
            </w:r>
          </w:p>
        </w:tc>
        <w:tc>
          <w:tcPr>
            <w:tcW w:w="1575" w:type="dxa"/>
            <w:tcMar>
              <w:top w:w="100" w:type="dxa"/>
              <w:left w:w="100" w:type="dxa"/>
              <w:bottom w:w="100" w:type="dxa"/>
              <w:right w:w="100" w:type="dxa"/>
            </w:tcMar>
          </w:tcPr>
          <w:p w14:paraId="24335307"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 xml:space="preserve">   $4,974.00</w:t>
            </w:r>
          </w:p>
        </w:tc>
      </w:tr>
      <w:tr w:rsidR="005F0FDC" w:rsidRPr="004E299E" w14:paraId="5263ECE4" w14:textId="77777777">
        <w:trPr>
          <w:jc w:val="center"/>
        </w:trPr>
        <w:tc>
          <w:tcPr>
            <w:tcW w:w="2730" w:type="dxa"/>
            <w:tcMar>
              <w:top w:w="100" w:type="dxa"/>
              <w:left w:w="100" w:type="dxa"/>
              <w:bottom w:w="100" w:type="dxa"/>
              <w:right w:w="100" w:type="dxa"/>
            </w:tcMar>
          </w:tcPr>
          <w:p w14:paraId="3BA8C83E"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t>Restaurant Bar</w:t>
            </w:r>
          </w:p>
        </w:tc>
        <w:tc>
          <w:tcPr>
            <w:tcW w:w="705" w:type="dxa"/>
            <w:tcMar>
              <w:top w:w="100" w:type="dxa"/>
              <w:left w:w="100" w:type="dxa"/>
              <w:bottom w:w="100" w:type="dxa"/>
              <w:right w:w="100" w:type="dxa"/>
            </w:tcMar>
          </w:tcPr>
          <w:p w14:paraId="5516BCA0"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84</w:t>
            </w:r>
          </w:p>
        </w:tc>
        <w:tc>
          <w:tcPr>
            <w:tcW w:w="1560" w:type="dxa"/>
            <w:tcMar>
              <w:top w:w="100" w:type="dxa"/>
              <w:left w:w="100" w:type="dxa"/>
              <w:bottom w:w="100" w:type="dxa"/>
              <w:right w:w="100" w:type="dxa"/>
            </w:tcMar>
          </w:tcPr>
          <w:p w14:paraId="644F389D"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$438,211.00</w:t>
            </w:r>
          </w:p>
        </w:tc>
        <w:tc>
          <w:tcPr>
            <w:tcW w:w="705" w:type="dxa"/>
            <w:tcMar>
              <w:top w:w="100" w:type="dxa"/>
              <w:left w:w="100" w:type="dxa"/>
              <w:bottom w:w="100" w:type="dxa"/>
              <w:right w:w="100" w:type="dxa"/>
            </w:tcMar>
          </w:tcPr>
          <w:p w14:paraId="4E3BCDDB"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90</w:t>
            </w:r>
          </w:p>
        </w:tc>
        <w:tc>
          <w:tcPr>
            <w:tcW w:w="1620" w:type="dxa"/>
            <w:tcMar>
              <w:top w:w="100" w:type="dxa"/>
              <w:left w:w="100" w:type="dxa"/>
              <w:bottom w:w="100" w:type="dxa"/>
              <w:right w:w="100" w:type="dxa"/>
            </w:tcMar>
          </w:tcPr>
          <w:p w14:paraId="675516D5"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$382,394.00</w:t>
            </w:r>
          </w:p>
        </w:tc>
        <w:tc>
          <w:tcPr>
            <w:tcW w:w="675" w:type="dxa"/>
            <w:tcMar>
              <w:top w:w="100" w:type="dxa"/>
              <w:left w:w="100" w:type="dxa"/>
              <w:bottom w:w="100" w:type="dxa"/>
              <w:right w:w="100" w:type="dxa"/>
            </w:tcMar>
          </w:tcPr>
          <w:p w14:paraId="4659E622"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79</w:t>
            </w:r>
          </w:p>
        </w:tc>
        <w:tc>
          <w:tcPr>
            <w:tcW w:w="1575" w:type="dxa"/>
            <w:tcMar>
              <w:top w:w="100" w:type="dxa"/>
              <w:left w:w="100" w:type="dxa"/>
              <w:bottom w:w="100" w:type="dxa"/>
              <w:right w:w="100" w:type="dxa"/>
            </w:tcMar>
          </w:tcPr>
          <w:p w14:paraId="01DE90C1"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$322,750.00</w:t>
            </w:r>
          </w:p>
        </w:tc>
      </w:tr>
      <w:tr w:rsidR="005F0FDC" w:rsidRPr="004E299E" w14:paraId="43C24528" w14:textId="77777777">
        <w:trPr>
          <w:jc w:val="center"/>
        </w:trPr>
        <w:tc>
          <w:tcPr>
            <w:tcW w:w="2730" w:type="dxa"/>
            <w:tcMar>
              <w:top w:w="100" w:type="dxa"/>
              <w:left w:w="100" w:type="dxa"/>
              <w:bottom w:w="100" w:type="dxa"/>
              <w:right w:w="100" w:type="dxa"/>
            </w:tcMar>
          </w:tcPr>
          <w:p w14:paraId="5E83CA2F"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b/>
              </w:rPr>
              <w:t>TOTAL, DE PROVISIONALES</w:t>
            </w:r>
          </w:p>
        </w:tc>
        <w:tc>
          <w:tcPr>
            <w:tcW w:w="705" w:type="dxa"/>
            <w:tcMar>
              <w:top w:w="100" w:type="dxa"/>
              <w:left w:w="100" w:type="dxa"/>
              <w:bottom w:w="100" w:type="dxa"/>
              <w:right w:w="100" w:type="dxa"/>
            </w:tcMar>
          </w:tcPr>
          <w:p w14:paraId="00F05860"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167</w:t>
            </w:r>
          </w:p>
        </w:tc>
        <w:tc>
          <w:tcPr>
            <w:tcW w:w="1560" w:type="dxa"/>
            <w:tcMar>
              <w:top w:w="100" w:type="dxa"/>
              <w:left w:w="100" w:type="dxa"/>
              <w:bottom w:w="100" w:type="dxa"/>
              <w:right w:w="100" w:type="dxa"/>
            </w:tcMar>
          </w:tcPr>
          <w:p w14:paraId="1F7B128D"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b/>
              </w:rPr>
              <w:t>$647,305.00</w:t>
            </w:r>
          </w:p>
        </w:tc>
        <w:tc>
          <w:tcPr>
            <w:tcW w:w="705" w:type="dxa"/>
            <w:tcMar>
              <w:top w:w="100" w:type="dxa"/>
              <w:left w:w="100" w:type="dxa"/>
              <w:bottom w:w="100" w:type="dxa"/>
              <w:right w:w="100" w:type="dxa"/>
            </w:tcMar>
          </w:tcPr>
          <w:p w14:paraId="4F835D20"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169</w:t>
            </w:r>
          </w:p>
        </w:tc>
        <w:tc>
          <w:tcPr>
            <w:tcW w:w="1620" w:type="dxa"/>
            <w:tcMar>
              <w:top w:w="100" w:type="dxa"/>
              <w:left w:w="100" w:type="dxa"/>
              <w:bottom w:w="100" w:type="dxa"/>
              <w:right w:w="100" w:type="dxa"/>
            </w:tcMar>
          </w:tcPr>
          <w:p w14:paraId="7D9878EA"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b/>
              </w:rPr>
              <w:t>$525,945.00</w:t>
            </w:r>
          </w:p>
        </w:tc>
        <w:tc>
          <w:tcPr>
            <w:tcW w:w="675" w:type="dxa"/>
            <w:tcMar>
              <w:top w:w="100" w:type="dxa"/>
              <w:left w:w="100" w:type="dxa"/>
              <w:bottom w:w="100" w:type="dxa"/>
              <w:right w:w="100" w:type="dxa"/>
            </w:tcMar>
          </w:tcPr>
          <w:p w14:paraId="5D639AE6"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145</w:t>
            </w:r>
          </w:p>
        </w:tc>
        <w:tc>
          <w:tcPr>
            <w:tcW w:w="1575" w:type="dxa"/>
            <w:tcMar>
              <w:top w:w="100" w:type="dxa"/>
              <w:left w:w="100" w:type="dxa"/>
              <w:bottom w:w="100" w:type="dxa"/>
              <w:right w:w="100" w:type="dxa"/>
            </w:tcMar>
          </w:tcPr>
          <w:p w14:paraId="513A46FD"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b/>
              </w:rPr>
              <w:t>$453,628.00</w:t>
            </w:r>
          </w:p>
        </w:tc>
      </w:tr>
      <w:tr w:rsidR="005F0FDC" w:rsidRPr="004E299E" w14:paraId="374B58DE" w14:textId="77777777">
        <w:trPr>
          <w:trHeight w:val="299"/>
          <w:jc w:val="center"/>
        </w:trPr>
        <w:tc>
          <w:tcPr>
            <w:tcW w:w="2730" w:type="dxa"/>
            <w:tcMar>
              <w:top w:w="100" w:type="dxa"/>
              <w:left w:w="100" w:type="dxa"/>
              <w:bottom w:w="100" w:type="dxa"/>
              <w:right w:w="100" w:type="dxa"/>
            </w:tcMar>
          </w:tcPr>
          <w:p w14:paraId="0EE3E2EE"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b/>
              </w:rPr>
              <w:t>TOTAL, RECAUDADO</w:t>
            </w:r>
          </w:p>
        </w:tc>
        <w:tc>
          <w:tcPr>
            <w:tcW w:w="6840" w:type="dxa"/>
            <w:gridSpan w:val="6"/>
            <w:tcMar>
              <w:top w:w="100" w:type="dxa"/>
              <w:left w:w="100" w:type="dxa"/>
              <w:bottom w:w="100" w:type="dxa"/>
              <w:right w:w="100" w:type="dxa"/>
            </w:tcMar>
          </w:tcPr>
          <w:p w14:paraId="57857E4E"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$1’626,878.00</w:t>
            </w:r>
          </w:p>
        </w:tc>
      </w:tr>
    </w:tbl>
    <w:p w14:paraId="609D1104" w14:textId="77777777" w:rsidR="005F0FDC" w:rsidRPr="004E299E" w:rsidRDefault="005F0FDC">
      <w:pPr>
        <w:spacing w:before="240" w:after="240"/>
        <w:ind w:left="-2"/>
        <w:rPr>
          <w:rFonts w:asciiTheme="majorHAnsi" w:eastAsia="Calibri" w:hAnsiTheme="majorHAnsi" w:cstheme="majorHAnsi"/>
          <w:color w:val="1F3864"/>
        </w:rPr>
      </w:pPr>
    </w:p>
    <w:p w14:paraId="04A2B487" w14:textId="77777777" w:rsidR="005F0FDC" w:rsidRPr="00F77D4A" w:rsidRDefault="004000FE" w:rsidP="00F77D4A">
      <w:pPr>
        <w:spacing w:before="240" w:after="240"/>
        <w:ind w:hanging="2"/>
        <w:jc w:val="center"/>
        <w:rPr>
          <w:rFonts w:asciiTheme="majorHAnsi" w:eastAsia="Calibri" w:hAnsiTheme="majorHAnsi" w:cstheme="majorHAnsi"/>
          <w:b/>
          <w:color w:val="1F497D" w:themeColor="text2"/>
          <w:sz w:val="24"/>
          <w:szCs w:val="24"/>
        </w:rPr>
      </w:pPr>
      <w:r w:rsidRPr="00F77D4A">
        <w:rPr>
          <w:rFonts w:asciiTheme="majorHAnsi" w:eastAsia="Calibri" w:hAnsiTheme="majorHAnsi" w:cstheme="majorHAnsi"/>
          <w:b/>
          <w:color w:val="1F497D" w:themeColor="text2"/>
          <w:sz w:val="24"/>
          <w:szCs w:val="24"/>
        </w:rPr>
        <w:t>PERMISOS PROVISIONALES GIROS BLANCOS Y/O EVENTOS</w:t>
      </w:r>
    </w:p>
    <w:tbl>
      <w:tblPr>
        <w:tblStyle w:val="affe"/>
        <w:tblW w:w="948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05"/>
        <w:gridCol w:w="705"/>
        <w:gridCol w:w="1695"/>
        <w:gridCol w:w="855"/>
        <w:gridCol w:w="1560"/>
        <w:gridCol w:w="630"/>
        <w:gridCol w:w="1530"/>
      </w:tblGrid>
      <w:tr w:rsidR="005F0FDC" w:rsidRPr="004E299E" w14:paraId="59047BE9" w14:textId="77777777">
        <w:trPr>
          <w:jc w:val="center"/>
        </w:trPr>
        <w:tc>
          <w:tcPr>
            <w:tcW w:w="2505" w:type="dxa"/>
            <w:shd w:val="clear" w:color="auto" w:fill="D9E2F3"/>
            <w:tcMar>
              <w:top w:w="100" w:type="dxa"/>
              <w:left w:w="100" w:type="dxa"/>
              <w:bottom w:w="100" w:type="dxa"/>
              <w:right w:w="100" w:type="dxa"/>
            </w:tcMar>
          </w:tcPr>
          <w:p w14:paraId="70F44BFF"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TIPO DE PERMISO</w:t>
            </w:r>
          </w:p>
        </w:tc>
        <w:tc>
          <w:tcPr>
            <w:tcW w:w="705" w:type="dxa"/>
            <w:shd w:val="clear" w:color="auto" w:fill="D9E2F3"/>
            <w:tcMar>
              <w:top w:w="100" w:type="dxa"/>
              <w:left w:w="100" w:type="dxa"/>
              <w:bottom w:w="100" w:type="dxa"/>
              <w:right w:w="100" w:type="dxa"/>
            </w:tcMar>
          </w:tcPr>
          <w:p w14:paraId="6714753D"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NO.</w:t>
            </w:r>
          </w:p>
        </w:tc>
        <w:tc>
          <w:tcPr>
            <w:tcW w:w="1695" w:type="dxa"/>
            <w:shd w:val="clear" w:color="auto" w:fill="D9E2F3"/>
            <w:tcMar>
              <w:top w:w="100" w:type="dxa"/>
              <w:left w:w="100" w:type="dxa"/>
              <w:bottom w:w="100" w:type="dxa"/>
              <w:right w:w="100" w:type="dxa"/>
            </w:tcMar>
          </w:tcPr>
          <w:p w14:paraId="16E28BE4"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OCTUBRE</w:t>
            </w:r>
          </w:p>
        </w:tc>
        <w:tc>
          <w:tcPr>
            <w:tcW w:w="855" w:type="dxa"/>
            <w:shd w:val="clear" w:color="auto" w:fill="D9E2F3"/>
            <w:tcMar>
              <w:top w:w="100" w:type="dxa"/>
              <w:left w:w="100" w:type="dxa"/>
              <w:bottom w:w="100" w:type="dxa"/>
              <w:right w:w="100" w:type="dxa"/>
            </w:tcMar>
          </w:tcPr>
          <w:p w14:paraId="0C1D5E6E"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NO.</w:t>
            </w:r>
          </w:p>
        </w:tc>
        <w:tc>
          <w:tcPr>
            <w:tcW w:w="1560" w:type="dxa"/>
            <w:shd w:val="clear" w:color="auto" w:fill="D9E2F3"/>
            <w:tcMar>
              <w:top w:w="100" w:type="dxa"/>
              <w:left w:w="100" w:type="dxa"/>
              <w:bottom w:w="100" w:type="dxa"/>
              <w:right w:w="100" w:type="dxa"/>
            </w:tcMar>
          </w:tcPr>
          <w:p w14:paraId="5DBC6911"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NOVIEMBRE</w:t>
            </w:r>
          </w:p>
        </w:tc>
        <w:tc>
          <w:tcPr>
            <w:tcW w:w="630" w:type="dxa"/>
            <w:shd w:val="clear" w:color="auto" w:fill="D9E2F3"/>
            <w:tcMar>
              <w:top w:w="100" w:type="dxa"/>
              <w:left w:w="100" w:type="dxa"/>
              <w:bottom w:w="100" w:type="dxa"/>
              <w:right w:w="100" w:type="dxa"/>
            </w:tcMar>
          </w:tcPr>
          <w:p w14:paraId="2017997A"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NO.</w:t>
            </w:r>
          </w:p>
        </w:tc>
        <w:tc>
          <w:tcPr>
            <w:tcW w:w="1530" w:type="dxa"/>
            <w:shd w:val="clear" w:color="auto" w:fill="D9E2F3"/>
            <w:tcMar>
              <w:top w:w="100" w:type="dxa"/>
              <w:left w:w="100" w:type="dxa"/>
              <w:bottom w:w="100" w:type="dxa"/>
              <w:right w:w="100" w:type="dxa"/>
            </w:tcMar>
          </w:tcPr>
          <w:p w14:paraId="4467B12A"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DICIEMBRE</w:t>
            </w:r>
          </w:p>
        </w:tc>
      </w:tr>
      <w:tr w:rsidR="005F0FDC" w:rsidRPr="004E299E" w14:paraId="59F495CF" w14:textId="77777777">
        <w:trPr>
          <w:trHeight w:val="267"/>
          <w:jc w:val="center"/>
        </w:trPr>
        <w:tc>
          <w:tcPr>
            <w:tcW w:w="2505" w:type="dxa"/>
            <w:tcMar>
              <w:top w:w="100" w:type="dxa"/>
              <w:left w:w="100" w:type="dxa"/>
              <w:bottom w:w="100" w:type="dxa"/>
              <w:right w:w="100" w:type="dxa"/>
            </w:tcMar>
          </w:tcPr>
          <w:p w14:paraId="1C1289D1"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t>Música Viva</w:t>
            </w:r>
          </w:p>
        </w:tc>
        <w:tc>
          <w:tcPr>
            <w:tcW w:w="705" w:type="dxa"/>
            <w:tcMar>
              <w:top w:w="100" w:type="dxa"/>
              <w:left w:w="100" w:type="dxa"/>
              <w:bottom w:w="100" w:type="dxa"/>
              <w:right w:w="100" w:type="dxa"/>
            </w:tcMar>
          </w:tcPr>
          <w:p w14:paraId="0E3DC72F"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46</w:t>
            </w:r>
          </w:p>
        </w:tc>
        <w:tc>
          <w:tcPr>
            <w:tcW w:w="1695" w:type="dxa"/>
            <w:tcMar>
              <w:top w:w="100" w:type="dxa"/>
              <w:left w:w="100" w:type="dxa"/>
              <w:bottom w:w="100" w:type="dxa"/>
              <w:right w:w="100" w:type="dxa"/>
            </w:tcMar>
          </w:tcPr>
          <w:p w14:paraId="730F08A6"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$82,000.00</w:t>
            </w:r>
          </w:p>
        </w:tc>
        <w:tc>
          <w:tcPr>
            <w:tcW w:w="855" w:type="dxa"/>
            <w:tcMar>
              <w:top w:w="100" w:type="dxa"/>
              <w:left w:w="100" w:type="dxa"/>
              <w:bottom w:w="100" w:type="dxa"/>
              <w:right w:w="100" w:type="dxa"/>
            </w:tcMar>
          </w:tcPr>
          <w:p w14:paraId="22CBB973"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23</w:t>
            </w:r>
          </w:p>
        </w:tc>
        <w:tc>
          <w:tcPr>
            <w:tcW w:w="1560" w:type="dxa"/>
            <w:tcMar>
              <w:top w:w="100" w:type="dxa"/>
              <w:left w:w="100" w:type="dxa"/>
              <w:bottom w:w="100" w:type="dxa"/>
              <w:right w:w="100" w:type="dxa"/>
            </w:tcMar>
          </w:tcPr>
          <w:p w14:paraId="7C962F0A"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$55,500.00</w:t>
            </w:r>
          </w:p>
        </w:tc>
        <w:tc>
          <w:tcPr>
            <w:tcW w:w="630" w:type="dxa"/>
            <w:tcMar>
              <w:top w:w="100" w:type="dxa"/>
              <w:left w:w="100" w:type="dxa"/>
              <w:bottom w:w="100" w:type="dxa"/>
              <w:right w:w="100" w:type="dxa"/>
            </w:tcMar>
          </w:tcPr>
          <w:p w14:paraId="289790AA"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30</w:t>
            </w:r>
          </w:p>
        </w:tc>
        <w:tc>
          <w:tcPr>
            <w:tcW w:w="1530" w:type="dxa"/>
            <w:tcMar>
              <w:top w:w="100" w:type="dxa"/>
              <w:left w:w="100" w:type="dxa"/>
              <w:bottom w:w="100" w:type="dxa"/>
              <w:right w:w="100" w:type="dxa"/>
            </w:tcMar>
          </w:tcPr>
          <w:p w14:paraId="59959150"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 xml:space="preserve">  $83,000.00</w:t>
            </w:r>
          </w:p>
        </w:tc>
      </w:tr>
      <w:tr w:rsidR="005F0FDC" w:rsidRPr="004E299E" w14:paraId="63262A62" w14:textId="77777777">
        <w:trPr>
          <w:trHeight w:val="317"/>
          <w:jc w:val="center"/>
        </w:trPr>
        <w:tc>
          <w:tcPr>
            <w:tcW w:w="2505" w:type="dxa"/>
            <w:tcMar>
              <w:top w:w="100" w:type="dxa"/>
              <w:left w:w="100" w:type="dxa"/>
              <w:bottom w:w="100" w:type="dxa"/>
              <w:right w:w="100" w:type="dxa"/>
            </w:tcMar>
          </w:tcPr>
          <w:p w14:paraId="172407AF"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t>Permisos Nuevos</w:t>
            </w:r>
          </w:p>
        </w:tc>
        <w:tc>
          <w:tcPr>
            <w:tcW w:w="705" w:type="dxa"/>
            <w:tcMar>
              <w:top w:w="100" w:type="dxa"/>
              <w:left w:w="100" w:type="dxa"/>
              <w:bottom w:w="100" w:type="dxa"/>
              <w:right w:w="100" w:type="dxa"/>
            </w:tcMar>
          </w:tcPr>
          <w:p w14:paraId="5C47841D"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47</w:t>
            </w:r>
          </w:p>
        </w:tc>
        <w:tc>
          <w:tcPr>
            <w:tcW w:w="1695" w:type="dxa"/>
            <w:tcMar>
              <w:top w:w="100" w:type="dxa"/>
              <w:left w:w="100" w:type="dxa"/>
              <w:bottom w:w="100" w:type="dxa"/>
              <w:right w:w="100" w:type="dxa"/>
            </w:tcMar>
          </w:tcPr>
          <w:p w14:paraId="3EA42793"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$23,500.00</w:t>
            </w:r>
          </w:p>
        </w:tc>
        <w:tc>
          <w:tcPr>
            <w:tcW w:w="855" w:type="dxa"/>
            <w:tcMar>
              <w:top w:w="100" w:type="dxa"/>
              <w:left w:w="100" w:type="dxa"/>
              <w:bottom w:w="100" w:type="dxa"/>
              <w:right w:w="100" w:type="dxa"/>
            </w:tcMar>
          </w:tcPr>
          <w:p w14:paraId="3A8F007A"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62</w:t>
            </w:r>
          </w:p>
        </w:tc>
        <w:tc>
          <w:tcPr>
            <w:tcW w:w="1560" w:type="dxa"/>
            <w:tcMar>
              <w:top w:w="100" w:type="dxa"/>
              <w:left w:w="100" w:type="dxa"/>
              <w:bottom w:w="100" w:type="dxa"/>
              <w:right w:w="100" w:type="dxa"/>
            </w:tcMar>
          </w:tcPr>
          <w:p w14:paraId="1B122C81"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$31,000.00</w:t>
            </w:r>
          </w:p>
        </w:tc>
        <w:tc>
          <w:tcPr>
            <w:tcW w:w="630" w:type="dxa"/>
            <w:tcMar>
              <w:top w:w="100" w:type="dxa"/>
              <w:left w:w="100" w:type="dxa"/>
              <w:bottom w:w="100" w:type="dxa"/>
              <w:right w:w="100" w:type="dxa"/>
            </w:tcMar>
          </w:tcPr>
          <w:p w14:paraId="2341FEB9"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53</w:t>
            </w:r>
          </w:p>
        </w:tc>
        <w:tc>
          <w:tcPr>
            <w:tcW w:w="1530" w:type="dxa"/>
            <w:tcMar>
              <w:top w:w="100" w:type="dxa"/>
              <w:left w:w="100" w:type="dxa"/>
              <w:bottom w:w="100" w:type="dxa"/>
              <w:right w:w="100" w:type="dxa"/>
            </w:tcMar>
          </w:tcPr>
          <w:p w14:paraId="35D5B8FA" w14:textId="77777777" w:rsidR="005F0FDC" w:rsidRPr="004E299E" w:rsidRDefault="004000FE">
            <w:pPr>
              <w:pBdr>
                <w:top w:val="nil"/>
                <w:left w:val="nil"/>
                <w:bottom w:val="nil"/>
                <w:right w:val="nil"/>
                <w:between w:val="nil"/>
              </w:pBdr>
              <w:ind w:left="-2"/>
              <w:jc w:val="right"/>
              <w:rPr>
                <w:rFonts w:asciiTheme="majorHAnsi" w:eastAsia="Calibri" w:hAnsiTheme="majorHAnsi" w:cstheme="majorHAnsi"/>
              </w:rPr>
            </w:pPr>
            <w:r w:rsidRPr="004E299E">
              <w:rPr>
                <w:rFonts w:asciiTheme="majorHAnsi" w:eastAsia="Calibri" w:hAnsiTheme="majorHAnsi" w:cstheme="majorHAnsi"/>
              </w:rPr>
              <w:t xml:space="preserve">  $16,500.00</w:t>
            </w:r>
          </w:p>
        </w:tc>
      </w:tr>
      <w:tr w:rsidR="005F0FDC" w:rsidRPr="004E299E" w14:paraId="4572940F" w14:textId="77777777">
        <w:trPr>
          <w:trHeight w:val="197"/>
          <w:jc w:val="center"/>
        </w:trPr>
        <w:tc>
          <w:tcPr>
            <w:tcW w:w="2505" w:type="dxa"/>
            <w:tcMar>
              <w:top w:w="100" w:type="dxa"/>
              <w:left w:w="100" w:type="dxa"/>
              <w:bottom w:w="100" w:type="dxa"/>
              <w:right w:w="100" w:type="dxa"/>
            </w:tcMar>
          </w:tcPr>
          <w:p w14:paraId="4A34CA17"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t>Permisos Refrendados</w:t>
            </w:r>
          </w:p>
        </w:tc>
        <w:tc>
          <w:tcPr>
            <w:tcW w:w="705" w:type="dxa"/>
            <w:tcMar>
              <w:top w:w="100" w:type="dxa"/>
              <w:left w:w="100" w:type="dxa"/>
              <w:bottom w:w="100" w:type="dxa"/>
              <w:right w:w="100" w:type="dxa"/>
            </w:tcMar>
          </w:tcPr>
          <w:p w14:paraId="6639C20C"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72</w:t>
            </w:r>
          </w:p>
        </w:tc>
        <w:tc>
          <w:tcPr>
            <w:tcW w:w="1695" w:type="dxa"/>
            <w:tcMar>
              <w:top w:w="100" w:type="dxa"/>
              <w:left w:w="100" w:type="dxa"/>
              <w:bottom w:w="100" w:type="dxa"/>
              <w:right w:w="100" w:type="dxa"/>
            </w:tcMar>
          </w:tcPr>
          <w:p w14:paraId="50D64390"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$36,000.00</w:t>
            </w:r>
          </w:p>
        </w:tc>
        <w:tc>
          <w:tcPr>
            <w:tcW w:w="855" w:type="dxa"/>
            <w:tcMar>
              <w:top w:w="100" w:type="dxa"/>
              <w:left w:w="100" w:type="dxa"/>
              <w:bottom w:w="100" w:type="dxa"/>
              <w:right w:w="100" w:type="dxa"/>
            </w:tcMar>
          </w:tcPr>
          <w:p w14:paraId="46EAD928"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61</w:t>
            </w:r>
          </w:p>
        </w:tc>
        <w:tc>
          <w:tcPr>
            <w:tcW w:w="1560" w:type="dxa"/>
            <w:tcMar>
              <w:top w:w="100" w:type="dxa"/>
              <w:left w:w="100" w:type="dxa"/>
              <w:bottom w:w="100" w:type="dxa"/>
              <w:right w:w="100" w:type="dxa"/>
            </w:tcMar>
          </w:tcPr>
          <w:p w14:paraId="3A99B84F"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$30,500.00</w:t>
            </w:r>
          </w:p>
        </w:tc>
        <w:tc>
          <w:tcPr>
            <w:tcW w:w="630" w:type="dxa"/>
            <w:tcMar>
              <w:top w:w="100" w:type="dxa"/>
              <w:left w:w="100" w:type="dxa"/>
              <w:bottom w:w="100" w:type="dxa"/>
              <w:right w:w="100" w:type="dxa"/>
            </w:tcMar>
          </w:tcPr>
          <w:p w14:paraId="3640944E"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70</w:t>
            </w:r>
          </w:p>
        </w:tc>
        <w:tc>
          <w:tcPr>
            <w:tcW w:w="1530" w:type="dxa"/>
            <w:tcMar>
              <w:top w:w="100" w:type="dxa"/>
              <w:left w:w="100" w:type="dxa"/>
              <w:bottom w:w="100" w:type="dxa"/>
              <w:right w:w="100" w:type="dxa"/>
            </w:tcMar>
          </w:tcPr>
          <w:p w14:paraId="66863380"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 xml:space="preserve">  $35,000.00</w:t>
            </w:r>
          </w:p>
        </w:tc>
      </w:tr>
      <w:tr w:rsidR="005F0FDC" w:rsidRPr="004E299E" w14:paraId="2123DF68" w14:textId="77777777">
        <w:trPr>
          <w:trHeight w:val="261"/>
          <w:jc w:val="center"/>
        </w:trPr>
        <w:tc>
          <w:tcPr>
            <w:tcW w:w="2505" w:type="dxa"/>
            <w:tcMar>
              <w:top w:w="100" w:type="dxa"/>
              <w:left w:w="100" w:type="dxa"/>
              <w:bottom w:w="100" w:type="dxa"/>
              <w:right w:w="100" w:type="dxa"/>
            </w:tcMar>
          </w:tcPr>
          <w:p w14:paraId="57A6E621"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lastRenderedPageBreak/>
              <w:t>Horas Extras</w:t>
            </w:r>
          </w:p>
        </w:tc>
        <w:tc>
          <w:tcPr>
            <w:tcW w:w="705" w:type="dxa"/>
            <w:tcMar>
              <w:top w:w="100" w:type="dxa"/>
              <w:left w:w="100" w:type="dxa"/>
              <w:bottom w:w="100" w:type="dxa"/>
              <w:right w:w="100" w:type="dxa"/>
            </w:tcMar>
          </w:tcPr>
          <w:p w14:paraId="38D7624C"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24</w:t>
            </w:r>
          </w:p>
        </w:tc>
        <w:tc>
          <w:tcPr>
            <w:tcW w:w="1695" w:type="dxa"/>
            <w:tcMar>
              <w:top w:w="100" w:type="dxa"/>
              <w:left w:w="100" w:type="dxa"/>
              <w:bottom w:w="100" w:type="dxa"/>
              <w:right w:w="100" w:type="dxa"/>
            </w:tcMar>
          </w:tcPr>
          <w:p w14:paraId="39E2BD13"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$152,284.00</w:t>
            </w:r>
          </w:p>
        </w:tc>
        <w:tc>
          <w:tcPr>
            <w:tcW w:w="855" w:type="dxa"/>
            <w:tcMar>
              <w:top w:w="100" w:type="dxa"/>
              <w:left w:w="100" w:type="dxa"/>
              <w:bottom w:w="100" w:type="dxa"/>
              <w:right w:w="100" w:type="dxa"/>
            </w:tcMar>
          </w:tcPr>
          <w:p w14:paraId="4A7C55F9"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21</w:t>
            </w:r>
          </w:p>
        </w:tc>
        <w:tc>
          <w:tcPr>
            <w:tcW w:w="1560" w:type="dxa"/>
            <w:tcMar>
              <w:top w:w="100" w:type="dxa"/>
              <w:left w:w="100" w:type="dxa"/>
              <w:bottom w:w="100" w:type="dxa"/>
              <w:right w:w="100" w:type="dxa"/>
            </w:tcMar>
          </w:tcPr>
          <w:p w14:paraId="1EFB03A8" w14:textId="77777777" w:rsidR="005F0FDC" w:rsidRPr="004E299E" w:rsidRDefault="004000FE">
            <w:pPr>
              <w:pBdr>
                <w:top w:val="nil"/>
                <w:left w:val="nil"/>
                <w:bottom w:val="nil"/>
                <w:right w:val="nil"/>
                <w:between w:val="nil"/>
              </w:pBdr>
              <w:ind w:left="-2"/>
              <w:jc w:val="right"/>
              <w:rPr>
                <w:rFonts w:asciiTheme="majorHAnsi" w:eastAsia="Calibri" w:hAnsiTheme="majorHAnsi" w:cstheme="majorHAnsi"/>
              </w:rPr>
            </w:pPr>
            <w:r w:rsidRPr="004E299E">
              <w:rPr>
                <w:rFonts w:asciiTheme="majorHAnsi" w:eastAsia="Calibri" w:hAnsiTheme="majorHAnsi" w:cstheme="majorHAnsi"/>
              </w:rPr>
              <w:t xml:space="preserve">  $120,940.00</w:t>
            </w:r>
          </w:p>
        </w:tc>
        <w:tc>
          <w:tcPr>
            <w:tcW w:w="630" w:type="dxa"/>
            <w:tcMar>
              <w:top w:w="100" w:type="dxa"/>
              <w:left w:w="100" w:type="dxa"/>
              <w:bottom w:w="100" w:type="dxa"/>
              <w:right w:w="100" w:type="dxa"/>
            </w:tcMar>
          </w:tcPr>
          <w:p w14:paraId="1EC8017A"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21</w:t>
            </w:r>
          </w:p>
        </w:tc>
        <w:tc>
          <w:tcPr>
            <w:tcW w:w="1530" w:type="dxa"/>
            <w:tcMar>
              <w:top w:w="100" w:type="dxa"/>
              <w:left w:w="100" w:type="dxa"/>
              <w:bottom w:w="100" w:type="dxa"/>
              <w:right w:w="100" w:type="dxa"/>
            </w:tcMar>
          </w:tcPr>
          <w:p w14:paraId="79ED56B2" w14:textId="77777777" w:rsidR="005F0FDC" w:rsidRPr="004E299E" w:rsidRDefault="004000FE">
            <w:pPr>
              <w:pBdr>
                <w:top w:val="nil"/>
                <w:left w:val="nil"/>
                <w:bottom w:val="nil"/>
                <w:right w:val="nil"/>
                <w:between w:val="nil"/>
              </w:pBdr>
              <w:ind w:left="-2"/>
              <w:jc w:val="right"/>
              <w:rPr>
                <w:rFonts w:asciiTheme="majorHAnsi" w:eastAsia="Calibri" w:hAnsiTheme="majorHAnsi" w:cstheme="majorHAnsi"/>
              </w:rPr>
            </w:pPr>
            <w:r w:rsidRPr="004E299E">
              <w:rPr>
                <w:rFonts w:asciiTheme="majorHAnsi" w:eastAsia="Calibri" w:hAnsiTheme="majorHAnsi" w:cstheme="majorHAnsi"/>
              </w:rPr>
              <w:t>$119,260.00</w:t>
            </w:r>
          </w:p>
        </w:tc>
      </w:tr>
      <w:tr w:rsidR="005F0FDC" w:rsidRPr="004E299E" w14:paraId="3AF9F30A" w14:textId="77777777">
        <w:trPr>
          <w:trHeight w:val="297"/>
          <w:jc w:val="center"/>
        </w:trPr>
        <w:tc>
          <w:tcPr>
            <w:tcW w:w="2505" w:type="dxa"/>
            <w:tcMar>
              <w:top w:w="100" w:type="dxa"/>
              <w:left w:w="100" w:type="dxa"/>
              <w:bottom w:w="100" w:type="dxa"/>
              <w:right w:w="100" w:type="dxa"/>
            </w:tcMar>
          </w:tcPr>
          <w:p w14:paraId="783E4C41"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t>Fiestas Particulares</w:t>
            </w:r>
          </w:p>
        </w:tc>
        <w:tc>
          <w:tcPr>
            <w:tcW w:w="705" w:type="dxa"/>
            <w:tcMar>
              <w:top w:w="100" w:type="dxa"/>
              <w:left w:w="100" w:type="dxa"/>
              <w:bottom w:w="100" w:type="dxa"/>
              <w:right w:w="100" w:type="dxa"/>
            </w:tcMar>
          </w:tcPr>
          <w:p w14:paraId="090051A7"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4</w:t>
            </w:r>
          </w:p>
        </w:tc>
        <w:tc>
          <w:tcPr>
            <w:tcW w:w="1695" w:type="dxa"/>
            <w:tcMar>
              <w:top w:w="100" w:type="dxa"/>
              <w:left w:w="100" w:type="dxa"/>
              <w:bottom w:w="100" w:type="dxa"/>
              <w:right w:w="100" w:type="dxa"/>
            </w:tcMar>
          </w:tcPr>
          <w:p w14:paraId="6C4926D7"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$2,000.00</w:t>
            </w:r>
          </w:p>
        </w:tc>
        <w:tc>
          <w:tcPr>
            <w:tcW w:w="855" w:type="dxa"/>
            <w:tcMar>
              <w:top w:w="100" w:type="dxa"/>
              <w:left w:w="100" w:type="dxa"/>
              <w:bottom w:w="100" w:type="dxa"/>
              <w:right w:w="100" w:type="dxa"/>
            </w:tcMar>
          </w:tcPr>
          <w:p w14:paraId="4D6408A1"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 xml:space="preserve">4                                                                                                                                                                                                                                                               </w:t>
            </w:r>
            <w:r w:rsidRPr="004E299E">
              <w:rPr>
                <w:rFonts w:asciiTheme="majorHAnsi" w:eastAsia="Calibri" w:hAnsiTheme="majorHAnsi" w:cstheme="majorHAnsi"/>
              </w:rPr>
              <w:t xml:space="preserve">                                                                                                                                                                                                                                                                </w:t>
            </w:r>
            <w:r w:rsidRPr="004E299E">
              <w:rPr>
                <w:rFonts w:asciiTheme="majorHAnsi" w:eastAsia="Calibri" w:hAnsiTheme="majorHAnsi" w:cstheme="majorHAnsi"/>
              </w:rPr>
              <w:t xml:space="preserve">                                                                                                                                                                                                                                                                </w:t>
            </w:r>
            <w:r w:rsidRPr="004E299E">
              <w:rPr>
                <w:rFonts w:asciiTheme="majorHAnsi" w:eastAsia="Calibri" w:hAnsiTheme="majorHAnsi" w:cstheme="majorHAnsi"/>
              </w:rPr>
              <w:t xml:space="preserve">                                                                                                                                    </w:t>
            </w:r>
          </w:p>
        </w:tc>
        <w:tc>
          <w:tcPr>
            <w:tcW w:w="1560" w:type="dxa"/>
            <w:tcMar>
              <w:top w:w="100" w:type="dxa"/>
              <w:left w:w="100" w:type="dxa"/>
              <w:bottom w:w="100" w:type="dxa"/>
              <w:right w:w="100" w:type="dxa"/>
            </w:tcMar>
          </w:tcPr>
          <w:p w14:paraId="11ABF284" w14:textId="77777777" w:rsidR="005F0FDC" w:rsidRPr="004E299E" w:rsidRDefault="004000FE">
            <w:pPr>
              <w:pBdr>
                <w:top w:val="nil"/>
                <w:left w:val="nil"/>
                <w:bottom w:val="nil"/>
                <w:right w:val="nil"/>
                <w:between w:val="nil"/>
              </w:pBdr>
              <w:ind w:left="-2"/>
              <w:jc w:val="right"/>
              <w:rPr>
                <w:rFonts w:asciiTheme="majorHAnsi" w:eastAsia="Calibri" w:hAnsiTheme="majorHAnsi" w:cstheme="majorHAnsi"/>
              </w:rPr>
            </w:pPr>
            <w:r w:rsidRPr="004E299E">
              <w:rPr>
                <w:rFonts w:asciiTheme="majorHAnsi" w:eastAsia="Calibri" w:hAnsiTheme="majorHAnsi" w:cstheme="majorHAnsi"/>
              </w:rPr>
              <w:t xml:space="preserve">      $2,000.00</w:t>
            </w:r>
          </w:p>
        </w:tc>
        <w:tc>
          <w:tcPr>
            <w:tcW w:w="630" w:type="dxa"/>
            <w:tcMar>
              <w:top w:w="100" w:type="dxa"/>
              <w:left w:w="100" w:type="dxa"/>
              <w:bottom w:w="100" w:type="dxa"/>
              <w:right w:w="100" w:type="dxa"/>
            </w:tcMar>
          </w:tcPr>
          <w:p w14:paraId="0C836642"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2</w:t>
            </w:r>
          </w:p>
        </w:tc>
        <w:tc>
          <w:tcPr>
            <w:tcW w:w="1530" w:type="dxa"/>
            <w:tcMar>
              <w:top w:w="100" w:type="dxa"/>
              <w:left w:w="100" w:type="dxa"/>
              <w:bottom w:w="100" w:type="dxa"/>
              <w:right w:w="100" w:type="dxa"/>
            </w:tcMar>
          </w:tcPr>
          <w:p w14:paraId="27F69D36" w14:textId="77777777" w:rsidR="005F0FDC" w:rsidRPr="004E299E" w:rsidRDefault="004000FE">
            <w:pPr>
              <w:pBdr>
                <w:top w:val="nil"/>
                <w:left w:val="nil"/>
                <w:bottom w:val="nil"/>
                <w:right w:val="nil"/>
                <w:between w:val="nil"/>
              </w:pBdr>
              <w:ind w:left="-2"/>
              <w:jc w:val="right"/>
              <w:rPr>
                <w:rFonts w:asciiTheme="majorHAnsi" w:eastAsia="Calibri" w:hAnsiTheme="majorHAnsi" w:cstheme="majorHAnsi"/>
              </w:rPr>
            </w:pPr>
            <w:r w:rsidRPr="004E299E">
              <w:rPr>
                <w:rFonts w:asciiTheme="majorHAnsi" w:eastAsia="Calibri" w:hAnsiTheme="majorHAnsi" w:cstheme="majorHAnsi"/>
              </w:rPr>
              <w:t xml:space="preserve">  $1,000.00</w:t>
            </w:r>
          </w:p>
        </w:tc>
      </w:tr>
      <w:tr w:rsidR="005F0FDC" w:rsidRPr="004E299E" w14:paraId="4259E1C3" w14:textId="77777777">
        <w:trPr>
          <w:trHeight w:val="219"/>
          <w:jc w:val="center"/>
        </w:trPr>
        <w:tc>
          <w:tcPr>
            <w:tcW w:w="2505" w:type="dxa"/>
            <w:tcMar>
              <w:top w:w="100" w:type="dxa"/>
              <w:left w:w="100" w:type="dxa"/>
              <w:bottom w:w="100" w:type="dxa"/>
              <w:right w:w="100" w:type="dxa"/>
            </w:tcMar>
          </w:tcPr>
          <w:p w14:paraId="21ED98FB"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rPr>
              <w:t>Eventos</w:t>
            </w:r>
          </w:p>
        </w:tc>
        <w:tc>
          <w:tcPr>
            <w:tcW w:w="705" w:type="dxa"/>
            <w:tcMar>
              <w:top w:w="100" w:type="dxa"/>
              <w:left w:w="100" w:type="dxa"/>
              <w:bottom w:w="100" w:type="dxa"/>
              <w:right w:w="100" w:type="dxa"/>
            </w:tcMar>
          </w:tcPr>
          <w:p w14:paraId="3312A090"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5</w:t>
            </w:r>
          </w:p>
        </w:tc>
        <w:tc>
          <w:tcPr>
            <w:tcW w:w="1695" w:type="dxa"/>
            <w:tcMar>
              <w:top w:w="100" w:type="dxa"/>
              <w:left w:w="100" w:type="dxa"/>
              <w:bottom w:w="100" w:type="dxa"/>
              <w:right w:w="100" w:type="dxa"/>
            </w:tcMar>
          </w:tcPr>
          <w:p w14:paraId="6CA683CF"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$3,000.00</w:t>
            </w:r>
          </w:p>
        </w:tc>
        <w:tc>
          <w:tcPr>
            <w:tcW w:w="855" w:type="dxa"/>
            <w:tcMar>
              <w:top w:w="100" w:type="dxa"/>
              <w:left w:w="100" w:type="dxa"/>
              <w:bottom w:w="100" w:type="dxa"/>
              <w:right w:w="100" w:type="dxa"/>
            </w:tcMar>
          </w:tcPr>
          <w:p w14:paraId="4B1B91B0"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5</w:t>
            </w:r>
          </w:p>
        </w:tc>
        <w:tc>
          <w:tcPr>
            <w:tcW w:w="1560" w:type="dxa"/>
            <w:tcMar>
              <w:top w:w="100" w:type="dxa"/>
              <w:left w:w="100" w:type="dxa"/>
              <w:bottom w:w="100" w:type="dxa"/>
              <w:right w:w="100" w:type="dxa"/>
            </w:tcMar>
          </w:tcPr>
          <w:p w14:paraId="7BB0DF95" w14:textId="77777777" w:rsidR="005F0FDC" w:rsidRPr="004E299E" w:rsidRDefault="004000FE">
            <w:pPr>
              <w:pBdr>
                <w:top w:val="nil"/>
                <w:left w:val="nil"/>
                <w:bottom w:val="nil"/>
                <w:right w:val="nil"/>
                <w:between w:val="nil"/>
              </w:pBdr>
              <w:ind w:left="-2"/>
              <w:jc w:val="right"/>
              <w:rPr>
                <w:rFonts w:asciiTheme="majorHAnsi" w:eastAsia="Calibri" w:hAnsiTheme="majorHAnsi" w:cstheme="majorHAnsi"/>
              </w:rPr>
            </w:pPr>
            <w:r w:rsidRPr="004E299E">
              <w:rPr>
                <w:rFonts w:asciiTheme="majorHAnsi" w:eastAsia="Calibri" w:hAnsiTheme="majorHAnsi" w:cstheme="majorHAnsi"/>
              </w:rPr>
              <w:t xml:space="preserve">      $6,800.00</w:t>
            </w:r>
          </w:p>
        </w:tc>
        <w:tc>
          <w:tcPr>
            <w:tcW w:w="630" w:type="dxa"/>
            <w:tcMar>
              <w:top w:w="100" w:type="dxa"/>
              <w:left w:w="100" w:type="dxa"/>
              <w:bottom w:w="100" w:type="dxa"/>
              <w:right w:w="100" w:type="dxa"/>
            </w:tcMar>
          </w:tcPr>
          <w:p w14:paraId="4B7E3E61"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3</w:t>
            </w:r>
          </w:p>
        </w:tc>
        <w:tc>
          <w:tcPr>
            <w:tcW w:w="1530" w:type="dxa"/>
            <w:tcMar>
              <w:top w:w="100" w:type="dxa"/>
              <w:left w:w="100" w:type="dxa"/>
              <w:bottom w:w="100" w:type="dxa"/>
              <w:right w:w="100" w:type="dxa"/>
            </w:tcMar>
          </w:tcPr>
          <w:p w14:paraId="452BF4C4" w14:textId="77777777" w:rsidR="005F0FDC" w:rsidRPr="004E299E" w:rsidRDefault="004000FE">
            <w:pPr>
              <w:pBdr>
                <w:top w:val="nil"/>
                <w:left w:val="nil"/>
                <w:bottom w:val="nil"/>
                <w:right w:val="nil"/>
                <w:between w:val="nil"/>
              </w:pBdr>
              <w:ind w:left="-2"/>
              <w:jc w:val="right"/>
              <w:rPr>
                <w:rFonts w:asciiTheme="majorHAnsi" w:eastAsia="Calibri" w:hAnsiTheme="majorHAnsi" w:cstheme="majorHAnsi"/>
              </w:rPr>
            </w:pPr>
            <w:r w:rsidRPr="004E299E">
              <w:rPr>
                <w:rFonts w:asciiTheme="majorHAnsi" w:eastAsia="Calibri" w:hAnsiTheme="majorHAnsi" w:cstheme="majorHAnsi"/>
              </w:rPr>
              <w:t xml:space="preserve">    $3,500.00</w:t>
            </w:r>
          </w:p>
        </w:tc>
      </w:tr>
      <w:tr w:rsidR="005F0FDC" w:rsidRPr="004E299E" w14:paraId="27BF9D9B" w14:textId="77777777">
        <w:trPr>
          <w:trHeight w:val="373"/>
          <w:jc w:val="center"/>
        </w:trPr>
        <w:tc>
          <w:tcPr>
            <w:tcW w:w="2505" w:type="dxa"/>
            <w:tcMar>
              <w:top w:w="100" w:type="dxa"/>
              <w:left w:w="100" w:type="dxa"/>
              <w:bottom w:w="100" w:type="dxa"/>
              <w:right w:w="100" w:type="dxa"/>
            </w:tcMar>
          </w:tcPr>
          <w:p w14:paraId="0D36D886" w14:textId="77777777" w:rsidR="005F0FDC" w:rsidRPr="004E299E" w:rsidRDefault="004000FE">
            <w:pPr>
              <w:pBdr>
                <w:top w:val="nil"/>
                <w:left w:val="nil"/>
                <w:bottom w:val="nil"/>
                <w:right w:val="nil"/>
                <w:between w:val="nil"/>
              </w:pBdr>
              <w:ind w:hanging="2"/>
              <w:rPr>
                <w:rFonts w:asciiTheme="majorHAnsi" w:eastAsia="Calibri" w:hAnsiTheme="majorHAnsi" w:cstheme="majorHAnsi"/>
              </w:rPr>
            </w:pPr>
            <w:r w:rsidRPr="004E299E">
              <w:rPr>
                <w:rFonts w:asciiTheme="majorHAnsi" w:eastAsia="Calibri" w:hAnsiTheme="majorHAnsi" w:cstheme="majorHAnsi"/>
                <w:b/>
              </w:rPr>
              <w:t>TOTALES</w:t>
            </w:r>
          </w:p>
        </w:tc>
        <w:tc>
          <w:tcPr>
            <w:tcW w:w="705" w:type="dxa"/>
            <w:tcMar>
              <w:top w:w="100" w:type="dxa"/>
              <w:left w:w="100" w:type="dxa"/>
              <w:bottom w:w="100" w:type="dxa"/>
              <w:right w:w="100" w:type="dxa"/>
            </w:tcMar>
          </w:tcPr>
          <w:p w14:paraId="0C1D48A0"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198</w:t>
            </w:r>
          </w:p>
        </w:tc>
        <w:tc>
          <w:tcPr>
            <w:tcW w:w="1695" w:type="dxa"/>
            <w:tcMar>
              <w:top w:w="100" w:type="dxa"/>
              <w:left w:w="100" w:type="dxa"/>
              <w:bottom w:w="100" w:type="dxa"/>
              <w:right w:w="100" w:type="dxa"/>
            </w:tcMar>
          </w:tcPr>
          <w:p w14:paraId="5A77E197" w14:textId="77777777" w:rsidR="005F0FDC" w:rsidRPr="004E299E" w:rsidRDefault="004000FE">
            <w:pPr>
              <w:pBdr>
                <w:top w:val="nil"/>
                <w:left w:val="nil"/>
                <w:bottom w:val="nil"/>
                <w:right w:val="nil"/>
                <w:between w:val="nil"/>
              </w:pBdr>
              <w:ind w:hanging="2"/>
              <w:jc w:val="right"/>
              <w:rPr>
                <w:rFonts w:asciiTheme="majorHAnsi" w:eastAsia="Calibri" w:hAnsiTheme="majorHAnsi" w:cstheme="majorHAnsi"/>
              </w:rPr>
            </w:pPr>
            <w:r w:rsidRPr="004E299E">
              <w:rPr>
                <w:rFonts w:asciiTheme="majorHAnsi" w:eastAsia="Calibri" w:hAnsiTheme="majorHAnsi" w:cstheme="majorHAnsi"/>
                <w:b/>
              </w:rPr>
              <w:t xml:space="preserve">   $298,784.00</w:t>
            </w:r>
          </w:p>
        </w:tc>
        <w:tc>
          <w:tcPr>
            <w:tcW w:w="855" w:type="dxa"/>
            <w:tcMar>
              <w:top w:w="100" w:type="dxa"/>
              <w:left w:w="100" w:type="dxa"/>
              <w:bottom w:w="100" w:type="dxa"/>
              <w:right w:w="100" w:type="dxa"/>
            </w:tcMar>
          </w:tcPr>
          <w:p w14:paraId="441631ED"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176</w:t>
            </w:r>
          </w:p>
        </w:tc>
        <w:tc>
          <w:tcPr>
            <w:tcW w:w="1560" w:type="dxa"/>
            <w:tcMar>
              <w:top w:w="100" w:type="dxa"/>
              <w:left w:w="100" w:type="dxa"/>
              <w:bottom w:w="100" w:type="dxa"/>
              <w:right w:w="100" w:type="dxa"/>
            </w:tcMar>
          </w:tcPr>
          <w:p w14:paraId="2286234C" w14:textId="77777777" w:rsidR="005F0FDC" w:rsidRPr="004E299E" w:rsidRDefault="004000FE">
            <w:pPr>
              <w:pBdr>
                <w:top w:val="nil"/>
                <w:left w:val="nil"/>
                <w:bottom w:val="nil"/>
                <w:right w:val="nil"/>
                <w:between w:val="nil"/>
              </w:pBdr>
              <w:ind w:left="-2"/>
              <w:rPr>
                <w:rFonts w:asciiTheme="majorHAnsi" w:eastAsia="Calibri" w:hAnsiTheme="majorHAnsi" w:cstheme="majorHAnsi"/>
              </w:rPr>
            </w:pPr>
            <w:r w:rsidRPr="004E299E">
              <w:rPr>
                <w:rFonts w:asciiTheme="majorHAnsi" w:eastAsia="Calibri" w:hAnsiTheme="majorHAnsi" w:cstheme="majorHAnsi"/>
                <w:b/>
              </w:rPr>
              <w:t xml:space="preserve">  $246,740.00</w:t>
            </w:r>
          </w:p>
        </w:tc>
        <w:tc>
          <w:tcPr>
            <w:tcW w:w="630" w:type="dxa"/>
            <w:tcMar>
              <w:top w:w="100" w:type="dxa"/>
              <w:left w:w="100" w:type="dxa"/>
              <w:bottom w:w="100" w:type="dxa"/>
              <w:right w:w="100" w:type="dxa"/>
            </w:tcMar>
          </w:tcPr>
          <w:p w14:paraId="0F04D80E"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179</w:t>
            </w:r>
          </w:p>
        </w:tc>
        <w:tc>
          <w:tcPr>
            <w:tcW w:w="1530" w:type="dxa"/>
            <w:tcMar>
              <w:top w:w="100" w:type="dxa"/>
              <w:left w:w="100" w:type="dxa"/>
              <w:bottom w:w="100" w:type="dxa"/>
              <w:right w:w="100" w:type="dxa"/>
            </w:tcMar>
          </w:tcPr>
          <w:p w14:paraId="47E14277" w14:textId="77777777" w:rsidR="005F0FDC" w:rsidRPr="004E299E" w:rsidRDefault="004000FE">
            <w:pPr>
              <w:pBdr>
                <w:top w:val="nil"/>
                <w:left w:val="nil"/>
                <w:bottom w:val="nil"/>
                <w:right w:val="nil"/>
                <w:between w:val="nil"/>
              </w:pBdr>
              <w:ind w:left="-2"/>
              <w:jc w:val="right"/>
              <w:rPr>
                <w:rFonts w:asciiTheme="majorHAnsi" w:eastAsia="Calibri" w:hAnsiTheme="majorHAnsi" w:cstheme="majorHAnsi"/>
              </w:rPr>
            </w:pPr>
            <w:r w:rsidRPr="004E299E">
              <w:rPr>
                <w:rFonts w:asciiTheme="majorHAnsi" w:eastAsia="Calibri" w:hAnsiTheme="majorHAnsi" w:cstheme="majorHAnsi"/>
                <w:b/>
              </w:rPr>
              <w:t>$258,260.00</w:t>
            </w:r>
          </w:p>
        </w:tc>
      </w:tr>
    </w:tbl>
    <w:p w14:paraId="217B4CBD" w14:textId="371071DC" w:rsidR="005F0FDC" w:rsidRPr="004E299E" w:rsidRDefault="005F0FDC">
      <w:pPr>
        <w:tabs>
          <w:tab w:val="center" w:pos="3685"/>
        </w:tabs>
        <w:jc w:val="both"/>
        <w:rPr>
          <w:rFonts w:asciiTheme="majorHAnsi" w:eastAsia="Calibri" w:hAnsiTheme="majorHAnsi" w:cstheme="majorHAnsi"/>
          <w:color w:val="1F3864"/>
        </w:rPr>
      </w:pPr>
    </w:p>
    <w:p w14:paraId="123BA9EE" w14:textId="77777777" w:rsidR="005F0FDC" w:rsidRPr="004E299E" w:rsidRDefault="005F0FDC">
      <w:pPr>
        <w:tabs>
          <w:tab w:val="center" w:pos="3685"/>
        </w:tabs>
        <w:jc w:val="both"/>
        <w:rPr>
          <w:rFonts w:asciiTheme="majorHAnsi" w:eastAsia="Calibri" w:hAnsiTheme="majorHAnsi" w:cstheme="majorHAnsi"/>
          <w:color w:val="1F3864"/>
        </w:rPr>
      </w:pPr>
    </w:p>
    <w:p w14:paraId="15F2DCF1" w14:textId="77777777" w:rsidR="005F0FDC" w:rsidRPr="004E299E" w:rsidRDefault="004000FE" w:rsidP="00C869E2">
      <w:pPr>
        <w:tabs>
          <w:tab w:val="center" w:pos="3685"/>
        </w:tabs>
        <w:ind w:hanging="2"/>
        <w:rPr>
          <w:rFonts w:asciiTheme="majorHAnsi" w:eastAsia="Calibri" w:hAnsiTheme="majorHAnsi" w:cstheme="majorHAnsi"/>
          <w:b/>
          <w:color w:val="1F497D" w:themeColor="text2"/>
        </w:rPr>
      </w:pPr>
      <w:r w:rsidRPr="004E299E">
        <w:rPr>
          <w:rFonts w:asciiTheme="majorHAnsi" w:eastAsia="Calibri" w:hAnsiTheme="majorHAnsi" w:cstheme="majorHAnsi"/>
          <w:b/>
          <w:color w:val="1F497D" w:themeColor="text2"/>
        </w:rPr>
        <w:t>COMERCIO EN VÍA PÚBLICA</w:t>
      </w:r>
    </w:p>
    <w:p w14:paraId="2112B5FC" w14:textId="77777777" w:rsidR="005F0FDC" w:rsidRPr="004E299E" w:rsidRDefault="005F0FDC">
      <w:pPr>
        <w:tabs>
          <w:tab w:val="center" w:pos="3685"/>
        </w:tabs>
        <w:ind w:hanging="2"/>
        <w:jc w:val="center"/>
        <w:rPr>
          <w:rFonts w:asciiTheme="majorHAnsi" w:eastAsia="Calibri" w:hAnsiTheme="majorHAnsi" w:cstheme="majorHAnsi"/>
        </w:rPr>
      </w:pPr>
    </w:p>
    <w:p w14:paraId="37419F69" w14:textId="77777777" w:rsidR="005F0FDC" w:rsidRPr="004E299E" w:rsidRDefault="005F0FDC">
      <w:pPr>
        <w:tabs>
          <w:tab w:val="center" w:pos="3685"/>
        </w:tabs>
        <w:ind w:hanging="2"/>
        <w:jc w:val="both"/>
        <w:rPr>
          <w:rFonts w:asciiTheme="majorHAnsi" w:eastAsia="Calibri" w:hAnsiTheme="majorHAnsi" w:cstheme="majorHAnsi"/>
        </w:rPr>
      </w:pPr>
    </w:p>
    <w:tbl>
      <w:tblPr>
        <w:tblStyle w:val="afff0"/>
        <w:tblW w:w="106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660"/>
        <w:gridCol w:w="1605"/>
        <w:gridCol w:w="735"/>
        <w:gridCol w:w="1695"/>
        <w:gridCol w:w="690"/>
        <w:gridCol w:w="1695"/>
        <w:gridCol w:w="1830"/>
      </w:tblGrid>
      <w:tr w:rsidR="005F0FDC" w:rsidRPr="004E299E" w14:paraId="0CCBCC76" w14:textId="77777777" w:rsidTr="00C869E2">
        <w:tc>
          <w:tcPr>
            <w:tcW w:w="1725" w:type="dxa"/>
            <w:shd w:val="clear" w:color="auto" w:fill="C6D9F1" w:themeFill="text2" w:themeFillTint="33"/>
            <w:tcMar>
              <w:top w:w="100" w:type="dxa"/>
              <w:left w:w="100" w:type="dxa"/>
              <w:bottom w:w="100" w:type="dxa"/>
              <w:right w:w="100" w:type="dxa"/>
            </w:tcMar>
          </w:tcPr>
          <w:p w14:paraId="6B8D5935" w14:textId="77777777" w:rsidR="005F0FDC" w:rsidRPr="004E299E" w:rsidRDefault="004000FE" w:rsidP="00C869E2">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TIPO PERMISO</w:t>
            </w:r>
          </w:p>
        </w:tc>
        <w:tc>
          <w:tcPr>
            <w:tcW w:w="660" w:type="dxa"/>
            <w:shd w:val="clear" w:color="auto" w:fill="C6D9F1" w:themeFill="text2" w:themeFillTint="33"/>
            <w:tcMar>
              <w:top w:w="100" w:type="dxa"/>
              <w:left w:w="100" w:type="dxa"/>
              <w:bottom w:w="100" w:type="dxa"/>
              <w:right w:w="100" w:type="dxa"/>
            </w:tcMar>
          </w:tcPr>
          <w:p w14:paraId="28A42CD5" w14:textId="77777777" w:rsidR="005F0FDC" w:rsidRPr="004E299E" w:rsidRDefault="004000FE" w:rsidP="00C869E2">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NO.</w:t>
            </w:r>
          </w:p>
        </w:tc>
        <w:tc>
          <w:tcPr>
            <w:tcW w:w="1605" w:type="dxa"/>
            <w:shd w:val="clear" w:color="auto" w:fill="C6D9F1" w:themeFill="text2" w:themeFillTint="33"/>
            <w:tcMar>
              <w:top w:w="100" w:type="dxa"/>
              <w:left w:w="100" w:type="dxa"/>
              <w:bottom w:w="100" w:type="dxa"/>
              <w:right w:w="100" w:type="dxa"/>
            </w:tcMar>
          </w:tcPr>
          <w:p w14:paraId="3D58B47B" w14:textId="77777777" w:rsidR="005F0FDC" w:rsidRPr="004E299E" w:rsidRDefault="004000FE" w:rsidP="00C869E2">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RECAUDADO</w:t>
            </w:r>
          </w:p>
        </w:tc>
        <w:tc>
          <w:tcPr>
            <w:tcW w:w="735" w:type="dxa"/>
            <w:shd w:val="clear" w:color="auto" w:fill="C6D9F1" w:themeFill="text2" w:themeFillTint="33"/>
            <w:tcMar>
              <w:top w:w="100" w:type="dxa"/>
              <w:left w:w="100" w:type="dxa"/>
              <w:bottom w:w="100" w:type="dxa"/>
              <w:right w:w="100" w:type="dxa"/>
            </w:tcMar>
          </w:tcPr>
          <w:p w14:paraId="0F10A901" w14:textId="77777777" w:rsidR="005F0FDC" w:rsidRPr="004E299E" w:rsidRDefault="004000FE" w:rsidP="00C869E2">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NO.</w:t>
            </w:r>
          </w:p>
        </w:tc>
        <w:tc>
          <w:tcPr>
            <w:tcW w:w="1695" w:type="dxa"/>
            <w:shd w:val="clear" w:color="auto" w:fill="C6D9F1" w:themeFill="text2" w:themeFillTint="33"/>
            <w:tcMar>
              <w:top w:w="100" w:type="dxa"/>
              <w:left w:w="100" w:type="dxa"/>
              <w:bottom w:w="100" w:type="dxa"/>
              <w:right w:w="100" w:type="dxa"/>
            </w:tcMar>
          </w:tcPr>
          <w:p w14:paraId="0D30486F" w14:textId="77777777" w:rsidR="005F0FDC" w:rsidRPr="004E299E" w:rsidRDefault="004000FE" w:rsidP="00C869E2">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RECAUDADO</w:t>
            </w:r>
          </w:p>
        </w:tc>
        <w:tc>
          <w:tcPr>
            <w:tcW w:w="690" w:type="dxa"/>
            <w:shd w:val="clear" w:color="auto" w:fill="C6D9F1" w:themeFill="text2" w:themeFillTint="33"/>
            <w:tcMar>
              <w:top w:w="100" w:type="dxa"/>
              <w:left w:w="100" w:type="dxa"/>
              <w:bottom w:w="100" w:type="dxa"/>
              <w:right w:w="100" w:type="dxa"/>
            </w:tcMar>
          </w:tcPr>
          <w:p w14:paraId="10577F3A" w14:textId="77777777" w:rsidR="005F0FDC" w:rsidRPr="004E299E" w:rsidRDefault="004000FE" w:rsidP="00C869E2">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NO.</w:t>
            </w:r>
          </w:p>
        </w:tc>
        <w:tc>
          <w:tcPr>
            <w:tcW w:w="1695" w:type="dxa"/>
            <w:shd w:val="clear" w:color="auto" w:fill="C6D9F1" w:themeFill="text2" w:themeFillTint="33"/>
            <w:tcMar>
              <w:top w:w="100" w:type="dxa"/>
              <w:left w:w="100" w:type="dxa"/>
              <w:bottom w:w="100" w:type="dxa"/>
              <w:right w:w="100" w:type="dxa"/>
            </w:tcMar>
          </w:tcPr>
          <w:p w14:paraId="07B890B1" w14:textId="77777777" w:rsidR="005F0FDC" w:rsidRPr="004E299E" w:rsidRDefault="004000FE" w:rsidP="00C869E2">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RECAUDADO</w:t>
            </w:r>
          </w:p>
        </w:tc>
        <w:tc>
          <w:tcPr>
            <w:tcW w:w="1830" w:type="dxa"/>
            <w:shd w:val="clear" w:color="auto" w:fill="C6D9F1" w:themeFill="text2" w:themeFillTint="33"/>
            <w:tcMar>
              <w:top w:w="100" w:type="dxa"/>
              <w:left w:w="100" w:type="dxa"/>
              <w:bottom w:w="100" w:type="dxa"/>
              <w:right w:w="100" w:type="dxa"/>
            </w:tcMar>
          </w:tcPr>
          <w:p w14:paraId="4E9387C1" w14:textId="77777777" w:rsidR="005F0FDC" w:rsidRPr="004E299E" w:rsidRDefault="004000FE" w:rsidP="00C869E2">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TOTAL</w:t>
            </w:r>
          </w:p>
        </w:tc>
      </w:tr>
      <w:tr w:rsidR="005F0FDC" w:rsidRPr="004E299E" w14:paraId="3AA3959B" w14:textId="77777777">
        <w:tc>
          <w:tcPr>
            <w:tcW w:w="1725" w:type="dxa"/>
            <w:shd w:val="clear" w:color="auto" w:fill="auto"/>
            <w:tcMar>
              <w:top w:w="100" w:type="dxa"/>
              <w:left w:w="100" w:type="dxa"/>
              <w:bottom w:w="100" w:type="dxa"/>
              <w:right w:w="100" w:type="dxa"/>
            </w:tcMar>
          </w:tcPr>
          <w:p w14:paraId="016F7A13" w14:textId="77777777" w:rsidR="005F0FDC" w:rsidRPr="004E299E" w:rsidRDefault="004000FE">
            <w:pPr>
              <w:pBdr>
                <w:top w:val="nil"/>
                <w:left w:val="nil"/>
                <w:bottom w:val="nil"/>
                <w:right w:val="nil"/>
                <w:between w:val="nil"/>
              </w:pBdr>
              <w:rPr>
                <w:rFonts w:asciiTheme="majorHAnsi" w:eastAsia="Calibri" w:hAnsiTheme="majorHAnsi" w:cstheme="majorHAnsi"/>
              </w:rPr>
            </w:pPr>
            <w:r w:rsidRPr="004E299E">
              <w:rPr>
                <w:rFonts w:asciiTheme="majorHAnsi" w:eastAsia="Calibri" w:hAnsiTheme="majorHAnsi" w:cstheme="majorHAnsi"/>
              </w:rPr>
              <w:t>AMBULANTES</w:t>
            </w:r>
          </w:p>
        </w:tc>
        <w:tc>
          <w:tcPr>
            <w:tcW w:w="660" w:type="dxa"/>
            <w:shd w:val="clear" w:color="auto" w:fill="auto"/>
            <w:tcMar>
              <w:top w:w="100" w:type="dxa"/>
              <w:left w:w="100" w:type="dxa"/>
              <w:bottom w:w="100" w:type="dxa"/>
              <w:right w:w="100" w:type="dxa"/>
            </w:tcMar>
          </w:tcPr>
          <w:p w14:paraId="2CAAEF03"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3</w:t>
            </w:r>
          </w:p>
        </w:tc>
        <w:tc>
          <w:tcPr>
            <w:tcW w:w="1605" w:type="dxa"/>
            <w:shd w:val="clear" w:color="auto" w:fill="auto"/>
            <w:tcMar>
              <w:top w:w="100" w:type="dxa"/>
              <w:left w:w="100" w:type="dxa"/>
              <w:bottom w:w="100" w:type="dxa"/>
              <w:right w:w="100" w:type="dxa"/>
            </w:tcMar>
          </w:tcPr>
          <w:p w14:paraId="34A02434"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$525.00</w:t>
            </w:r>
          </w:p>
        </w:tc>
        <w:tc>
          <w:tcPr>
            <w:tcW w:w="735" w:type="dxa"/>
            <w:shd w:val="clear" w:color="auto" w:fill="auto"/>
            <w:tcMar>
              <w:top w:w="100" w:type="dxa"/>
              <w:left w:w="100" w:type="dxa"/>
              <w:bottom w:w="100" w:type="dxa"/>
              <w:right w:w="100" w:type="dxa"/>
            </w:tcMar>
          </w:tcPr>
          <w:p w14:paraId="7E99A342"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5</w:t>
            </w:r>
          </w:p>
        </w:tc>
        <w:tc>
          <w:tcPr>
            <w:tcW w:w="1695" w:type="dxa"/>
            <w:shd w:val="clear" w:color="auto" w:fill="auto"/>
            <w:tcMar>
              <w:top w:w="100" w:type="dxa"/>
              <w:left w:w="100" w:type="dxa"/>
              <w:bottom w:w="100" w:type="dxa"/>
              <w:right w:w="100" w:type="dxa"/>
            </w:tcMar>
          </w:tcPr>
          <w:p w14:paraId="671924A8"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$735.00</w:t>
            </w:r>
          </w:p>
        </w:tc>
        <w:tc>
          <w:tcPr>
            <w:tcW w:w="690" w:type="dxa"/>
            <w:shd w:val="clear" w:color="auto" w:fill="auto"/>
            <w:tcMar>
              <w:top w:w="100" w:type="dxa"/>
              <w:left w:w="100" w:type="dxa"/>
              <w:bottom w:w="100" w:type="dxa"/>
              <w:right w:w="100" w:type="dxa"/>
            </w:tcMar>
          </w:tcPr>
          <w:p w14:paraId="4AA0250F"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6</w:t>
            </w:r>
          </w:p>
        </w:tc>
        <w:tc>
          <w:tcPr>
            <w:tcW w:w="1695" w:type="dxa"/>
            <w:shd w:val="clear" w:color="auto" w:fill="auto"/>
            <w:tcMar>
              <w:top w:w="100" w:type="dxa"/>
              <w:left w:w="100" w:type="dxa"/>
              <w:bottom w:w="100" w:type="dxa"/>
              <w:right w:w="100" w:type="dxa"/>
            </w:tcMar>
          </w:tcPr>
          <w:p w14:paraId="7CBA9D18"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$1,830.00</w:t>
            </w:r>
          </w:p>
        </w:tc>
        <w:tc>
          <w:tcPr>
            <w:tcW w:w="1830" w:type="dxa"/>
            <w:shd w:val="clear" w:color="auto" w:fill="auto"/>
            <w:tcMar>
              <w:top w:w="100" w:type="dxa"/>
              <w:left w:w="100" w:type="dxa"/>
              <w:bottom w:w="100" w:type="dxa"/>
              <w:right w:w="100" w:type="dxa"/>
            </w:tcMar>
          </w:tcPr>
          <w:p w14:paraId="1E298A19"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$3,090.00</w:t>
            </w:r>
          </w:p>
        </w:tc>
      </w:tr>
      <w:tr w:rsidR="005F0FDC" w:rsidRPr="004E299E" w14:paraId="0A9CF53C" w14:textId="77777777">
        <w:tc>
          <w:tcPr>
            <w:tcW w:w="1725" w:type="dxa"/>
            <w:shd w:val="clear" w:color="auto" w:fill="auto"/>
            <w:tcMar>
              <w:top w:w="100" w:type="dxa"/>
              <w:left w:w="100" w:type="dxa"/>
              <w:bottom w:w="100" w:type="dxa"/>
              <w:right w:w="100" w:type="dxa"/>
            </w:tcMar>
          </w:tcPr>
          <w:p w14:paraId="30AF41D0" w14:textId="77777777" w:rsidR="005F0FDC" w:rsidRPr="004E299E" w:rsidRDefault="004000FE">
            <w:pPr>
              <w:pBdr>
                <w:top w:val="nil"/>
                <w:left w:val="nil"/>
                <w:bottom w:val="nil"/>
                <w:right w:val="nil"/>
                <w:between w:val="nil"/>
              </w:pBdr>
              <w:rPr>
                <w:rFonts w:asciiTheme="majorHAnsi" w:eastAsia="Calibri" w:hAnsiTheme="majorHAnsi" w:cstheme="majorHAnsi"/>
              </w:rPr>
            </w:pPr>
            <w:r w:rsidRPr="004E299E">
              <w:rPr>
                <w:rFonts w:asciiTheme="majorHAnsi" w:eastAsia="Calibri" w:hAnsiTheme="majorHAnsi" w:cstheme="majorHAnsi"/>
              </w:rPr>
              <w:t>SEMIFIJOS</w:t>
            </w:r>
          </w:p>
        </w:tc>
        <w:tc>
          <w:tcPr>
            <w:tcW w:w="660" w:type="dxa"/>
            <w:shd w:val="clear" w:color="auto" w:fill="auto"/>
            <w:tcMar>
              <w:top w:w="100" w:type="dxa"/>
              <w:left w:w="100" w:type="dxa"/>
              <w:bottom w:w="100" w:type="dxa"/>
              <w:right w:w="100" w:type="dxa"/>
            </w:tcMar>
          </w:tcPr>
          <w:p w14:paraId="4E7C8E9F"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3</w:t>
            </w:r>
          </w:p>
        </w:tc>
        <w:tc>
          <w:tcPr>
            <w:tcW w:w="1605" w:type="dxa"/>
            <w:shd w:val="clear" w:color="auto" w:fill="auto"/>
            <w:tcMar>
              <w:top w:w="100" w:type="dxa"/>
              <w:left w:w="100" w:type="dxa"/>
              <w:bottom w:w="100" w:type="dxa"/>
              <w:right w:w="100" w:type="dxa"/>
            </w:tcMar>
          </w:tcPr>
          <w:p w14:paraId="1B783D3C"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$1,770.00</w:t>
            </w:r>
          </w:p>
        </w:tc>
        <w:tc>
          <w:tcPr>
            <w:tcW w:w="735" w:type="dxa"/>
            <w:shd w:val="clear" w:color="auto" w:fill="auto"/>
            <w:tcMar>
              <w:top w:w="100" w:type="dxa"/>
              <w:left w:w="100" w:type="dxa"/>
              <w:bottom w:w="100" w:type="dxa"/>
              <w:right w:w="100" w:type="dxa"/>
            </w:tcMar>
          </w:tcPr>
          <w:p w14:paraId="6ED1E79B"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6</w:t>
            </w:r>
          </w:p>
        </w:tc>
        <w:tc>
          <w:tcPr>
            <w:tcW w:w="1695" w:type="dxa"/>
            <w:shd w:val="clear" w:color="auto" w:fill="auto"/>
            <w:tcMar>
              <w:top w:w="100" w:type="dxa"/>
              <w:left w:w="100" w:type="dxa"/>
              <w:bottom w:w="100" w:type="dxa"/>
              <w:right w:w="100" w:type="dxa"/>
            </w:tcMar>
          </w:tcPr>
          <w:p w14:paraId="05AF2A16"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$5,270.00</w:t>
            </w:r>
          </w:p>
        </w:tc>
        <w:tc>
          <w:tcPr>
            <w:tcW w:w="690" w:type="dxa"/>
            <w:shd w:val="clear" w:color="auto" w:fill="auto"/>
            <w:tcMar>
              <w:top w:w="100" w:type="dxa"/>
              <w:left w:w="100" w:type="dxa"/>
              <w:bottom w:w="100" w:type="dxa"/>
              <w:right w:w="100" w:type="dxa"/>
            </w:tcMar>
          </w:tcPr>
          <w:p w14:paraId="2BEE3C60"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1</w:t>
            </w:r>
          </w:p>
        </w:tc>
        <w:tc>
          <w:tcPr>
            <w:tcW w:w="1695" w:type="dxa"/>
            <w:shd w:val="clear" w:color="auto" w:fill="auto"/>
            <w:tcMar>
              <w:top w:w="100" w:type="dxa"/>
              <w:left w:w="100" w:type="dxa"/>
              <w:bottom w:w="100" w:type="dxa"/>
              <w:right w:w="100" w:type="dxa"/>
            </w:tcMar>
          </w:tcPr>
          <w:p w14:paraId="6D8EF30F"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$945.00</w:t>
            </w:r>
          </w:p>
        </w:tc>
        <w:tc>
          <w:tcPr>
            <w:tcW w:w="1830" w:type="dxa"/>
            <w:shd w:val="clear" w:color="auto" w:fill="auto"/>
            <w:tcMar>
              <w:top w:w="100" w:type="dxa"/>
              <w:left w:w="100" w:type="dxa"/>
              <w:bottom w:w="100" w:type="dxa"/>
              <w:right w:w="100" w:type="dxa"/>
            </w:tcMar>
          </w:tcPr>
          <w:p w14:paraId="200F6B88"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$7,985.00</w:t>
            </w:r>
          </w:p>
        </w:tc>
      </w:tr>
      <w:tr w:rsidR="005F0FDC" w:rsidRPr="004E299E" w14:paraId="069A18D9" w14:textId="77777777">
        <w:tc>
          <w:tcPr>
            <w:tcW w:w="1725" w:type="dxa"/>
            <w:shd w:val="clear" w:color="auto" w:fill="auto"/>
            <w:tcMar>
              <w:top w:w="100" w:type="dxa"/>
              <w:left w:w="100" w:type="dxa"/>
              <w:bottom w:w="100" w:type="dxa"/>
              <w:right w:w="100" w:type="dxa"/>
            </w:tcMar>
          </w:tcPr>
          <w:p w14:paraId="4278B472" w14:textId="77777777" w:rsidR="005F0FDC" w:rsidRPr="004E299E" w:rsidRDefault="004000FE">
            <w:pPr>
              <w:pBdr>
                <w:top w:val="nil"/>
                <w:left w:val="nil"/>
                <w:bottom w:val="nil"/>
                <w:right w:val="nil"/>
                <w:between w:val="nil"/>
              </w:pBdr>
              <w:rPr>
                <w:rFonts w:asciiTheme="majorHAnsi" w:eastAsia="Calibri" w:hAnsiTheme="majorHAnsi" w:cstheme="majorHAnsi"/>
              </w:rPr>
            </w:pPr>
            <w:r w:rsidRPr="004E299E">
              <w:rPr>
                <w:rFonts w:asciiTheme="majorHAnsi" w:eastAsia="Calibri" w:hAnsiTheme="majorHAnsi" w:cstheme="majorHAnsi"/>
              </w:rPr>
              <w:t>FIJOS</w:t>
            </w:r>
          </w:p>
        </w:tc>
        <w:tc>
          <w:tcPr>
            <w:tcW w:w="660" w:type="dxa"/>
            <w:shd w:val="clear" w:color="auto" w:fill="auto"/>
            <w:tcMar>
              <w:top w:w="100" w:type="dxa"/>
              <w:left w:w="100" w:type="dxa"/>
              <w:bottom w:w="100" w:type="dxa"/>
              <w:right w:w="100" w:type="dxa"/>
            </w:tcMar>
          </w:tcPr>
          <w:p w14:paraId="2BAF555A"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1</w:t>
            </w:r>
          </w:p>
        </w:tc>
        <w:tc>
          <w:tcPr>
            <w:tcW w:w="1605" w:type="dxa"/>
            <w:shd w:val="clear" w:color="auto" w:fill="auto"/>
            <w:tcMar>
              <w:top w:w="100" w:type="dxa"/>
              <w:left w:w="100" w:type="dxa"/>
              <w:bottom w:w="100" w:type="dxa"/>
              <w:right w:w="100" w:type="dxa"/>
            </w:tcMar>
          </w:tcPr>
          <w:p w14:paraId="006A32AB"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$1,500.00</w:t>
            </w:r>
          </w:p>
        </w:tc>
        <w:tc>
          <w:tcPr>
            <w:tcW w:w="735" w:type="dxa"/>
            <w:shd w:val="clear" w:color="auto" w:fill="auto"/>
            <w:tcMar>
              <w:top w:w="100" w:type="dxa"/>
              <w:left w:w="100" w:type="dxa"/>
              <w:bottom w:w="100" w:type="dxa"/>
              <w:right w:w="100" w:type="dxa"/>
            </w:tcMar>
          </w:tcPr>
          <w:p w14:paraId="05267CDA"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0</w:t>
            </w:r>
          </w:p>
        </w:tc>
        <w:tc>
          <w:tcPr>
            <w:tcW w:w="1695" w:type="dxa"/>
            <w:shd w:val="clear" w:color="auto" w:fill="auto"/>
            <w:tcMar>
              <w:top w:w="100" w:type="dxa"/>
              <w:left w:w="100" w:type="dxa"/>
              <w:bottom w:w="100" w:type="dxa"/>
              <w:right w:w="100" w:type="dxa"/>
            </w:tcMar>
          </w:tcPr>
          <w:p w14:paraId="3090698D"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$.00</w:t>
            </w:r>
          </w:p>
        </w:tc>
        <w:tc>
          <w:tcPr>
            <w:tcW w:w="690" w:type="dxa"/>
            <w:shd w:val="clear" w:color="auto" w:fill="auto"/>
            <w:tcMar>
              <w:top w:w="100" w:type="dxa"/>
              <w:left w:w="100" w:type="dxa"/>
              <w:bottom w:w="100" w:type="dxa"/>
              <w:right w:w="100" w:type="dxa"/>
            </w:tcMar>
          </w:tcPr>
          <w:p w14:paraId="2F2E0798"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1</w:t>
            </w:r>
          </w:p>
        </w:tc>
        <w:tc>
          <w:tcPr>
            <w:tcW w:w="1695" w:type="dxa"/>
            <w:shd w:val="clear" w:color="auto" w:fill="auto"/>
            <w:tcMar>
              <w:top w:w="100" w:type="dxa"/>
              <w:left w:w="100" w:type="dxa"/>
              <w:bottom w:w="100" w:type="dxa"/>
              <w:right w:w="100" w:type="dxa"/>
            </w:tcMar>
          </w:tcPr>
          <w:p w14:paraId="13E623B5"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$315.00</w:t>
            </w:r>
          </w:p>
        </w:tc>
        <w:tc>
          <w:tcPr>
            <w:tcW w:w="1830" w:type="dxa"/>
            <w:shd w:val="clear" w:color="auto" w:fill="auto"/>
            <w:tcMar>
              <w:top w:w="100" w:type="dxa"/>
              <w:left w:w="100" w:type="dxa"/>
              <w:bottom w:w="100" w:type="dxa"/>
              <w:right w:w="100" w:type="dxa"/>
            </w:tcMar>
          </w:tcPr>
          <w:p w14:paraId="7EF48B8A"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$1,815.00</w:t>
            </w:r>
          </w:p>
        </w:tc>
      </w:tr>
      <w:tr w:rsidR="005F0FDC" w:rsidRPr="004E299E" w14:paraId="085F068C" w14:textId="77777777">
        <w:tc>
          <w:tcPr>
            <w:tcW w:w="1725" w:type="dxa"/>
            <w:shd w:val="clear" w:color="auto" w:fill="auto"/>
            <w:tcMar>
              <w:top w:w="100" w:type="dxa"/>
              <w:left w:w="100" w:type="dxa"/>
              <w:bottom w:w="100" w:type="dxa"/>
              <w:right w:w="100" w:type="dxa"/>
            </w:tcMar>
          </w:tcPr>
          <w:p w14:paraId="60B7E152" w14:textId="77777777" w:rsidR="005F0FDC" w:rsidRPr="004E299E" w:rsidRDefault="004000FE">
            <w:pPr>
              <w:pBdr>
                <w:top w:val="nil"/>
                <w:left w:val="nil"/>
                <w:bottom w:val="nil"/>
                <w:right w:val="nil"/>
                <w:between w:val="nil"/>
              </w:pBdr>
              <w:rPr>
                <w:rFonts w:asciiTheme="majorHAnsi" w:eastAsia="Calibri" w:hAnsiTheme="majorHAnsi" w:cstheme="majorHAnsi"/>
              </w:rPr>
            </w:pPr>
            <w:r w:rsidRPr="004E299E">
              <w:rPr>
                <w:rFonts w:asciiTheme="majorHAnsi" w:eastAsia="Calibri" w:hAnsiTheme="majorHAnsi" w:cstheme="majorHAnsi"/>
              </w:rPr>
              <w:t>TIANGUIS</w:t>
            </w:r>
          </w:p>
        </w:tc>
        <w:tc>
          <w:tcPr>
            <w:tcW w:w="660" w:type="dxa"/>
            <w:shd w:val="clear" w:color="auto" w:fill="auto"/>
            <w:tcMar>
              <w:top w:w="100" w:type="dxa"/>
              <w:left w:w="100" w:type="dxa"/>
              <w:bottom w:w="100" w:type="dxa"/>
              <w:right w:w="100" w:type="dxa"/>
            </w:tcMar>
          </w:tcPr>
          <w:p w14:paraId="094BF23D"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2</w:t>
            </w:r>
          </w:p>
        </w:tc>
        <w:tc>
          <w:tcPr>
            <w:tcW w:w="1605" w:type="dxa"/>
            <w:shd w:val="clear" w:color="auto" w:fill="auto"/>
            <w:tcMar>
              <w:top w:w="100" w:type="dxa"/>
              <w:left w:w="100" w:type="dxa"/>
              <w:bottom w:w="100" w:type="dxa"/>
              <w:right w:w="100" w:type="dxa"/>
            </w:tcMar>
          </w:tcPr>
          <w:p w14:paraId="4198D3C5"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$780.00</w:t>
            </w:r>
          </w:p>
        </w:tc>
        <w:tc>
          <w:tcPr>
            <w:tcW w:w="735" w:type="dxa"/>
            <w:shd w:val="clear" w:color="auto" w:fill="auto"/>
            <w:tcMar>
              <w:top w:w="100" w:type="dxa"/>
              <w:left w:w="100" w:type="dxa"/>
              <w:bottom w:w="100" w:type="dxa"/>
              <w:right w:w="100" w:type="dxa"/>
            </w:tcMar>
          </w:tcPr>
          <w:p w14:paraId="1F00FC98"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0</w:t>
            </w:r>
          </w:p>
        </w:tc>
        <w:tc>
          <w:tcPr>
            <w:tcW w:w="1695" w:type="dxa"/>
            <w:shd w:val="clear" w:color="auto" w:fill="auto"/>
            <w:tcMar>
              <w:top w:w="100" w:type="dxa"/>
              <w:left w:w="100" w:type="dxa"/>
              <w:bottom w:w="100" w:type="dxa"/>
              <w:right w:w="100" w:type="dxa"/>
            </w:tcMar>
          </w:tcPr>
          <w:p w14:paraId="03E70666"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$.00</w:t>
            </w:r>
          </w:p>
        </w:tc>
        <w:tc>
          <w:tcPr>
            <w:tcW w:w="690" w:type="dxa"/>
            <w:shd w:val="clear" w:color="auto" w:fill="auto"/>
            <w:tcMar>
              <w:top w:w="100" w:type="dxa"/>
              <w:left w:w="100" w:type="dxa"/>
              <w:bottom w:w="100" w:type="dxa"/>
              <w:right w:w="100" w:type="dxa"/>
            </w:tcMar>
          </w:tcPr>
          <w:p w14:paraId="50ED2CDA"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0</w:t>
            </w:r>
          </w:p>
        </w:tc>
        <w:tc>
          <w:tcPr>
            <w:tcW w:w="1695" w:type="dxa"/>
            <w:shd w:val="clear" w:color="auto" w:fill="auto"/>
            <w:tcMar>
              <w:top w:w="100" w:type="dxa"/>
              <w:left w:w="100" w:type="dxa"/>
              <w:bottom w:w="100" w:type="dxa"/>
              <w:right w:w="100" w:type="dxa"/>
            </w:tcMar>
          </w:tcPr>
          <w:p w14:paraId="35DE9112"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$.00</w:t>
            </w:r>
          </w:p>
        </w:tc>
        <w:tc>
          <w:tcPr>
            <w:tcW w:w="1830" w:type="dxa"/>
            <w:shd w:val="clear" w:color="auto" w:fill="auto"/>
            <w:tcMar>
              <w:top w:w="100" w:type="dxa"/>
              <w:left w:w="100" w:type="dxa"/>
              <w:bottom w:w="100" w:type="dxa"/>
              <w:right w:w="100" w:type="dxa"/>
            </w:tcMar>
          </w:tcPr>
          <w:p w14:paraId="36702C44"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$780.000</w:t>
            </w:r>
          </w:p>
        </w:tc>
      </w:tr>
      <w:tr w:rsidR="005F0FDC" w:rsidRPr="004E299E" w14:paraId="53A00E8C" w14:textId="77777777">
        <w:tc>
          <w:tcPr>
            <w:tcW w:w="1725" w:type="dxa"/>
            <w:shd w:val="clear" w:color="auto" w:fill="auto"/>
            <w:tcMar>
              <w:top w:w="100" w:type="dxa"/>
              <w:left w:w="100" w:type="dxa"/>
              <w:bottom w:w="100" w:type="dxa"/>
              <w:right w:w="100" w:type="dxa"/>
            </w:tcMar>
          </w:tcPr>
          <w:p w14:paraId="408AD42B" w14:textId="77777777" w:rsidR="005F0FDC" w:rsidRPr="004E299E" w:rsidRDefault="004000FE">
            <w:pPr>
              <w:pBdr>
                <w:top w:val="nil"/>
                <w:left w:val="nil"/>
                <w:bottom w:val="nil"/>
                <w:right w:val="nil"/>
                <w:between w:val="nil"/>
              </w:pBdr>
              <w:rPr>
                <w:rFonts w:asciiTheme="majorHAnsi" w:eastAsia="Calibri" w:hAnsiTheme="majorHAnsi" w:cstheme="majorHAnsi"/>
                <w:b/>
              </w:rPr>
            </w:pPr>
            <w:r w:rsidRPr="004E299E">
              <w:rPr>
                <w:rFonts w:asciiTheme="majorHAnsi" w:eastAsia="Calibri" w:hAnsiTheme="majorHAnsi" w:cstheme="majorHAnsi"/>
                <w:b/>
              </w:rPr>
              <w:t>TOTAL</w:t>
            </w:r>
          </w:p>
        </w:tc>
        <w:tc>
          <w:tcPr>
            <w:tcW w:w="660" w:type="dxa"/>
            <w:shd w:val="clear" w:color="auto" w:fill="auto"/>
            <w:tcMar>
              <w:top w:w="100" w:type="dxa"/>
              <w:left w:w="100" w:type="dxa"/>
              <w:bottom w:w="100" w:type="dxa"/>
              <w:right w:w="100" w:type="dxa"/>
            </w:tcMar>
          </w:tcPr>
          <w:p w14:paraId="28FA4F03" w14:textId="77777777" w:rsidR="005F0FDC" w:rsidRPr="004E299E" w:rsidRDefault="004000FE">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13</w:t>
            </w:r>
          </w:p>
        </w:tc>
        <w:tc>
          <w:tcPr>
            <w:tcW w:w="1605" w:type="dxa"/>
            <w:shd w:val="clear" w:color="auto" w:fill="auto"/>
            <w:tcMar>
              <w:top w:w="100" w:type="dxa"/>
              <w:left w:w="100" w:type="dxa"/>
              <w:bottom w:w="100" w:type="dxa"/>
              <w:right w:w="100" w:type="dxa"/>
            </w:tcMar>
          </w:tcPr>
          <w:p w14:paraId="25B5F451" w14:textId="77777777" w:rsidR="005F0FDC" w:rsidRPr="004E299E" w:rsidRDefault="004000FE">
            <w:pPr>
              <w:pBdr>
                <w:top w:val="nil"/>
                <w:left w:val="nil"/>
                <w:bottom w:val="nil"/>
                <w:right w:val="nil"/>
                <w:between w:val="nil"/>
              </w:pBdr>
              <w:jc w:val="right"/>
              <w:rPr>
                <w:rFonts w:asciiTheme="majorHAnsi" w:eastAsia="Calibri" w:hAnsiTheme="majorHAnsi" w:cstheme="majorHAnsi"/>
                <w:b/>
              </w:rPr>
            </w:pPr>
            <w:r w:rsidRPr="004E299E">
              <w:rPr>
                <w:rFonts w:asciiTheme="majorHAnsi" w:eastAsia="Calibri" w:hAnsiTheme="majorHAnsi" w:cstheme="majorHAnsi"/>
                <w:b/>
              </w:rPr>
              <w:t>$4,575.00</w:t>
            </w:r>
          </w:p>
        </w:tc>
        <w:tc>
          <w:tcPr>
            <w:tcW w:w="735" w:type="dxa"/>
            <w:shd w:val="clear" w:color="auto" w:fill="auto"/>
            <w:tcMar>
              <w:top w:w="100" w:type="dxa"/>
              <w:left w:w="100" w:type="dxa"/>
              <w:bottom w:w="100" w:type="dxa"/>
              <w:right w:w="100" w:type="dxa"/>
            </w:tcMar>
          </w:tcPr>
          <w:p w14:paraId="506A932D" w14:textId="77777777" w:rsidR="005F0FDC" w:rsidRPr="004E299E" w:rsidRDefault="004000FE">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10</w:t>
            </w:r>
          </w:p>
        </w:tc>
        <w:tc>
          <w:tcPr>
            <w:tcW w:w="1695" w:type="dxa"/>
            <w:shd w:val="clear" w:color="auto" w:fill="auto"/>
            <w:tcMar>
              <w:top w:w="100" w:type="dxa"/>
              <w:left w:w="100" w:type="dxa"/>
              <w:bottom w:w="100" w:type="dxa"/>
              <w:right w:w="100" w:type="dxa"/>
            </w:tcMar>
          </w:tcPr>
          <w:p w14:paraId="239D17B1" w14:textId="77777777" w:rsidR="005F0FDC" w:rsidRPr="004E299E" w:rsidRDefault="004000FE">
            <w:pPr>
              <w:pBdr>
                <w:top w:val="nil"/>
                <w:left w:val="nil"/>
                <w:bottom w:val="nil"/>
                <w:right w:val="nil"/>
                <w:between w:val="nil"/>
              </w:pBdr>
              <w:jc w:val="right"/>
              <w:rPr>
                <w:rFonts w:asciiTheme="majorHAnsi" w:eastAsia="Calibri" w:hAnsiTheme="majorHAnsi" w:cstheme="majorHAnsi"/>
                <w:b/>
              </w:rPr>
            </w:pPr>
            <w:r w:rsidRPr="004E299E">
              <w:rPr>
                <w:rFonts w:asciiTheme="majorHAnsi" w:eastAsia="Calibri" w:hAnsiTheme="majorHAnsi" w:cstheme="majorHAnsi"/>
                <w:b/>
              </w:rPr>
              <w:t>$6,005.00</w:t>
            </w:r>
          </w:p>
        </w:tc>
        <w:tc>
          <w:tcPr>
            <w:tcW w:w="690" w:type="dxa"/>
            <w:shd w:val="clear" w:color="auto" w:fill="auto"/>
            <w:tcMar>
              <w:top w:w="100" w:type="dxa"/>
              <w:left w:w="100" w:type="dxa"/>
              <w:bottom w:w="100" w:type="dxa"/>
              <w:right w:w="100" w:type="dxa"/>
            </w:tcMar>
          </w:tcPr>
          <w:p w14:paraId="5CA29BD1" w14:textId="77777777" w:rsidR="005F0FDC" w:rsidRPr="004E299E" w:rsidRDefault="004000FE">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8</w:t>
            </w:r>
          </w:p>
        </w:tc>
        <w:tc>
          <w:tcPr>
            <w:tcW w:w="1695" w:type="dxa"/>
            <w:shd w:val="clear" w:color="auto" w:fill="auto"/>
            <w:tcMar>
              <w:top w:w="100" w:type="dxa"/>
              <w:left w:w="100" w:type="dxa"/>
              <w:bottom w:w="100" w:type="dxa"/>
              <w:right w:w="100" w:type="dxa"/>
            </w:tcMar>
          </w:tcPr>
          <w:p w14:paraId="65409BCE" w14:textId="77777777" w:rsidR="005F0FDC" w:rsidRPr="004E299E" w:rsidRDefault="004000FE">
            <w:pPr>
              <w:pBdr>
                <w:top w:val="nil"/>
                <w:left w:val="nil"/>
                <w:bottom w:val="nil"/>
                <w:right w:val="nil"/>
                <w:between w:val="nil"/>
              </w:pBdr>
              <w:jc w:val="right"/>
              <w:rPr>
                <w:rFonts w:asciiTheme="majorHAnsi" w:eastAsia="Calibri" w:hAnsiTheme="majorHAnsi" w:cstheme="majorHAnsi"/>
                <w:b/>
              </w:rPr>
            </w:pPr>
            <w:r w:rsidRPr="004E299E">
              <w:rPr>
                <w:rFonts w:asciiTheme="majorHAnsi" w:eastAsia="Calibri" w:hAnsiTheme="majorHAnsi" w:cstheme="majorHAnsi"/>
                <w:b/>
              </w:rPr>
              <w:t>$3,090.00</w:t>
            </w:r>
          </w:p>
        </w:tc>
        <w:tc>
          <w:tcPr>
            <w:tcW w:w="1830" w:type="dxa"/>
            <w:shd w:val="clear" w:color="auto" w:fill="auto"/>
            <w:tcMar>
              <w:top w:w="100" w:type="dxa"/>
              <w:left w:w="100" w:type="dxa"/>
              <w:bottom w:w="100" w:type="dxa"/>
              <w:right w:w="100" w:type="dxa"/>
            </w:tcMar>
          </w:tcPr>
          <w:p w14:paraId="7AA629D7" w14:textId="77777777" w:rsidR="005F0FDC" w:rsidRPr="004E299E" w:rsidRDefault="004000FE">
            <w:pPr>
              <w:pBdr>
                <w:top w:val="nil"/>
                <w:left w:val="nil"/>
                <w:bottom w:val="nil"/>
                <w:right w:val="nil"/>
                <w:between w:val="nil"/>
              </w:pBdr>
              <w:jc w:val="right"/>
              <w:rPr>
                <w:rFonts w:asciiTheme="majorHAnsi" w:eastAsia="Calibri" w:hAnsiTheme="majorHAnsi" w:cstheme="majorHAnsi"/>
                <w:b/>
              </w:rPr>
            </w:pPr>
            <w:r w:rsidRPr="004E299E">
              <w:rPr>
                <w:rFonts w:asciiTheme="majorHAnsi" w:eastAsia="Calibri" w:hAnsiTheme="majorHAnsi" w:cstheme="majorHAnsi"/>
                <w:b/>
              </w:rPr>
              <w:t>$13,670.000</w:t>
            </w:r>
          </w:p>
        </w:tc>
      </w:tr>
    </w:tbl>
    <w:p w14:paraId="3E5AEB00" w14:textId="77777777" w:rsidR="005F0FDC" w:rsidRPr="004E299E" w:rsidRDefault="005F0FDC">
      <w:pPr>
        <w:tabs>
          <w:tab w:val="center" w:pos="3685"/>
        </w:tabs>
        <w:ind w:hanging="2"/>
        <w:jc w:val="both"/>
        <w:rPr>
          <w:rFonts w:asciiTheme="majorHAnsi" w:eastAsia="Calibri" w:hAnsiTheme="majorHAnsi" w:cstheme="majorHAnsi"/>
          <w:color w:val="1F3864"/>
        </w:rPr>
      </w:pPr>
    </w:p>
    <w:p w14:paraId="40F6262F" w14:textId="77777777" w:rsidR="005F0FDC" w:rsidRPr="004E299E" w:rsidRDefault="005F0FDC">
      <w:pPr>
        <w:tabs>
          <w:tab w:val="center" w:pos="3685"/>
        </w:tabs>
        <w:ind w:hanging="2"/>
        <w:jc w:val="both"/>
        <w:rPr>
          <w:rFonts w:asciiTheme="majorHAnsi" w:eastAsia="Calibri" w:hAnsiTheme="majorHAnsi" w:cstheme="majorHAnsi"/>
          <w:color w:val="1F3864"/>
        </w:rPr>
      </w:pPr>
    </w:p>
    <w:p w14:paraId="24D7C8D3" w14:textId="77777777" w:rsidR="005F0FDC" w:rsidRPr="004E299E" w:rsidRDefault="005F0FDC">
      <w:pPr>
        <w:tabs>
          <w:tab w:val="center" w:pos="3685"/>
        </w:tabs>
        <w:ind w:hanging="2"/>
        <w:jc w:val="both"/>
        <w:rPr>
          <w:rFonts w:asciiTheme="majorHAnsi" w:eastAsia="Calibri" w:hAnsiTheme="majorHAnsi" w:cstheme="majorHAnsi"/>
        </w:rPr>
      </w:pPr>
    </w:p>
    <w:tbl>
      <w:tblPr>
        <w:tblStyle w:val="afff2"/>
        <w:tblW w:w="1051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630"/>
        <w:gridCol w:w="1500"/>
        <w:gridCol w:w="615"/>
        <w:gridCol w:w="1950"/>
        <w:gridCol w:w="705"/>
        <w:gridCol w:w="1620"/>
        <w:gridCol w:w="1875"/>
      </w:tblGrid>
      <w:tr w:rsidR="005F0FDC" w:rsidRPr="004E299E" w14:paraId="76DD4259" w14:textId="77777777" w:rsidTr="00C869E2">
        <w:tc>
          <w:tcPr>
            <w:tcW w:w="1620" w:type="dxa"/>
            <w:shd w:val="clear" w:color="auto" w:fill="C6D9F1" w:themeFill="text2" w:themeFillTint="33"/>
            <w:tcMar>
              <w:top w:w="100" w:type="dxa"/>
              <w:left w:w="100" w:type="dxa"/>
              <w:bottom w:w="100" w:type="dxa"/>
              <w:right w:w="100" w:type="dxa"/>
            </w:tcMar>
          </w:tcPr>
          <w:p w14:paraId="05400E23" w14:textId="77777777" w:rsidR="005F0FDC" w:rsidRPr="004E299E" w:rsidRDefault="004000FE">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TIPO PERMISO</w:t>
            </w:r>
          </w:p>
        </w:tc>
        <w:tc>
          <w:tcPr>
            <w:tcW w:w="630" w:type="dxa"/>
            <w:shd w:val="clear" w:color="auto" w:fill="C6D9F1" w:themeFill="text2" w:themeFillTint="33"/>
            <w:tcMar>
              <w:top w:w="100" w:type="dxa"/>
              <w:left w:w="100" w:type="dxa"/>
              <w:bottom w:w="100" w:type="dxa"/>
              <w:right w:w="100" w:type="dxa"/>
            </w:tcMar>
          </w:tcPr>
          <w:p w14:paraId="056B1322" w14:textId="77777777" w:rsidR="005F0FDC" w:rsidRPr="004E299E" w:rsidRDefault="004000FE">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NO.</w:t>
            </w:r>
          </w:p>
        </w:tc>
        <w:tc>
          <w:tcPr>
            <w:tcW w:w="1500" w:type="dxa"/>
            <w:shd w:val="clear" w:color="auto" w:fill="C6D9F1" w:themeFill="text2" w:themeFillTint="33"/>
            <w:tcMar>
              <w:top w:w="100" w:type="dxa"/>
              <w:left w:w="100" w:type="dxa"/>
              <w:bottom w:w="100" w:type="dxa"/>
              <w:right w:w="100" w:type="dxa"/>
            </w:tcMar>
          </w:tcPr>
          <w:p w14:paraId="77C9BE97" w14:textId="77777777" w:rsidR="005F0FDC" w:rsidRPr="004E299E" w:rsidRDefault="004000FE">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RECAUDADO</w:t>
            </w:r>
          </w:p>
        </w:tc>
        <w:tc>
          <w:tcPr>
            <w:tcW w:w="615" w:type="dxa"/>
            <w:shd w:val="clear" w:color="auto" w:fill="C6D9F1" w:themeFill="text2" w:themeFillTint="33"/>
            <w:tcMar>
              <w:top w:w="100" w:type="dxa"/>
              <w:left w:w="100" w:type="dxa"/>
              <w:bottom w:w="100" w:type="dxa"/>
              <w:right w:w="100" w:type="dxa"/>
            </w:tcMar>
          </w:tcPr>
          <w:p w14:paraId="11A18C63" w14:textId="77777777" w:rsidR="005F0FDC" w:rsidRPr="004E299E" w:rsidRDefault="004000FE">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NO.</w:t>
            </w:r>
          </w:p>
        </w:tc>
        <w:tc>
          <w:tcPr>
            <w:tcW w:w="1950" w:type="dxa"/>
            <w:shd w:val="clear" w:color="auto" w:fill="C6D9F1" w:themeFill="text2" w:themeFillTint="33"/>
            <w:tcMar>
              <w:top w:w="100" w:type="dxa"/>
              <w:left w:w="100" w:type="dxa"/>
              <w:bottom w:w="100" w:type="dxa"/>
              <w:right w:w="100" w:type="dxa"/>
            </w:tcMar>
          </w:tcPr>
          <w:p w14:paraId="7D936A3C" w14:textId="77777777" w:rsidR="005F0FDC" w:rsidRPr="004E299E" w:rsidRDefault="004000FE">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RECAUDADO</w:t>
            </w:r>
          </w:p>
        </w:tc>
        <w:tc>
          <w:tcPr>
            <w:tcW w:w="705" w:type="dxa"/>
            <w:shd w:val="clear" w:color="auto" w:fill="C6D9F1" w:themeFill="text2" w:themeFillTint="33"/>
            <w:tcMar>
              <w:top w:w="100" w:type="dxa"/>
              <w:left w:w="100" w:type="dxa"/>
              <w:bottom w:w="100" w:type="dxa"/>
              <w:right w:w="100" w:type="dxa"/>
            </w:tcMar>
          </w:tcPr>
          <w:p w14:paraId="1B5F6973" w14:textId="77777777" w:rsidR="005F0FDC" w:rsidRPr="004E299E" w:rsidRDefault="004000FE">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NO.</w:t>
            </w:r>
          </w:p>
        </w:tc>
        <w:tc>
          <w:tcPr>
            <w:tcW w:w="1620" w:type="dxa"/>
            <w:shd w:val="clear" w:color="auto" w:fill="C6D9F1" w:themeFill="text2" w:themeFillTint="33"/>
            <w:tcMar>
              <w:top w:w="100" w:type="dxa"/>
              <w:left w:w="100" w:type="dxa"/>
              <w:bottom w:w="100" w:type="dxa"/>
              <w:right w:w="100" w:type="dxa"/>
            </w:tcMar>
          </w:tcPr>
          <w:p w14:paraId="365D18C0" w14:textId="77777777" w:rsidR="005F0FDC" w:rsidRPr="004E299E" w:rsidRDefault="004000FE">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RECAUDADO</w:t>
            </w:r>
          </w:p>
        </w:tc>
        <w:tc>
          <w:tcPr>
            <w:tcW w:w="1875" w:type="dxa"/>
            <w:shd w:val="clear" w:color="auto" w:fill="C6D9F1" w:themeFill="text2" w:themeFillTint="33"/>
            <w:tcMar>
              <w:top w:w="100" w:type="dxa"/>
              <w:left w:w="100" w:type="dxa"/>
              <w:bottom w:w="100" w:type="dxa"/>
              <w:right w:w="100" w:type="dxa"/>
            </w:tcMar>
          </w:tcPr>
          <w:p w14:paraId="2C8B4B87" w14:textId="77777777" w:rsidR="005F0FDC" w:rsidRPr="004E299E" w:rsidRDefault="004000FE">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TOTAL</w:t>
            </w:r>
          </w:p>
        </w:tc>
      </w:tr>
      <w:tr w:rsidR="005F0FDC" w:rsidRPr="004E299E" w14:paraId="314B92DC" w14:textId="77777777">
        <w:tc>
          <w:tcPr>
            <w:tcW w:w="1620" w:type="dxa"/>
            <w:shd w:val="clear" w:color="auto" w:fill="auto"/>
            <w:tcMar>
              <w:top w:w="100" w:type="dxa"/>
              <w:left w:w="100" w:type="dxa"/>
              <w:bottom w:w="100" w:type="dxa"/>
              <w:right w:w="100" w:type="dxa"/>
            </w:tcMar>
          </w:tcPr>
          <w:p w14:paraId="2147350A" w14:textId="77777777" w:rsidR="005F0FDC" w:rsidRPr="004E299E" w:rsidRDefault="004000FE">
            <w:pPr>
              <w:pBdr>
                <w:top w:val="nil"/>
                <w:left w:val="nil"/>
                <w:bottom w:val="nil"/>
                <w:right w:val="nil"/>
                <w:between w:val="nil"/>
              </w:pBdr>
              <w:rPr>
                <w:rFonts w:asciiTheme="majorHAnsi" w:eastAsia="Calibri" w:hAnsiTheme="majorHAnsi" w:cstheme="majorHAnsi"/>
              </w:rPr>
            </w:pPr>
            <w:r w:rsidRPr="004E299E">
              <w:rPr>
                <w:rFonts w:asciiTheme="majorHAnsi" w:eastAsia="Calibri" w:hAnsiTheme="majorHAnsi" w:cstheme="majorHAnsi"/>
              </w:rPr>
              <w:t>AMBULANTES</w:t>
            </w:r>
          </w:p>
        </w:tc>
        <w:tc>
          <w:tcPr>
            <w:tcW w:w="630" w:type="dxa"/>
            <w:shd w:val="clear" w:color="auto" w:fill="auto"/>
            <w:tcMar>
              <w:top w:w="100" w:type="dxa"/>
              <w:left w:w="100" w:type="dxa"/>
              <w:bottom w:w="100" w:type="dxa"/>
              <w:right w:w="100" w:type="dxa"/>
            </w:tcMar>
          </w:tcPr>
          <w:p w14:paraId="43CA78E7"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37</w:t>
            </w:r>
          </w:p>
        </w:tc>
        <w:tc>
          <w:tcPr>
            <w:tcW w:w="1500" w:type="dxa"/>
            <w:shd w:val="clear" w:color="auto" w:fill="auto"/>
            <w:tcMar>
              <w:top w:w="100" w:type="dxa"/>
              <w:left w:w="100" w:type="dxa"/>
              <w:bottom w:w="100" w:type="dxa"/>
              <w:right w:w="100" w:type="dxa"/>
            </w:tcMar>
          </w:tcPr>
          <w:p w14:paraId="498D1F91"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$16,134.00</w:t>
            </w:r>
          </w:p>
        </w:tc>
        <w:tc>
          <w:tcPr>
            <w:tcW w:w="615" w:type="dxa"/>
            <w:shd w:val="clear" w:color="auto" w:fill="auto"/>
            <w:tcMar>
              <w:top w:w="100" w:type="dxa"/>
              <w:left w:w="100" w:type="dxa"/>
              <w:bottom w:w="100" w:type="dxa"/>
              <w:right w:w="100" w:type="dxa"/>
            </w:tcMar>
          </w:tcPr>
          <w:p w14:paraId="4600DBDC"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20</w:t>
            </w:r>
          </w:p>
        </w:tc>
        <w:tc>
          <w:tcPr>
            <w:tcW w:w="1950" w:type="dxa"/>
            <w:shd w:val="clear" w:color="auto" w:fill="auto"/>
            <w:tcMar>
              <w:top w:w="100" w:type="dxa"/>
              <w:left w:w="100" w:type="dxa"/>
              <w:bottom w:w="100" w:type="dxa"/>
              <w:right w:w="100" w:type="dxa"/>
            </w:tcMar>
          </w:tcPr>
          <w:p w14:paraId="29FF6D20"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$6,720.00</w:t>
            </w:r>
          </w:p>
        </w:tc>
        <w:tc>
          <w:tcPr>
            <w:tcW w:w="705" w:type="dxa"/>
            <w:shd w:val="clear" w:color="auto" w:fill="auto"/>
            <w:tcMar>
              <w:top w:w="100" w:type="dxa"/>
              <w:left w:w="100" w:type="dxa"/>
              <w:bottom w:w="100" w:type="dxa"/>
              <w:right w:w="100" w:type="dxa"/>
            </w:tcMar>
          </w:tcPr>
          <w:p w14:paraId="470A352C"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13</w:t>
            </w:r>
          </w:p>
        </w:tc>
        <w:tc>
          <w:tcPr>
            <w:tcW w:w="1620" w:type="dxa"/>
            <w:shd w:val="clear" w:color="auto" w:fill="auto"/>
            <w:tcMar>
              <w:top w:w="100" w:type="dxa"/>
              <w:left w:w="100" w:type="dxa"/>
              <w:bottom w:w="100" w:type="dxa"/>
              <w:right w:w="100" w:type="dxa"/>
            </w:tcMar>
          </w:tcPr>
          <w:p w14:paraId="6DA6BCF0"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$5,400.00</w:t>
            </w:r>
          </w:p>
        </w:tc>
        <w:tc>
          <w:tcPr>
            <w:tcW w:w="1875" w:type="dxa"/>
            <w:shd w:val="clear" w:color="auto" w:fill="auto"/>
            <w:tcMar>
              <w:top w:w="100" w:type="dxa"/>
              <w:left w:w="100" w:type="dxa"/>
              <w:bottom w:w="100" w:type="dxa"/>
              <w:right w:w="100" w:type="dxa"/>
            </w:tcMar>
          </w:tcPr>
          <w:p w14:paraId="30AB28DE"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$28,254.00</w:t>
            </w:r>
          </w:p>
        </w:tc>
      </w:tr>
      <w:tr w:rsidR="005F0FDC" w:rsidRPr="004E299E" w14:paraId="52149327" w14:textId="77777777">
        <w:tc>
          <w:tcPr>
            <w:tcW w:w="1620" w:type="dxa"/>
            <w:shd w:val="clear" w:color="auto" w:fill="auto"/>
            <w:tcMar>
              <w:top w:w="100" w:type="dxa"/>
              <w:left w:w="100" w:type="dxa"/>
              <w:bottom w:w="100" w:type="dxa"/>
              <w:right w:w="100" w:type="dxa"/>
            </w:tcMar>
          </w:tcPr>
          <w:p w14:paraId="3B4DBCF7" w14:textId="77777777" w:rsidR="005F0FDC" w:rsidRPr="004E299E" w:rsidRDefault="004000FE">
            <w:pPr>
              <w:pBdr>
                <w:top w:val="nil"/>
                <w:left w:val="nil"/>
                <w:bottom w:val="nil"/>
                <w:right w:val="nil"/>
                <w:between w:val="nil"/>
              </w:pBdr>
              <w:rPr>
                <w:rFonts w:asciiTheme="majorHAnsi" w:eastAsia="Calibri" w:hAnsiTheme="majorHAnsi" w:cstheme="majorHAnsi"/>
              </w:rPr>
            </w:pPr>
            <w:r w:rsidRPr="004E299E">
              <w:rPr>
                <w:rFonts w:asciiTheme="majorHAnsi" w:eastAsia="Calibri" w:hAnsiTheme="majorHAnsi" w:cstheme="majorHAnsi"/>
              </w:rPr>
              <w:t>SEMIFIJOS</w:t>
            </w:r>
          </w:p>
        </w:tc>
        <w:tc>
          <w:tcPr>
            <w:tcW w:w="630" w:type="dxa"/>
            <w:shd w:val="clear" w:color="auto" w:fill="auto"/>
            <w:tcMar>
              <w:top w:w="100" w:type="dxa"/>
              <w:left w:w="100" w:type="dxa"/>
              <w:bottom w:w="100" w:type="dxa"/>
              <w:right w:w="100" w:type="dxa"/>
            </w:tcMar>
          </w:tcPr>
          <w:p w14:paraId="30572EAA"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40</w:t>
            </w:r>
          </w:p>
        </w:tc>
        <w:tc>
          <w:tcPr>
            <w:tcW w:w="1500" w:type="dxa"/>
            <w:shd w:val="clear" w:color="auto" w:fill="auto"/>
            <w:tcMar>
              <w:top w:w="100" w:type="dxa"/>
              <w:left w:w="100" w:type="dxa"/>
              <w:bottom w:w="100" w:type="dxa"/>
              <w:right w:w="100" w:type="dxa"/>
            </w:tcMar>
          </w:tcPr>
          <w:p w14:paraId="1BA60EEB"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$44,005.00</w:t>
            </w:r>
          </w:p>
        </w:tc>
        <w:tc>
          <w:tcPr>
            <w:tcW w:w="615" w:type="dxa"/>
            <w:shd w:val="clear" w:color="auto" w:fill="auto"/>
            <w:tcMar>
              <w:top w:w="100" w:type="dxa"/>
              <w:left w:w="100" w:type="dxa"/>
              <w:bottom w:w="100" w:type="dxa"/>
              <w:right w:w="100" w:type="dxa"/>
            </w:tcMar>
          </w:tcPr>
          <w:p w14:paraId="4C971B12"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36</w:t>
            </w:r>
          </w:p>
        </w:tc>
        <w:tc>
          <w:tcPr>
            <w:tcW w:w="1950" w:type="dxa"/>
            <w:shd w:val="clear" w:color="auto" w:fill="auto"/>
            <w:tcMar>
              <w:top w:w="100" w:type="dxa"/>
              <w:left w:w="100" w:type="dxa"/>
              <w:bottom w:w="100" w:type="dxa"/>
              <w:right w:w="100" w:type="dxa"/>
            </w:tcMar>
          </w:tcPr>
          <w:p w14:paraId="5BF6693D"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$60,337.00</w:t>
            </w:r>
          </w:p>
        </w:tc>
        <w:tc>
          <w:tcPr>
            <w:tcW w:w="705" w:type="dxa"/>
            <w:shd w:val="clear" w:color="auto" w:fill="auto"/>
            <w:tcMar>
              <w:top w:w="100" w:type="dxa"/>
              <w:left w:w="100" w:type="dxa"/>
              <w:bottom w:w="100" w:type="dxa"/>
              <w:right w:w="100" w:type="dxa"/>
            </w:tcMar>
          </w:tcPr>
          <w:p w14:paraId="173031FD"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13</w:t>
            </w:r>
          </w:p>
        </w:tc>
        <w:tc>
          <w:tcPr>
            <w:tcW w:w="1620" w:type="dxa"/>
            <w:shd w:val="clear" w:color="auto" w:fill="auto"/>
            <w:tcMar>
              <w:top w:w="100" w:type="dxa"/>
              <w:left w:w="100" w:type="dxa"/>
              <w:bottom w:w="100" w:type="dxa"/>
              <w:right w:w="100" w:type="dxa"/>
            </w:tcMar>
          </w:tcPr>
          <w:p w14:paraId="2EFA6ECF"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$21,800.00</w:t>
            </w:r>
          </w:p>
        </w:tc>
        <w:tc>
          <w:tcPr>
            <w:tcW w:w="1875" w:type="dxa"/>
            <w:shd w:val="clear" w:color="auto" w:fill="auto"/>
            <w:tcMar>
              <w:top w:w="100" w:type="dxa"/>
              <w:left w:w="100" w:type="dxa"/>
              <w:bottom w:w="100" w:type="dxa"/>
              <w:right w:w="100" w:type="dxa"/>
            </w:tcMar>
          </w:tcPr>
          <w:p w14:paraId="5879C201"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$126,142.00</w:t>
            </w:r>
          </w:p>
        </w:tc>
      </w:tr>
      <w:tr w:rsidR="005F0FDC" w:rsidRPr="004E299E" w14:paraId="00FB5AB1" w14:textId="77777777">
        <w:tc>
          <w:tcPr>
            <w:tcW w:w="1620" w:type="dxa"/>
            <w:shd w:val="clear" w:color="auto" w:fill="auto"/>
            <w:tcMar>
              <w:top w:w="100" w:type="dxa"/>
              <w:left w:w="100" w:type="dxa"/>
              <w:bottom w:w="100" w:type="dxa"/>
              <w:right w:w="100" w:type="dxa"/>
            </w:tcMar>
          </w:tcPr>
          <w:p w14:paraId="7A5E237E" w14:textId="77777777" w:rsidR="005F0FDC" w:rsidRPr="004E299E" w:rsidRDefault="004000FE">
            <w:pPr>
              <w:pBdr>
                <w:top w:val="nil"/>
                <w:left w:val="nil"/>
                <w:bottom w:val="nil"/>
                <w:right w:val="nil"/>
                <w:between w:val="nil"/>
              </w:pBdr>
              <w:rPr>
                <w:rFonts w:asciiTheme="majorHAnsi" w:eastAsia="Calibri" w:hAnsiTheme="majorHAnsi" w:cstheme="majorHAnsi"/>
              </w:rPr>
            </w:pPr>
            <w:r w:rsidRPr="004E299E">
              <w:rPr>
                <w:rFonts w:asciiTheme="majorHAnsi" w:eastAsia="Calibri" w:hAnsiTheme="majorHAnsi" w:cstheme="majorHAnsi"/>
              </w:rPr>
              <w:t>FIJOS</w:t>
            </w:r>
          </w:p>
        </w:tc>
        <w:tc>
          <w:tcPr>
            <w:tcW w:w="630" w:type="dxa"/>
            <w:shd w:val="clear" w:color="auto" w:fill="auto"/>
            <w:tcMar>
              <w:top w:w="100" w:type="dxa"/>
              <w:left w:w="100" w:type="dxa"/>
              <w:bottom w:w="100" w:type="dxa"/>
              <w:right w:w="100" w:type="dxa"/>
            </w:tcMar>
          </w:tcPr>
          <w:p w14:paraId="0884A14C"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28</w:t>
            </w:r>
          </w:p>
        </w:tc>
        <w:tc>
          <w:tcPr>
            <w:tcW w:w="1500" w:type="dxa"/>
            <w:shd w:val="clear" w:color="auto" w:fill="auto"/>
            <w:tcMar>
              <w:top w:w="100" w:type="dxa"/>
              <w:left w:w="100" w:type="dxa"/>
              <w:bottom w:w="100" w:type="dxa"/>
              <w:right w:w="100" w:type="dxa"/>
            </w:tcMar>
          </w:tcPr>
          <w:p w14:paraId="632C9249"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$40,966.00</w:t>
            </w:r>
          </w:p>
        </w:tc>
        <w:tc>
          <w:tcPr>
            <w:tcW w:w="615" w:type="dxa"/>
            <w:shd w:val="clear" w:color="auto" w:fill="auto"/>
            <w:tcMar>
              <w:top w:w="100" w:type="dxa"/>
              <w:left w:w="100" w:type="dxa"/>
              <w:bottom w:w="100" w:type="dxa"/>
              <w:right w:w="100" w:type="dxa"/>
            </w:tcMar>
          </w:tcPr>
          <w:p w14:paraId="3FF4E4C5"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18</w:t>
            </w:r>
          </w:p>
        </w:tc>
        <w:tc>
          <w:tcPr>
            <w:tcW w:w="1950" w:type="dxa"/>
            <w:shd w:val="clear" w:color="auto" w:fill="auto"/>
            <w:tcMar>
              <w:top w:w="100" w:type="dxa"/>
              <w:left w:w="100" w:type="dxa"/>
              <w:bottom w:w="100" w:type="dxa"/>
              <w:right w:w="100" w:type="dxa"/>
            </w:tcMar>
          </w:tcPr>
          <w:p w14:paraId="30F922C6"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$41,872.00</w:t>
            </w:r>
          </w:p>
        </w:tc>
        <w:tc>
          <w:tcPr>
            <w:tcW w:w="705" w:type="dxa"/>
            <w:shd w:val="clear" w:color="auto" w:fill="auto"/>
            <w:tcMar>
              <w:top w:w="100" w:type="dxa"/>
              <w:left w:w="100" w:type="dxa"/>
              <w:bottom w:w="100" w:type="dxa"/>
              <w:right w:w="100" w:type="dxa"/>
            </w:tcMar>
          </w:tcPr>
          <w:p w14:paraId="60B7CB29"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06</w:t>
            </w:r>
          </w:p>
        </w:tc>
        <w:tc>
          <w:tcPr>
            <w:tcW w:w="1620" w:type="dxa"/>
            <w:shd w:val="clear" w:color="auto" w:fill="auto"/>
            <w:tcMar>
              <w:top w:w="100" w:type="dxa"/>
              <w:left w:w="100" w:type="dxa"/>
              <w:bottom w:w="100" w:type="dxa"/>
              <w:right w:w="100" w:type="dxa"/>
            </w:tcMar>
          </w:tcPr>
          <w:p w14:paraId="05F9DDCF"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$13,685.00</w:t>
            </w:r>
          </w:p>
        </w:tc>
        <w:tc>
          <w:tcPr>
            <w:tcW w:w="1875" w:type="dxa"/>
            <w:shd w:val="clear" w:color="auto" w:fill="auto"/>
            <w:tcMar>
              <w:top w:w="100" w:type="dxa"/>
              <w:left w:w="100" w:type="dxa"/>
              <w:bottom w:w="100" w:type="dxa"/>
              <w:right w:w="100" w:type="dxa"/>
            </w:tcMar>
          </w:tcPr>
          <w:p w14:paraId="5DBEEF9E"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$96,523.00</w:t>
            </w:r>
          </w:p>
        </w:tc>
      </w:tr>
      <w:tr w:rsidR="005F0FDC" w:rsidRPr="004E299E" w14:paraId="705A3EF1" w14:textId="77777777">
        <w:tc>
          <w:tcPr>
            <w:tcW w:w="1620" w:type="dxa"/>
            <w:shd w:val="clear" w:color="auto" w:fill="auto"/>
            <w:tcMar>
              <w:top w:w="100" w:type="dxa"/>
              <w:left w:w="100" w:type="dxa"/>
              <w:bottom w:w="100" w:type="dxa"/>
              <w:right w:w="100" w:type="dxa"/>
            </w:tcMar>
          </w:tcPr>
          <w:p w14:paraId="45D2E70E" w14:textId="77777777" w:rsidR="005F0FDC" w:rsidRPr="004E299E" w:rsidRDefault="004000FE">
            <w:pPr>
              <w:pBdr>
                <w:top w:val="nil"/>
                <w:left w:val="nil"/>
                <w:bottom w:val="nil"/>
                <w:right w:val="nil"/>
                <w:between w:val="nil"/>
              </w:pBdr>
              <w:rPr>
                <w:rFonts w:asciiTheme="majorHAnsi" w:eastAsia="Calibri" w:hAnsiTheme="majorHAnsi" w:cstheme="majorHAnsi"/>
              </w:rPr>
            </w:pPr>
            <w:r w:rsidRPr="004E299E">
              <w:rPr>
                <w:rFonts w:asciiTheme="majorHAnsi" w:eastAsia="Calibri" w:hAnsiTheme="majorHAnsi" w:cstheme="majorHAnsi"/>
              </w:rPr>
              <w:t>TIANGUIS</w:t>
            </w:r>
          </w:p>
        </w:tc>
        <w:tc>
          <w:tcPr>
            <w:tcW w:w="630" w:type="dxa"/>
            <w:shd w:val="clear" w:color="auto" w:fill="auto"/>
            <w:tcMar>
              <w:top w:w="100" w:type="dxa"/>
              <w:left w:w="100" w:type="dxa"/>
              <w:bottom w:w="100" w:type="dxa"/>
              <w:right w:w="100" w:type="dxa"/>
            </w:tcMar>
          </w:tcPr>
          <w:p w14:paraId="46F6EB1D"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108</w:t>
            </w:r>
          </w:p>
        </w:tc>
        <w:tc>
          <w:tcPr>
            <w:tcW w:w="1500" w:type="dxa"/>
            <w:shd w:val="clear" w:color="auto" w:fill="auto"/>
            <w:tcMar>
              <w:top w:w="100" w:type="dxa"/>
              <w:left w:w="100" w:type="dxa"/>
              <w:bottom w:w="100" w:type="dxa"/>
              <w:right w:w="100" w:type="dxa"/>
            </w:tcMar>
          </w:tcPr>
          <w:p w14:paraId="09A6937A"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$49,818.00</w:t>
            </w:r>
          </w:p>
        </w:tc>
        <w:tc>
          <w:tcPr>
            <w:tcW w:w="615" w:type="dxa"/>
            <w:shd w:val="clear" w:color="auto" w:fill="auto"/>
            <w:tcMar>
              <w:top w:w="100" w:type="dxa"/>
              <w:left w:w="100" w:type="dxa"/>
              <w:bottom w:w="100" w:type="dxa"/>
              <w:right w:w="100" w:type="dxa"/>
            </w:tcMar>
          </w:tcPr>
          <w:p w14:paraId="56745DED"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114</w:t>
            </w:r>
          </w:p>
        </w:tc>
        <w:tc>
          <w:tcPr>
            <w:tcW w:w="1950" w:type="dxa"/>
            <w:shd w:val="clear" w:color="auto" w:fill="auto"/>
            <w:tcMar>
              <w:top w:w="100" w:type="dxa"/>
              <w:left w:w="100" w:type="dxa"/>
              <w:bottom w:w="100" w:type="dxa"/>
              <w:right w:w="100" w:type="dxa"/>
            </w:tcMar>
          </w:tcPr>
          <w:p w14:paraId="49442630"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$53,856.00</w:t>
            </w:r>
          </w:p>
        </w:tc>
        <w:tc>
          <w:tcPr>
            <w:tcW w:w="705" w:type="dxa"/>
            <w:shd w:val="clear" w:color="auto" w:fill="auto"/>
            <w:tcMar>
              <w:top w:w="100" w:type="dxa"/>
              <w:left w:w="100" w:type="dxa"/>
              <w:bottom w:w="100" w:type="dxa"/>
              <w:right w:w="100" w:type="dxa"/>
            </w:tcMar>
          </w:tcPr>
          <w:p w14:paraId="5679D827" w14:textId="77777777" w:rsidR="005F0FDC" w:rsidRPr="004E299E" w:rsidRDefault="004000FE">
            <w:pPr>
              <w:pBdr>
                <w:top w:val="nil"/>
                <w:left w:val="nil"/>
                <w:bottom w:val="nil"/>
                <w:right w:val="nil"/>
                <w:between w:val="nil"/>
              </w:pBdr>
              <w:jc w:val="center"/>
              <w:rPr>
                <w:rFonts w:asciiTheme="majorHAnsi" w:eastAsia="Calibri" w:hAnsiTheme="majorHAnsi" w:cstheme="majorHAnsi"/>
              </w:rPr>
            </w:pPr>
            <w:r w:rsidRPr="004E299E">
              <w:rPr>
                <w:rFonts w:asciiTheme="majorHAnsi" w:eastAsia="Calibri" w:hAnsiTheme="majorHAnsi" w:cstheme="majorHAnsi"/>
              </w:rPr>
              <w:t>102</w:t>
            </w:r>
          </w:p>
        </w:tc>
        <w:tc>
          <w:tcPr>
            <w:tcW w:w="1620" w:type="dxa"/>
            <w:shd w:val="clear" w:color="auto" w:fill="auto"/>
            <w:tcMar>
              <w:top w:w="100" w:type="dxa"/>
              <w:left w:w="100" w:type="dxa"/>
              <w:bottom w:w="100" w:type="dxa"/>
              <w:right w:w="100" w:type="dxa"/>
            </w:tcMar>
          </w:tcPr>
          <w:p w14:paraId="1B662C68"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$39,820.00</w:t>
            </w:r>
          </w:p>
        </w:tc>
        <w:tc>
          <w:tcPr>
            <w:tcW w:w="1875" w:type="dxa"/>
            <w:shd w:val="clear" w:color="auto" w:fill="auto"/>
            <w:tcMar>
              <w:top w:w="100" w:type="dxa"/>
              <w:left w:w="100" w:type="dxa"/>
              <w:bottom w:w="100" w:type="dxa"/>
              <w:right w:w="100" w:type="dxa"/>
            </w:tcMar>
          </w:tcPr>
          <w:p w14:paraId="39C25C43" w14:textId="77777777" w:rsidR="005F0FDC" w:rsidRPr="004E299E" w:rsidRDefault="004000FE">
            <w:pPr>
              <w:pBdr>
                <w:top w:val="nil"/>
                <w:left w:val="nil"/>
                <w:bottom w:val="nil"/>
                <w:right w:val="nil"/>
                <w:between w:val="nil"/>
              </w:pBdr>
              <w:jc w:val="right"/>
              <w:rPr>
                <w:rFonts w:asciiTheme="majorHAnsi" w:eastAsia="Calibri" w:hAnsiTheme="majorHAnsi" w:cstheme="majorHAnsi"/>
              </w:rPr>
            </w:pPr>
            <w:r w:rsidRPr="004E299E">
              <w:rPr>
                <w:rFonts w:asciiTheme="majorHAnsi" w:eastAsia="Calibri" w:hAnsiTheme="majorHAnsi" w:cstheme="majorHAnsi"/>
              </w:rPr>
              <w:t>$143,494.00</w:t>
            </w:r>
          </w:p>
        </w:tc>
      </w:tr>
      <w:tr w:rsidR="005F0FDC" w:rsidRPr="004E299E" w14:paraId="44D315DE" w14:textId="77777777">
        <w:tc>
          <w:tcPr>
            <w:tcW w:w="1620" w:type="dxa"/>
            <w:shd w:val="clear" w:color="auto" w:fill="auto"/>
            <w:tcMar>
              <w:top w:w="100" w:type="dxa"/>
              <w:left w:w="100" w:type="dxa"/>
              <w:bottom w:w="100" w:type="dxa"/>
              <w:right w:w="100" w:type="dxa"/>
            </w:tcMar>
          </w:tcPr>
          <w:p w14:paraId="512DA421" w14:textId="77777777" w:rsidR="005F0FDC" w:rsidRPr="004E299E" w:rsidRDefault="004000FE">
            <w:pPr>
              <w:pBdr>
                <w:top w:val="nil"/>
                <w:left w:val="nil"/>
                <w:bottom w:val="nil"/>
                <w:right w:val="nil"/>
                <w:between w:val="nil"/>
              </w:pBdr>
              <w:rPr>
                <w:rFonts w:asciiTheme="majorHAnsi" w:eastAsia="Calibri" w:hAnsiTheme="majorHAnsi" w:cstheme="majorHAnsi"/>
                <w:b/>
              </w:rPr>
            </w:pPr>
            <w:r w:rsidRPr="004E299E">
              <w:rPr>
                <w:rFonts w:asciiTheme="majorHAnsi" w:eastAsia="Calibri" w:hAnsiTheme="majorHAnsi" w:cstheme="majorHAnsi"/>
                <w:b/>
              </w:rPr>
              <w:t>TOTAL</w:t>
            </w:r>
          </w:p>
        </w:tc>
        <w:tc>
          <w:tcPr>
            <w:tcW w:w="630" w:type="dxa"/>
            <w:shd w:val="clear" w:color="auto" w:fill="auto"/>
            <w:tcMar>
              <w:top w:w="100" w:type="dxa"/>
              <w:left w:w="100" w:type="dxa"/>
              <w:bottom w:w="100" w:type="dxa"/>
              <w:right w:w="100" w:type="dxa"/>
            </w:tcMar>
          </w:tcPr>
          <w:p w14:paraId="5EFE5423" w14:textId="77777777" w:rsidR="005F0FDC" w:rsidRPr="004E299E" w:rsidRDefault="004000FE">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213</w:t>
            </w:r>
          </w:p>
        </w:tc>
        <w:tc>
          <w:tcPr>
            <w:tcW w:w="1500" w:type="dxa"/>
            <w:shd w:val="clear" w:color="auto" w:fill="auto"/>
            <w:tcMar>
              <w:top w:w="100" w:type="dxa"/>
              <w:left w:w="100" w:type="dxa"/>
              <w:bottom w:w="100" w:type="dxa"/>
              <w:right w:w="100" w:type="dxa"/>
            </w:tcMar>
          </w:tcPr>
          <w:p w14:paraId="5DEEADDC" w14:textId="77777777" w:rsidR="005F0FDC" w:rsidRPr="004E299E" w:rsidRDefault="004000FE">
            <w:pPr>
              <w:pBdr>
                <w:top w:val="nil"/>
                <w:left w:val="nil"/>
                <w:bottom w:val="nil"/>
                <w:right w:val="nil"/>
                <w:between w:val="nil"/>
              </w:pBdr>
              <w:jc w:val="right"/>
              <w:rPr>
                <w:rFonts w:asciiTheme="majorHAnsi" w:eastAsia="Calibri" w:hAnsiTheme="majorHAnsi" w:cstheme="majorHAnsi"/>
                <w:b/>
              </w:rPr>
            </w:pPr>
            <w:r w:rsidRPr="004E299E">
              <w:rPr>
                <w:rFonts w:asciiTheme="majorHAnsi" w:eastAsia="Calibri" w:hAnsiTheme="majorHAnsi" w:cstheme="majorHAnsi"/>
                <w:b/>
              </w:rPr>
              <w:t>$150,923.00</w:t>
            </w:r>
          </w:p>
        </w:tc>
        <w:tc>
          <w:tcPr>
            <w:tcW w:w="615" w:type="dxa"/>
            <w:shd w:val="clear" w:color="auto" w:fill="auto"/>
            <w:tcMar>
              <w:top w:w="100" w:type="dxa"/>
              <w:left w:w="100" w:type="dxa"/>
              <w:bottom w:w="100" w:type="dxa"/>
              <w:right w:w="100" w:type="dxa"/>
            </w:tcMar>
          </w:tcPr>
          <w:p w14:paraId="2890C763" w14:textId="77777777" w:rsidR="005F0FDC" w:rsidRPr="004E299E" w:rsidRDefault="004000FE">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188</w:t>
            </w:r>
          </w:p>
        </w:tc>
        <w:tc>
          <w:tcPr>
            <w:tcW w:w="1950" w:type="dxa"/>
            <w:shd w:val="clear" w:color="auto" w:fill="auto"/>
            <w:tcMar>
              <w:top w:w="100" w:type="dxa"/>
              <w:left w:w="100" w:type="dxa"/>
              <w:bottom w:w="100" w:type="dxa"/>
              <w:right w:w="100" w:type="dxa"/>
            </w:tcMar>
          </w:tcPr>
          <w:p w14:paraId="553DDB1C" w14:textId="77777777" w:rsidR="005F0FDC" w:rsidRPr="004E299E" w:rsidRDefault="004000FE">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 xml:space="preserve">       $162,785.00</w:t>
            </w:r>
          </w:p>
        </w:tc>
        <w:tc>
          <w:tcPr>
            <w:tcW w:w="705" w:type="dxa"/>
            <w:shd w:val="clear" w:color="auto" w:fill="auto"/>
            <w:tcMar>
              <w:top w:w="100" w:type="dxa"/>
              <w:left w:w="100" w:type="dxa"/>
              <w:bottom w:w="100" w:type="dxa"/>
              <w:right w:w="100" w:type="dxa"/>
            </w:tcMar>
          </w:tcPr>
          <w:p w14:paraId="410B9936" w14:textId="77777777" w:rsidR="005F0FDC" w:rsidRPr="004E299E" w:rsidRDefault="004000FE">
            <w:pPr>
              <w:pBdr>
                <w:top w:val="nil"/>
                <w:left w:val="nil"/>
                <w:bottom w:val="nil"/>
                <w:right w:val="nil"/>
                <w:between w:val="nil"/>
              </w:pBdr>
              <w:jc w:val="center"/>
              <w:rPr>
                <w:rFonts w:asciiTheme="majorHAnsi" w:eastAsia="Calibri" w:hAnsiTheme="majorHAnsi" w:cstheme="majorHAnsi"/>
                <w:b/>
              </w:rPr>
            </w:pPr>
            <w:r w:rsidRPr="004E299E">
              <w:rPr>
                <w:rFonts w:asciiTheme="majorHAnsi" w:eastAsia="Calibri" w:hAnsiTheme="majorHAnsi" w:cstheme="majorHAnsi"/>
                <w:b/>
              </w:rPr>
              <w:t>134</w:t>
            </w:r>
          </w:p>
        </w:tc>
        <w:tc>
          <w:tcPr>
            <w:tcW w:w="1620" w:type="dxa"/>
            <w:shd w:val="clear" w:color="auto" w:fill="auto"/>
            <w:tcMar>
              <w:top w:w="100" w:type="dxa"/>
              <w:left w:w="100" w:type="dxa"/>
              <w:bottom w:w="100" w:type="dxa"/>
              <w:right w:w="100" w:type="dxa"/>
            </w:tcMar>
          </w:tcPr>
          <w:p w14:paraId="750196DD" w14:textId="77777777" w:rsidR="005F0FDC" w:rsidRPr="004E299E" w:rsidRDefault="004000FE">
            <w:pPr>
              <w:pBdr>
                <w:top w:val="nil"/>
                <w:left w:val="nil"/>
                <w:bottom w:val="nil"/>
                <w:right w:val="nil"/>
                <w:between w:val="nil"/>
              </w:pBdr>
              <w:jc w:val="right"/>
              <w:rPr>
                <w:rFonts w:asciiTheme="majorHAnsi" w:eastAsia="Calibri" w:hAnsiTheme="majorHAnsi" w:cstheme="majorHAnsi"/>
                <w:b/>
              </w:rPr>
            </w:pPr>
            <w:r w:rsidRPr="004E299E">
              <w:rPr>
                <w:rFonts w:asciiTheme="majorHAnsi" w:eastAsia="Calibri" w:hAnsiTheme="majorHAnsi" w:cstheme="majorHAnsi"/>
                <w:b/>
              </w:rPr>
              <w:t>$80,705.00</w:t>
            </w:r>
          </w:p>
        </w:tc>
        <w:tc>
          <w:tcPr>
            <w:tcW w:w="1875" w:type="dxa"/>
            <w:shd w:val="clear" w:color="auto" w:fill="auto"/>
            <w:tcMar>
              <w:top w:w="100" w:type="dxa"/>
              <w:left w:w="100" w:type="dxa"/>
              <w:bottom w:w="100" w:type="dxa"/>
              <w:right w:w="100" w:type="dxa"/>
            </w:tcMar>
          </w:tcPr>
          <w:p w14:paraId="59058BDA" w14:textId="77777777" w:rsidR="005F0FDC" w:rsidRPr="004E299E" w:rsidRDefault="004000FE">
            <w:pPr>
              <w:pBdr>
                <w:top w:val="nil"/>
                <w:left w:val="nil"/>
                <w:bottom w:val="nil"/>
                <w:right w:val="nil"/>
                <w:between w:val="nil"/>
              </w:pBdr>
              <w:jc w:val="right"/>
              <w:rPr>
                <w:rFonts w:asciiTheme="majorHAnsi" w:eastAsia="Calibri" w:hAnsiTheme="majorHAnsi" w:cstheme="majorHAnsi"/>
                <w:b/>
              </w:rPr>
            </w:pPr>
            <w:r w:rsidRPr="004E299E">
              <w:rPr>
                <w:rFonts w:asciiTheme="majorHAnsi" w:eastAsia="Calibri" w:hAnsiTheme="majorHAnsi" w:cstheme="majorHAnsi"/>
                <w:b/>
              </w:rPr>
              <w:t>$394,413.00</w:t>
            </w:r>
          </w:p>
        </w:tc>
      </w:tr>
    </w:tbl>
    <w:p w14:paraId="70FAC029" w14:textId="77777777" w:rsidR="005F0FDC" w:rsidRPr="004E299E" w:rsidRDefault="005F0FDC">
      <w:pPr>
        <w:tabs>
          <w:tab w:val="center" w:pos="3685"/>
        </w:tabs>
        <w:ind w:hanging="2"/>
        <w:jc w:val="both"/>
        <w:rPr>
          <w:rFonts w:asciiTheme="majorHAnsi" w:eastAsia="Calibri" w:hAnsiTheme="majorHAnsi" w:cstheme="majorHAnsi"/>
        </w:rPr>
      </w:pPr>
    </w:p>
    <w:p w14:paraId="5EAACEEB" w14:textId="77777777" w:rsidR="005F0FDC" w:rsidRPr="00F77D4A" w:rsidRDefault="004000FE">
      <w:pPr>
        <w:tabs>
          <w:tab w:val="center" w:pos="3685"/>
        </w:tabs>
        <w:ind w:hanging="2"/>
        <w:jc w:val="both"/>
        <w:rPr>
          <w:rFonts w:asciiTheme="majorHAnsi" w:eastAsia="Calibri" w:hAnsiTheme="majorHAnsi" w:cstheme="majorHAnsi"/>
          <w:b/>
          <w:color w:val="17365D" w:themeColor="text2" w:themeShade="BF"/>
          <w:sz w:val="24"/>
          <w:szCs w:val="24"/>
        </w:rPr>
      </w:pPr>
      <w:r w:rsidRPr="00F77D4A">
        <w:rPr>
          <w:rFonts w:asciiTheme="majorHAnsi" w:eastAsia="Calibri" w:hAnsiTheme="majorHAnsi" w:cstheme="majorHAnsi"/>
          <w:b/>
          <w:color w:val="17365D" w:themeColor="text2" w:themeShade="BF"/>
          <w:sz w:val="24"/>
          <w:szCs w:val="24"/>
        </w:rPr>
        <w:t>INTERACCIONES DEL CHATBOT</w:t>
      </w:r>
    </w:p>
    <w:p w14:paraId="59D0E81C" w14:textId="77777777" w:rsidR="005F0FDC" w:rsidRPr="004E299E" w:rsidRDefault="005F0FDC">
      <w:pPr>
        <w:tabs>
          <w:tab w:val="center" w:pos="3685"/>
        </w:tabs>
        <w:ind w:hanging="2"/>
        <w:jc w:val="both"/>
        <w:rPr>
          <w:rFonts w:asciiTheme="majorHAnsi" w:eastAsia="Calibri" w:hAnsiTheme="majorHAnsi" w:cstheme="majorHAnsi"/>
          <w:b/>
        </w:rPr>
      </w:pPr>
    </w:p>
    <w:p w14:paraId="3E6552BD" w14:textId="77777777" w:rsidR="005F0FDC" w:rsidRPr="004E299E" w:rsidRDefault="004000FE">
      <w:pPr>
        <w:tabs>
          <w:tab w:val="center" w:pos="3685"/>
        </w:tabs>
        <w:ind w:hanging="2"/>
        <w:jc w:val="both"/>
        <w:rPr>
          <w:rFonts w:asciiTheme="majorHAnsi" w:eastAsia="Calibri" w:hAnsiTheme="majorHAnsi" w:cstheme="majorHAnsi"/>
        </w:rPr>
      </w:pPr>
      <w:r w:rsidRPr="004E299E">
        <w:rPr>
          <w:rFonts w:asciiTheme="majorHAnsi" w:eastAsia="Calibri" w:hAnsiTheme="majorHAnsi" w:cstheme="majorHAnsi"/>
        </w:rPr>
        <w:t xml:space="preserve">Durante este periodo se llevaron a cabo un total de </w:t>
      </w:r>
      <w:r w:rsidRPr="004E299E">
        <w:rPr>
          <w:rFonts w:asciiTheme="majorHAnsi" w:eastAsia="Calibri" w:hAnsiTheme="majorHAnsi" w:cstheme="majorHAnsi"/>
          <w:b/>
        </w:rPr>
        <w:t>1290</w:t>
      </w:r>
      <w:r w:rsidRPr="004E299E">
        <w:rPr>
          <w:rFonts w:asciiTheme="majorHAnsi" w:eastAsia="Calibri" w:hAnsiTheme="majorHAnsi" w:cstheme="majorHAnsi"/>
        </w:rPr>
        <w:t xml:space="preserve"> interacciones a través del </w:t>
      </w:r>
      <w:proofErr w:type="spellStart"/>
      <w:r w:rsidRPr="004E299E">
        <w:rPr>
          <w:rFonts w:asciiTheme="majorHAnsi" w:eastAsia="Calibri" w:hAnsiTheme="majorHAnsi" w:cstheme="majorHAnsi"/>
        </w:rPr>
        <w:t>chatbot</w:t>
      </w:r>
      <w:proofErr w:type="spellEnd"/>
      <w:r w:rsidRPr="004E299E">
        <w:rPr>
          <w:rFonts w:asciiTheme="majorHAnsi" w:eastAsia="Calibri" w:hAnsiTheme="majorHAnsi" w:cstheme="majorHAnsi"/>
        </w:rPr>
        <w:t xml:space="preserve">, lo que demuestra su eficacia como una alternativa práctica y </w:t>
      </w:r>
      <w:r w:rsidRPr="004E299E">
        <w:rPr>
          <w:rFonts w:asciiTheme="majorHAnsi" w:eastAsia="Calibri" w:hAnsiTheme="majorHAnsi" w:cstheme="majorHAnsi"/>
        </w:rPr>
        <w:t>conveniente para nuestros usuarios."</w:t>
      </w:r>
    </w:p>
    <w:p w14:paraId="5023EAF6" w14:textId="77777777" w:rsidR="005F0FDC" w:rsidRPr="004E299E" w:rsidRDefault="005F0FDC">
      <w:pPr>
        <w:tabs>
          <w:tab w:val="center" w:pos="3685"/>
        </w:tabs>
        <w:ind w:hanging="2"/>
        <w:jc w:val="both"/>
        <w:rPr>
          <w:rFonts w:asciiTheme="majorHAnsi" w:eastAsia="Calibri" w:hAnsiTheme="majorHAnsi" w:cstheme="majorHAnsi"/>
          <w:color w:val="1F3864"/>
        </w:rPr>
      </w:pPr>
    </w:p>
    <w:p w14:paraId="0CF9B217" w14:textId="77777777" w:rsidR="005F0FDC" w:rsidRPr="004E299E" w:rsidRDefault="004000FE">
      <w:pPr>
        <w:tabs>
          <w:tab w:val="center" w:pos="3685"/>
        </w:tabs>
        <w:ind w:hanging="2"/>
        <w:jc w:val="both"/>
        <w:rPr>
          <w:rFonts w:asciiTheme="majorHAnsi" w:eastAsia="Calibri" w:hAnsiTheme="majorHAnsi" w:cstheme="majorHAnsi"/>
        </w:rPr>
      </w:pPr>
      <w:r w:rsidRPr="004E299E">
        <w:rPr>
          <w:rFonts w:asciiTheme="majorHAnsi" w:eastAsia="Calibri" w:hAnsiTheme="majorHAnsi" w:cstheme="majorHAnsi"/>
        </w:rPr>
        <w:t xml:space="preserve">Durante el trimestre que se reporta, la </w:t>
      </w:r>
      <w:r w:rsidRPr="004E299E">
        <w:rPr>
          <w:rFonts w:asciiTheme="majorHAnsi" w:eastAsia="Calibri" w:hAnsiTheme="majorHAnsi" w:cstheme="majorHAnsi"/>
          <w:b/>
        </w:rPr>
        <w:t>Dirección de Inspección y Reglamentos</w:t>
      </w:r>
      <w:r w:rsidRPr="004E299E">
        <w:rPr>
          <w:rFonts w:asciiTheme="majorHAnsi" w:eastAsia="Calibri" w:hAnsiTheme="majorHAnsi" w:cstheme="majorHAnsi"/>
        </w:rPr>
        <w:t xml:space="preserve"> llevó a cabo las siguientes acciones para preservar el orden del comercio en la vía pública de nuestro municipio:</w:t>
      </w:r>
    </w:p>
    <w:p w14:paraId="6231E436" w14:textId="1F3D4CCD" w:rsidR="005F0FDC" w:rsidRDefault="005F0FDC">
      <w:pPr>
        <w:tabs>
          <w:tab w:val="center" w:pos="3685"/>
        </w:tabs>
        <w:ind w:hanging="2"/>
        <w:jc w:val="both"/>
        <w:rPr>
          <w:rFonts w:asciiTheme="majorHAnsi" w:eastAsia="Calibri" w:hAnsiTheme="majorHAnsi" w:cstheme="majorHAnsi"/>
          <w:color w:val="1F3864"/>
        </w:rPr>
      </w:pPr>
    </w:p>
    <w:p w14:paraId="0DB8264C" w14:textId="6CA1F292" w:rsidR="00FA31D9" w:rsidRDefault="00FA31D9">
      <w:pPr>
        <w:tabs>
          <w:tab w:val="center" w:pos="3685"/>
        </w:tabs>
        <w:ind w:hanging="2"/>
        <w:jc w:val="both"/>
        <w:rPr>
          <w:rFonts w:asciiTheme="majorHAnsi" w:eastAsia="Calibri" w:hAnsiTheme="majorHAnsi" w:cstheme="majorHAnsi"/>
          <w:color w:val="1F3864"/>
        </w:rPr>
      </w:pPr>
    </w:p>
    <w:p w14:paraId="1BE3B763" w14:textId="09FF1D9F" w:rsidR="00FA31D9" w:rsidRDefault="00FA31D9">
      <w:pPr>
        <w:tabs>
          <w:tab w:val="center" w:pos="3685"/>
        </w:tabs>
        <w:ind w:hanging="2"/>
        <w:jc w:val="both"/>
        <w:rPr>
          <w:rFonts w:asciiTheme="majorHAnsi" w:eastAsia="Calibri" w:hAnsiTheme="majorHAnsi" w:cstheme="majorHAnsi"/>
          <w:color w:val="1F3864"/>
        </w:rPr>
      </w:pPr>
    </w:p>
    <w:p w14:paraId="1B200946" w14:textId="0CECDDF1" w:rsidR="00FA31D9" w:rsidRDefault="00FA31D9">
      <w:pPr>
        <w:tabs>
          <w:tab w:val="center" w:pos="3685"/>
        </w:tabs>
        <w:ind w:hanging="2"/>
        <w:jc w:val="both"/>
        <w:rPr>
          <w:rFonts w:asciiTheme="majorHAnsi" w:eastAsia="Calibri" w:hAnsiTheme="majorHAnsi" w:cstheme="majorHAnsi"/>
          <w:color w:val="1F3864"/>
        </w:rPr>
      </w:pPr>
    </w:p>
    <w:p w14:paraId="760B11EE" w14:textId="77777777" w:rsidR="00FA31D9" w:rsidRPr="004E299E" w:rsidRDefault="00FA31D9">
      <w:pPr>
        <w:tabs>
          <w:tab w:val="center" w:pos="3685"/>
        </w:tabs>
        <w:ind w:hanging="2"/>
        <w:jc w:val="both"/>
        <w:rPr>
          <w:rFonts w:asciiTheme="majorHAnsi" w:eastAsia="Calibri" w:hAnsiTheme="majorHAnsi" w:cstheme="majorHAnsi"/>
          <w:color w:val="1F3864"/>
        </w:rPr>
      </w:pPr>
    </w:p>
    <w:tbl>
      <w:tblPr>
        <w:tblStyle w:val="afff3"/>
        <w:tblW w:w="94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4"/>
        <w:gridCol w:w="4765"/>
        <w:gridCol w:w="1061"/>
      </w:tblGrid>
      <w:tr w:rsidR="005F0FDC" w:rsidRPr="004E299E" w14:paraId="191C7E60" w14:textId="77777777" w:rsidTr="00C869E2">
        <w:trPr>
          <w:trHeight w:val="403"/>
          <w:jc w:val="center"/>
        </w:trPr>
        <w:tc>
          <w:tcPr>
            <w:tcW w:w="9430" w:type="dxa"/>
            <w:gridSpan w:val="3"/>
            <w:shd w:val="clear" w:color="auto" w:fill="D9E2F3"/>
          </w:tcPr>
          <w:p w14:paraId="2F0CCCE0" w14:textId="77777777" w:rsidR="005F0FDC" w:rsidRPr="004E299E" w:rsidRDefault="004000FE">
            <w:pPr>
              <w:ind w:hanging="2"/>
              <w:jc w:val="center"/>
              <w:rPr>
                <w:rFonts w:asciiTheme="majorHAnsi" w:eastAsia="Calibri" w:hAnsiTheme="majorHAnsi" w:cstheme="majorHAnsi"/>
                <w:color w:val="1F3864"/>
              </w:rPr>
            </w:pPr>
            <w:r w:rsidRPr="004E299E">
              <w:rPr>
                <w:rFonts w:asciiTheme="majorHAnsi" w:eastAsia="Calibri" w:hAnsiTheme="majorHAnsi" w:cstheme="majorHAnsi"/>
                <w:b/>
              </w:rPr>
              <w:lastRenderedPageBreak/>
              <w:t xml:space="preserve">ACCIONES </w:t>
            </w:r>
            <w:r w:rsidRPr="004E299E">
              <w:rPr>
                <w:rFonts w:asciiTheme="majorHAnsi" w:eastAsia="Calibri" w:hAnsiTheme="majorHAnsi" w:cstheme="majorHAnsi"/>
                <w:b/>
              </w:rPr>
              <w:t>INSPECCIÓN Y REGLAMENTO</w:t>
            </w:r>
          </w:p>
        </w:tc>
      </w:tr>
      <w:tr w:rsidR="005F0FDC" w:rsidRPr="004E299E" w14:paraId="37456DEE" w14:textId="77777777" w:rsidTr="00D43300">
        <w:trPr>
          <w:cantSplit/>
          <w:trHeight w:val="391"/>
          <w:jc w:val="center"/>
        </w:trPr>
        <w:tc>
          <w:tcPr>
            <w:tcW w:w="3604" w:type="dxa"/>
            <w:vMerge w:val="restart"/>
            <w:shd w:val="clear" w:color="auto" w:fill="auto"/>
          </w:tcPr>
          <w:p w14:paraId="7528E9E9" w14:textId="77777777" w:rsidR="005F0FDC" w:rsidRPr="004E299E" w:rsidRDefault="004000FE" w:rsidP="00EF29C0">
            <w:pPr>
              <w:ind w:hanging="2"/>
              <w:rPr>
                <w:rFonts w:asciiTheme="majorHAnsi" w:eastAsia="Calibri" w:hAnsiTheme="majorHAnsi" w:cstheme="majorHAnsi"/>
              </w:rPr>
            </w:pPr>
            <w:r w:rsidRPr="004E299E">
              <w:rPr>
                <w:rFonts w:asciiTheme="majorHAnsi" w:eastAsia="Calibri" w:hAnsiTheme="majorHAnsi" w:cstheme="majorHAnsi"/>
                <w:b/>
              </w:rPr>
              <w:t>Infracciones Administrativas de vendedores ambulantes (MINIFOLIOS)</w:t>
            </w:r>
          </w:p>
        </w:tc>
        <w:tc>
          <w:tcPr>
            <w:tcW w:w="4765" w:type="dxa"/>
          </w:tcPr>
          <w:p w14:paraId="3DA282F6"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Zona Federal</w:t>
            </w:r>
          </w:p>
        </w:tc>
        <w:tc>
          <w:tcPr>
            <w:tcW w:w="1061" w:type="dxa"/>
          </w:tcPr>
          <w:p w14:paraId="1E86DFD3"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299</w:t>
            </w:r>
          </w:p>
        </w:tc>
      </w:tr>
      <w:tr w:rsidR="005F0FDC" w:rsidRPr="004E299E" w14:paraId="03C58CC8" w14:textId="77777777" w:rsidTr="00D43300">
        <w:trPr>
          <w:cantSplit/>
          <w:trHeight w:val="344"/>
          <w:jc w:val="center"/>
        </w:trPr>
        <w:tc>
          <w:tcPr>
            <w:tcW w:w="3604" w:type="dxa"/>
            <w:vMerge/>
            <w:shd w:val="clear" w:color="auto" w:fill="auto"/>
          </w:tcPr>
          <w:p w14:paraId="7D9719DA" w14:textId="77777777" w:rsidR="005F0FDC" w:rsidRPr="004E299E" w:rsidRDefault="005F0FDC" w:rsidP="00C869E2">
            <w:pPr>
              <w:pBdr>
                <w:top w:val="nil"/>
                <w:left w:val="nil"/>
                <w:bottom w:val="nil"/>
                <w:right w:val="nil"/>
                <w:between w:val="nil"/>
              </w:pBdr>
              <w:spacing w:line="276" w:lineRule="auto"/>
              <w:jc w:val="center"/>
              <w:rPr>
                <w:rFonts w:asciiTheme="majorHAnsi" w:eastAsia="Calibri" w:hAnsiTheme="majorHAnsi" w:cstheme="majorHAnsi"/>
              </w:rPr>
            </w:pPr>
          </w:p>
        </w:tc>
        <w:tc>
          <w:tcPr>
            <w:tcW w:w="4765" w:type="dxa"/>
          </w:tcPr>
          <w:p w14:paraId="28C7AA98"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Zona Municipal</w:t>
            </w:r>
          </w:p>
        </w:tc>
        <w:tc>
          <w:tcPr>
            <w:tcW w:w="1061" w:type="dxa"/>
          </w:tcPr>
          <w:p w14:paraId="0EE8605D"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42</w:t>
            </w:r>
          </w:p>
        </w:tc>
      </w:tr>
      <w:tr w:rsidR="005F0FDC" w:rsidRPr="004E299E" w14:paraId="480F4542" w14:textId="77777777" w:rsidTr="00D43300">
        <w:trPr>
          <w:trHeight w:val="377"/>
          <w:jc w:val="center"/>
        </w:trPr>
        <w:tc>
          <w:tcPr>
            <w:tcW w:w="3604" w:type="dxa"/>
            <w:shd w:val="clear" w:color="auto" w:fill="auto"/>
          </w:tcPr>
          <w:p w14:paraId="4CB68296" w14:textId="77777777" w:rsidR="005F0FDC" w:rsidRPr="004E299E" w:rsidRDefault="004000FE" w:rsidP="00EF29C0">
            <w:pPr>
              <w:ind w:hanging="2"/>
              <w:rPr>
                <w:rFonts w:asciiTheme="majorHAnsi" w:eastAsia="Calibri" w:hAnsiTheme="majorHAnsi" w:cstheme="majorHAnsi"/>
              </w:rPr>
            </w:pPr>
            <w:r w:rsidRPr="004E299E">
              <w:rPr>
                <w:rFonts w:asciiTheme="majorHAnsi" w:eastAsia="Calibri" w:hAnsiTheme="majorHAnsi" w:cstheme="majorHAnsi"/>
                <w:b/>
              </w:rPr>
              <w:t>Apercibimientos</w:t>
            </w:r>
          </w:p>
        </w:tc>
        <w:tc>
          <w:tcPr>
            <w:tcW w:w="4765" w:type="dxa"/>
          </w:tcPr>
          <w:p w14:paraId="10BC9B99"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Por falta de licencia o permiso, No refrendo, Música, Horario, Invasión pública, varios</w:t>
            </w:r>
          </w:p>
        </w:tc>
        <w:tc>
          <w:tcPr>
            <w:tcW w:w="1061" w:type="dxa"/>
          </w:tcPr>
          <w:p w14:paraId="2EA9EDA9"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1469</w:t>
            </w:r>
          </w:p>
        </w:tc>
      </w:tr>
      <w:tr w:rsidR="005F0FDC" w:rsidRPr="004E299E" w14:paraId="4963D9E3" w14:textId="77777777" w:rsidTr="00D43300">
        <w:trPr>
          <w:cantSplit/>
          <w:trHeight w:val="257"/>
          <w:jc w:val="center"/>
        </w:trPr>
        <w:tc>
          <w:tcPr>
            <w:tcW w:w="3604" w:type="dxa"/>
            <w:vMerge w:val="restart"/>
            <w:shd w:val="clear" w:color="auto" w:fill="auto"/>
          </w:tcPr>
          <w:p w14:paraId="0CE0DF27" w14:textId="7357CE43" w:rsidR="005F0FDC" w:rsidRPr="004E299E" w:rsidRDefault="00EF29C0" w:rsidP="00EF29C0">
            <w:pPr>
              <w:ind w:hanging="2"/>
              <w:rPr>
                <w:rFonts w:asciiTheme="majorHAnsi" w:eastAsia="Calibri" w:hAnsiTheme="majorHAnsi" w:cstheme="majorHAnsi"/>
              </w:rPr>
            </w:pPr>
            <w:r w:rsidRPr="004E299E">
              <w:rPr>
                <w:rFonts w:asciiTheme="majorHAnsi" w:eastAsia="Calibri" w:hAnsiTheme="majorHAnsi" w:cstheme="majorHAnsi"/>
                <w:b/>
              </w:rPr>
              <w:t>Infracciones Administrativas (establecimientos)</w:t>
            </w:r>
          </w:p>
        </w:tc>
        <w:tc>
          <w:tcPr>
            <w:tcW w:w="4765" w:type="dxa"/>
          </w:tcPr>
          <w:p w14:paraId="29DD9D68"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Clausuras</w:t>
            </w:r>
          </w:p>
        </w:tc>
        <w:tc>
          <w:tcPr>
            <w:tcW w:w="1061" w:type="dxa"/>
          </w:tcPr>
          <w:p w14:paraId="35EC6823"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22</w:t>
            </w:r>
          </w:p>
        </w:tc>
      </w:tr>
      <w:tr w:rsidR="005F0FDC" w:rsidRPr="004E299E" w14:paraId="150CE4CA" w14:textId="77777777" w:rsidTr="00D43300">
        <w:trPr>
          <w:cantSplit/>
          <w:trHeight w:val="290"/>
          <w:jc w:val="center"/>
        </w:trPr>
        <w:tc>
          <w:tcPr>
            <w:tcW w:w="3604" w:type="dxa"/>
            <w:vMerge/>
            <w:shd w:val="clear" w:color="auto" w:fill="auto"/>
          </w:tcPr>
          <w:p w14:paraId="16AAA4C5" w14:textId="77777777" w:rsidR="005F0FDC" w:rsidRPr="004E299E" w:rsidRDefault="005F0FDC" w:rsidP="00C869E2">
            <w:pPr>
              <w:pBdr>
                <w:top w:val="nil"/>
                <w:left w:val="nil"/>
                <w:bottom w:val="nil"/>
                <w:right w:val="nil"/>
                <w:between w:val="nil"/>
              </w:pBdr>
              <w:jc w:val="center"/>
              <w:rPr>
                <w:rFonts w:asciiTheme="majorHAnsi" w:eastAsia="Calibri" w:hAnsiTheme="majorHAnsi" w:cstheme="majorHAnsi"/>
              </w:rPr>
            </w:pPr>
          </w:p>
        </w:tc>
        <w:tc>
          <w:tcPr>
            <w:tcW w:w="4765" w:type="dxa"/>
          </w:tcPr>
          <w:p w14:paraId="2B7FE219"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Actas de inspección-establecimientos</w:t>
            </w:r>
          </w:p>
        </w:tc>
        <w:tc>
          <w:tcPr>
            <w:tcW w:w="1061" w:type="dxa"/>
          </w:tcPr>
          <w:p w14:paraId="6411AC53"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321</w:t>
            </w:r>
          </w:p>
        </w:tc>
      </w:tr>
      <w:tr w:rsidR="005F0FDC" w:rsidRPr="004E299E" w14:paraId="2664E9B9" w14:textId="77777777" w:rsidTr="00D43300">
        <w:trPr>
          <w:cantSplit/>
          <w:trHeight w:val="290"/>
          <w:jc w:val="center"/>
        </w:trPr>
        <w:tc>
          <w:tcPr>
            <w:tcW w:w="3604" w:type="dxa"/>
            <w:vMerge/>
            <w:shd w:val="clear" w:color="auto" w:fill="auto"/>
          </w:tcPr>
          <w:p w14:paraId="2AB1DDCB" w14:textId="77777777" w:rsidR="005F0FDC" w:rsidRPr="004E299E" w:rsidRDefault="005F0FDC" w:rsidP="00C869E2">
            <w:pPr>
              <w:pBdr>
                <w:top w:val="nil"/>
                <w:left w:val="nil"/>
                <w:bottom w:val="nil"/>
                <w:right w:val="nil"/>
                <w:between w:val="nil"/>
              </w:pBdr>
              <w:jc w:val="center"/>
              <w:rPr>
                <w:rFonts w:asciiTheme="majorHAnsi" w:eastAsia="Calibri" w:hAnsiTheme="majorHAnsi" w:cstheme="majorHAnsi"/>
              </w:rPr>
            </w:pPr>
          </w:p>
        </w:tc>
        <w:tc>
          <w:tcPr>
            <w:tcW w:w="4765" w:type="dxa"/>
          </w:tcPr>
          <w:p w14:paraId="0496885F"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Actas de Inspección-Acopio Animal</w:t>
            </w:r>
          </w:p>
        </w:tc>
        <w:tc>
          <w:tcPr>
            <w:tcW w:w="1061" w:type="dxa"/>
          </w:tcPr>
          <w:p w14:paraId="1DFA4CE7"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0</w:t>
            </w:r>
          </w:p>
        </w:tc>
      </w:tr>
      <w:tr w:rsidR="005F0FDC" w:rsidRPr="004E299E" w14:paraId="26948827" w14:textId="77777777" w:rsidTr="00D43300">
        <w:trPr>
          <w:trHeight w:val="255"/>
          <w:jc w:val="center"/>
        </w:trPr>
        <w:tc>
          <w:tcPr>
            <w:tcW w:w="3604" w:type="dxa"/>
            <w:shd w:val="clear" w:color="auto" w:fill="auto"/>
          </w:tcPr>
          <w:p w14:paraId="086733B4" w14:textId="77777777" w:rsidR="005F0FDC" w:rsidRPr="004E299E" w:rsidRDefault="004000FE" w:rsidP="00EF29C0">
            <w:pPr>
              <w:ind w:hanging="2"/>
              <w:rPr>
                <w:rFonts w:asciiTheme="majorHAnsi" w:eastAsia="Calibri" w:hAnsiTheme="majorHAnsi" w:cstheme="majorHAnsi"/>
              </w:rPr>
            </w:pPr>
            <w:r w:rsidRPr="004E299E">
              <w:rPr>
                <w:rFonts w:asciiTheme="majorHAnsi" w:eastAsia="Calibri" w:hAnsiTheme="majorHAnsi" w:cstheme="majorHAnsi"/>
                <w:b/>
              </w:rPr>
              <w:t>Atención ciudadana</w:t>
            </w:r>
          </w:p>
        </w:tc>
        <w:tc>
          <w:tcPr>
            <w:tcW w:w="4765" w:type="dxa"/>
          </w:tcPr>
          <w:p w14:paraId="7A373D87"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Asuntos varios</w:t>
            </w:r>
          </w:p>
        </w:tc>
        <w:tc>
          <w:tcPr>
            <w:tcW w:w="1061" w:type="dxa"/>
          </w:tcPr>
          <w:p w14:paraId="34406CA3"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287</w:t>
            </w:r>
          </w:p>
        </w:tc>
      </w:tr>
      <w:tr w:rsidR="005F0FDC" w:rsidRPr="004E299E" w14:paraId="5BC72438" w14:textId="77777777" w:rsidTr="00D43300">
        <w:trPr>
          <w:trHeight w:val="145"/>
          <w:jc w:val="center"/>
        </w:trPr>
        <w:tc>
          <w:tcPr>
            <w:tcW w:w="3604" w:type="dxa"/>
            <w:shd w:val="clear" w:color="auto" w:fill="auto"/>
          </w:tcPr>
          <w:p w14:paraId="2B37F8F7" w14:textId="77777777" w:rsidR="005F0FDC" w:rsidRPr="004E299E" w:rsidRDefault="004000FE" w:rsidP="00EF29C0">
            <w:pPr>
              <w:ind w:hanging="2"/>
              <w:rPr>
                <w:rFonts w:asciiTheme="majorHAnsi" w:eastAsia="Calibri" w:hAnsiTheme="majorHAnsi" w:cstheme="majorHAnsi"/>
              </w:rPr>
            </w:pPr>
            <w:r w:rsidRPr="004E299E">
              <w:rPr>
                <w:rFonts w:asciiTheme="majorHAnsi" w:eastAsia="Calibri" w:hAnsiTheme="majorHAnsi" w:cstheme="majorHAnsi"/>
                <w:b/>
              </w:rPr>
              <w:t>Reportes vía telefónica</w:t>
            </w:r>
          </w:p>
        </w:tc>
        <w:tc>
          <w:tcPr>
            <w:tcW w:w="4765" w:type="dxa"/>
          </w:tcPr>
          <w:p w14:paraId="1D56E96F"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Asuntos varios</w:t>
            </w:r>
          </w:p>
        </w:tc>
        <w:tc>
          <w:tcPr>
            <w:tcW w:w="1061" w:type="dxa"/>
          </w:tcPr>
          <w:p w14:paraId="2A4608AA"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841</w:t>
            </w:r>
          </w:p>
        </w:tc>
      </w:tr>
    </w:tbl>
    <w:p w14:paraId="01C5569C" w14:textId="77777777" w:rsidR="005F0FDC" w:rsidRPr="004E299E" w:rsidRDefault="005F0FDC">
      <w:pPr>
        <w:jc w:val="right"/>
        <w:rPr>
          <w:rFonts w:asciiTheme="majorHAnsi" w:eastAsia="Calibri" w:hAnsiTheme="majorHAnsi" w:cstheme="majorHAnsi"/>
          <w:color w:val="1F3864"/>
        </w:rPr>
      </w:pPr>
    </w:p>
    <w:p w14:paraId="0A983F1F" w14:textId="77777777" w:rsidR="005F0FDC" w:rsidRPr="004E299E" w:rsidRDefault="005F0FDC">
      <w:pPr>
        <w:jc w:val="right"/>
        <w:rPr>
          <w:rFonts w:asciiTheme="majorHAnsi" w:eastAsia="Calibri" w:hAnsiTheme="majorHAnsi" w:cstheme="majorHAnsi"/>
          <w:b/>
          <w:color w:val="1F3864"/>
        </w:rPr>
      </w:pPr>
    </w:p>
    <w:p w14:paraId="0DBA2E55" w14:textId="77777777" w:rsidR="005F0FDC" w:rsidRPr="004E299E" w:rsidRDefault="005F0FDC">
      <w:pPr>
        <w:jc w:val="right"/>
        <w:rPr>
          <w:rFonts w:asciiTheme="majorHAnsi" w:eastAsia="Calibri" w:hAnsiTheme="majorHAnsi" w:cstheme="majorHAnsi"/>
          <w:b/>
          <w:color w:val="1F3864"/>
        </w:rPr>
      </w:pPr>
    </w:p>
    <w:p w14:paraId="3A90217A" w14:textId="77777777" w:rsidR="005F0FDC" w:rsidRPr="004E299E" w:rsidRDefault="004000FE">
      <w:pPr>
        <w:jc w:val="right"/>
        <w:rPr>
          <w:rFonts w:asciiTheme="majorHAnsi" w:eastAsia="Calibri" w:hAnsiTheme="majorHAnsi" w:cstheme="majorHAnsi"/>
          <w:color w:val="1F3864"/>
        </w:rPr>
      </w:pPr>
      <w:r w:rsidRPr="004E299E">
        <w:rPr>
          <w:rFonts w:asciiTheme="majorHAnsi" w:eastAsia="Calibri" w:hAnsiTheme="majorHAnsi" w:cstheme="majorHAnsi"/>
          <w:b/>
          <w:color w:val="1F3864"/>
        </w:rPr>
        <w:t xml:space="preserve">ESTRATEGIA 3.3. </w:t>
      </w:r>
      <w:r w:rsidRPr="004E299E">
        <w:rPr>
          <w:rFonts w:asciiTheme="majorHAnsi" w:eastAsia="Calibri" w:hAnsiTheme="majorHAnsi" w:cstheme="majorHAnsi"/>
          <w:b/>
          <w:color w:val="1F3864"/>
        </w:rPr>
        <w:t>EMPRENDIMIENTO E INNOVACIÓN</w:t>
      </w:r>
    </w:p>
    <w:p w14:paraId="46610F29" w14:textId="77777777" w:rsidR="005F0FDC" w:rsidRPr="004E299E" w:rsidRDefault="005F0FDC">
      <w:pPr>
        <w:spacing w:before="240" w:line="276" w:lineRule="auto"/>
        <w:jc w:val="both"/>
        <w:rPr>
          <w:rFonts w:asciiTheme="majorHAnsi" w:eastAsia="Arial" w:hAnsiTheme="majorHAnsi" w:cstheme="majorHAnsi"/>
          <w:b/>
          <w:color w:val="1F3864"/>
        </w:rPr>
      </w:pPr>
    </w:p>
    <w:p w14:paraId="148F8525"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t xml:space="preserve">Se llevó a cabo la capacitación a Servicios de Calidad a Comensales misma que se ofreció al público en general, durante 3 días, con el apoyo de la Secretaría de Turismo del Gobierno del Estado de Jalisco (IDEFT), y la </w:t>
      </w:r>
      <w:r w:rsidRPr="004E299E">
        <w:rPr>
          <w:rFonts w:asciiTheme="majorHAnsi" w:eastAsia="Calibri" w:hAnsiTheme="majorHAnsi" w:cstheme="majorHAnsi"/>
        </w:rPr>
        <w:t>Academia Turística de Jalisco, ofrecen, teniendo como facilitadora a la C. Alicia Silva.</w:t>
      </w:r>
    </w:p>
    <w:p w14:paraId="60F38979" w14:textId="77777777" w:rsidR="005F0FDC" w:rsidRPr="004E299E" w:rsidRDefault="004000FE">
      <w:pPr>
        <w:spacing w:before="240" w:after="240" w:line="276" w:lineRule="auto"/>
        <w:jc w:val="both"/>
        <w:rPr>
          <w:rFonts w:asciiTheme="majorHAnsi" w:eastAsia="Calibri" w:hAnsiTheme="majorHAnsi" w:cstheme="majorHAnsi"/>
        </w:rPr>
      </w:pPr>
      <w:r w:rsidRPr="004E299E">
        <w:rPr>
          <w:rFonts w:asciiTheme="majorHAnsi" w:eastAsia="Calibri" w:hAnsiTheme="majorHAnsi" w:cstheme="majorHAnsi"/>
        </w:rPr>
        <w:t xml:space="preserve">Se cuenta con la asistencia de 12 personas, de las cuales la mayoría pertenecen a la rama restaurantera, se abordan temas importantes como el </w:t>
      </w:r>
      <w:proofErr w:type="spellStart"/>
      <w:proofErr w:type="gramStart"/>
      <w:r w:rsidRPr="004E299E">
        <w:rPr>
          <w:rFonts w:asciiTheme="majorHAnsi" w:eastAsia="Calibri" w:hAnsiTheme="majorHAnsi" w:cstheme="majorHAnsi"/>
        </w:rPr>
        <w:t>servicio,manejo</w:t>
      </w:r>
      <w:proofErr w:type="spellEnd"/>
      <w:proofErr w:type="gramEnd"/>
      <w:r w:rsidRPr="004E299E">
        <w:rPr>
          <w:rFonts w:asciiTheme="majorHAnsi" w:eastAsia="Calibri" w:hAnsiTheme="majorHAnsi" w:cstheme="majorHAnsi"/>
        </w:rPr>
        <w:t xml:space="preserve"> y prepara</w:t>
      </w:r>
      <w:r w:rsidRPr="004E299E">
        <w:rPr>
          <w:rFonts w:asciiTheme="majorHAnsi" w:eastAsia="Calibri" w:hAnsiTheme="majorHAnsi" w:cstheme="majorHAnsi"/>
        </w:rPr>
        <w:t>ción de alimentos,  la conformación de una empresa desde cero; ejercicios de costeo de algunos alimentos. Se concluye satisfactoriamente, llevando a cabo la clausura con la entrega de reconocimientos con validez oficial ante la SEP.</w:t>
      </w:r>
    </w:p>
    <w:p w14:paraId="79EDC729" w14:textId="77777777" w:rsidR="005F0FDC" w:rsidRPr="004E299E" w:rsidRDefault="004000FE">
      <w:pPr>
        <w:spacing w:before="240" w:after="240" w:line="276" w:lineRule="auto"/>
        <w:jc w:val="both"/>
        <w:rPr>
          <w:rFonts w:asciiTheme="majorHAnsi" w:eastAsia="Calibri" w:hAnsiTheme="majorHAnsi" w:cstheme="majorHAnsi"/>
        </w:rPr>
      </w:pPr>
      <w:r w:rsidRPr="004E299E">
        <w:rPr>
          <w:rFonts w:asciiTheme="majorHAnsi" w:eastAsia="Calibri" w:hAnsiTheme="majorHAnsi" w:cstheme="majorHAnsi"/>
        </w:rPr>
        <w:t xml:space="preserve">Otro tema que se llevó </w:t>
      </w:r>
      <w:r w:rsidRPr="004E299E">
        <w:rPr>
          <w:rFonts w:asciiTheme="majorHAnsi" w:eastAsia="Calibri" w:hAnsiTheme="majorHAnsi" w:cstheme="majorHAnsi"/>
        </w:rPr>
        <w:t>a cabo fue el 2do.  Taller de “Liderazgo y Herramientas” a los equipos de trabajo de coordinadores de colonias de desarrollo social con el fin de incentivar las relaciones humanas interpersonales ya que son esenciales para lograr un equipo lleno de fortale</w:t>
      </w:r>
      <w:r w:rsidRPr="004E299E">
        <w:rPr>
          <w:rFonts w:asciiTheme="majorHAnsi" w:eastAsia="Calibri" w:hAnsiTheme="majorHAnsi" w:cstheme="majorHAnsi"/>
        </w:rPr>
        <w:t>zas y ser líderes exitosos y su vez cumplir con el plan de actividades del NODESS OCEANOSS.</w:t>
      </w:r>
    </w:p>
    <w:p w14:paraId="31FE78CA" w14:textId="77777777" w:rsidR="005F0FDC" w:rsidRPr="004E299E" w:rsidRDefault="004000FE">
      <w:pPr>
        <w:spacing w:before="240" w:after="240" w:line="276" w:lineRule="auto"/>
        <w:jc w:val="both"/>
        <w:rPr>
          <w:rFonts w:asciiTheme="majorHAnsi" w:eastAsia="Calibri" w:hAnsiTheme="majorHAnsi" w:cstheme="majorHAnsi"/>
        </w:rPr>
      </w:pPr>
      <w:r w:rsidRPr="004E299E">
        <w:rPr>
          <w:rFonts w:asciiTheme="majorHAnsi" w:eastAsia="Calibri" w:hAnsiTheme="majorHAnsi" w:cstheme="majorHAnsi"/>
        </w:rPr>
        <w:t>3er Taller de capacitación del Programa de Océanos Nodos de impulso a la económica social y solidaria (NODESS) Impartido a coordinadores de colonias de Desarrollo s</w:t>
      </w:r>
      <w:r w:rsidRPr="004E299E">
        <w:rPr>
          <w:rFonts w:asciiTheme="majorHAnsi" w:eastAsia="Calibri" w:hAnsiTheme="majorHAnsi" w:cstheme="majorHAnsi"/>
        </w:rPr>
        <w:t xml:space="preserve">ocial (promotores comunitarios) </w:t>
      </w:r>
    </w:p>
    <w:p w14:paraId="0A6CB1D5" w14:textId="1D63991F" w:rsidR="005F0FDC" w:rsidRPr="004E299E" w:rsidRDefault="004000FE">
      <w:pPr>
        <w:spacing w:before="240" w:after="240" w:line="276" w:lineRule="auto"/>
        <w:jc w:val="both"/>
        <w:rPr>
          <w:rFonts w:asciiTheme="majorHAnsi" w:eastAsia="Calibri" w:hAnsiTheme="majorHAnsi" w:cstheme="majorHAnsi"/>
        </w:rPr>
      </w:pPr>
      <w:r w:rsidRPr="004E299E">
        <w:rPr>
          <w:rFonts w:asciiTheme="majorHAnsi" w:eastAsia="Calibri" w:hAnsiTheme="majorHAnsi" w:cstheme="majorHAnsi"/>
        </w:rPr>
        <w:t xml:space="preserve">Se llevó a </w:t>
      </w:r>
      <w:r w:rsidR="005273EE" w:rsidRPr="004E299E">
        <w:rPr>
          <w:rFonts w:asciiTheme="majorHAnsi" w:eastAsia="Calibri" w:hAnsiTheme="majorHAnsi" w:cstheme="majorHAnsi"/>
        </w:rPr>
        <w:t>cabo ante</w:t>
      </w:r>
      <w:r w:rsidRPr="004E299E">
        <w:rPr>
          <w:rFonts w:asciiTheme="majorHAnsi" w:eastAsia="Calibri" w:hAnsiTheme="majorHAnsi" w:cstheme="majorHAnsi"/>
        </w:rPr>
        <w:t xml:space="preserve"> el consejo Directivo de COPARMEX (Confederación Patronal de la República Mexicana) para dar a conocer e invitarles a participar en </w:t>
      </w:r>
      <w:proofErr w:type="gramStart"/>
      <w:r w:rsidRPr="004E299E">
        <w:rPr>
          <w:rFonts w:asciiTheme="majorHAnsi" w:eastAsia="Calibri" w:hAnsiTheme="majorHAnsi" w:cstheme="majorHAnsi"/>
        </w:rPr>
        <w:t xml:space="preserve">el  </w:t>
      </w:r>
      <w:r w:rsidRPr="004E299E">
        <w:rPr>
          <w:rFonts w:asciiTheme="majorHAnsi" w:eastAsia="Calibri" w:hAnsiTheme="majorHAnsi" w:cstheme="majorHAnsi"/>
          <w:b/>
        </w:rPr>
        <w:t>"</w:t>
      </w:r>
      <w:proofErr w:type="gramEnd"/>
      <w:r w:rsidRPr="004E299E">
        <w:rPr>
          <w:rFonts w:asciiTheme="majorHAnsi" w:eastAsia="Calibri" w:hAnsiTheme="majorHAnsi" w:cstheme="majorHAnsi"/>
          <w:b/>
        </w:rPr>
        <w:t xml:space="preserve">Programa Transformando Empresas de 10”. </w:t>
      </w:r>
      <w:r w:rsidRPr="004E299E">
        <w:rPr>
          <w:rFonts w:asciiTheme="majorHAnsi" w:eastAsia="Calibri" w:hAnsiTheme="majorHAnsi" w:cstheme="majorHAnsi"/>
        </w:rPr>
        <w:t>Así mismo llevó a cabo la</w:t>
      </w:r>
      <w:r w:rsidRPr="004E299E">
        <w:rPr>
          <w:rFonts w:asciiTheme="majorHAnsi" w:eastAsia="Calibri" w:hAnsiTheme="majorHAnsi" w:cstheme="majorHAnsi"/>
        </w:rPr>
        <w:t xml:space="preserve"> rueda de prensa para presentar el programa, el cual tendrá una duración de 80 horas durante el periodo del 23 de octubre al 16 de diciembre del 2023, la capacitación será en las aulas del centro educativo CECATI 63. Tuvimos el registro de 300 emprendedore</w:t>
      </w:r>
      <w:r w:rsidRPr="004E299E">
        <w:rPr>
          <w:rFonts w:asciiTheme="majorHAnsi" w:eastAsia="Calibri" w:hAnsiTheme="majorHAnsi" w:cstheme="majorHAnsi"/>
        </w:rPr>
        <w:t>s y representantes de la micro y pequeñas empresas del municipio.</w:t>
      </w:r>
    </w:p>
    <w:p w14:paraId="06EEE0B2" w14:textId="7231E0FC" w:rsidR="005F0FDC" w:rsidRPr="004E299E" w:rsidRDefault="004000FE">
      <w:pPr>
        <w:spacing w:before="240" w:after="240" w:line="276" w:lineRule="auto"/>
        <w:jc w:val="both"/>
        <w:rPr>
          <w:rFonts w:asciiTheme="majorHAnsi" w:eastAsia="Calibri" w:hAnsiTheme="majorHAnsi" w:cstheme="majorHAnsi"/>
        </w:rPr>
      </w:pPr>
      <w:r w:rsidRPr="004E299E">
        <w:rPr>
          <w:rFonts w:asciiTheme="majorHAnsi" w:eastAsia="Calibri" w:hAnsiTheme="majorHAnsi" w:cstheme="majorHAnsi"/>
        </w:rPr>
        <w:t xml:space="preserve">El objetivo principal es capacitar y fortalecer el emprendimiento y desarrollo de las capacidades personales y empresariales, para desarrollar planes y </w:t>
      </w:r>
      <w:r w:rsidR="005273EE" w:rsidRPr="004E299E">
        <w:rPr>
          <w:rFonts w:asciiTheme="majorHAnsi" w:eastAsia="Calibri" w:hAnsiTheme="majorHAnsi" w:cstheme="majorHAnsi"/>
        </w:rPr>
        <w:t>estrategias</w:t>
      </w:r>
      <w:r w:rsidRPr="004E299E">
        <w:rPr>
          <w:rFonts w:asciiTheme="majorHAnsi" w:eastAsia="Calibri" w:hAnsiTheme="majorHAnsi" w:cstheme="majorHAnsi"/>
        </w:rPr>
        <w:t xml:space="preserve"> de negocios, con la finali</w:t>
      </w:r>
      <w:r w:rsidRPr="004E299E">
        <w:rPr>
          <w:rFonts w:asciiTheme="majorHAnsi" w:eastAsia="Calibri" w:hAnsiTheme="majorHAnsi" w:cstheme="majorHAnsi"/>
        </w:rPr>
        <w:t>dad de impulsar la reactivación económica de los vallartenses y lograr fortalecer el mercado interno, promoviendo la creación de nuevos negocios, así como consolidar los existentes, este curso va dirigido a empresarios de la micro y pequeña empresa, así co</w:t>
      </w:r>
      <w:r w:rsidRPr="004E299E">
        <w:rPr>
          <w:rFonts w:asciiTheme="majorHAnsi" w:eastAsia="Calibri" w:hAnsiTheme="majorHAnsi" w:cstheme="majorHAnsi"/>
        </w:rPr>
        <w:t xml:space="preserve">mo nuevos emprendedores. </w:t>
      </w:r>
    </w:p>
    <w:p w14:paraId="152EB581" w14:textId="2F112900" w:rsidR="005F0FDC" w:rsidRPr="004E299E" w:rsidRDefault="004000FE">
      <w:pPr>
        <w:spacing w:before="240" w:after="240" w:line="276" w:lineRule="auto"/>
        <w:jc w:val="both"/>
        <w:rPr>
          <w:rFonts w:asciiTheme="majorHAnsi" w:eastAsia="Calibri" w:hAnsiTheme="majorHAnsi" w:cstheme="majorHAnsi"/>
        </w:rPr>
      </w:pPr>
      <w:r w:rsidRPr="004E299E">
        <w:rPr>
          <w:rFonts w:asciiTheme="majorHAnsi" w:eastAsia="Calibri" w:hAnsiTheme="majorHAnsi" w:cstheme="majorHAnsi"/>
        </w:rPr>
        <w:lastRenderedPageBreak/>
        <w:t xml:space="preserve">Este programa fue totalmente gratuito, </w:t>
      </w:r>
      <w:r w:rsidR="005273EE" w:rsidRPr="004E299E">
        <w:rPr>
          <w:rFonts w:asciiTheme="majorHAnsi" w:eastAsia="Calibri" w:hAnsiTheme="majorHAnsi" w:cstheme="majorHAnsi"/>
        </w:rPr>
        <w:t>tuvimos</w:t>
      </w:r>
      <w:r w:rsidRPr="004E299E">
        <w:rPr>
          <w:rFonts w:asciiTheme="majorHAnsi" w:eastAsia="Calibri" w:hAnsiTheme="majorHAnsi" w:cstheme="majorHAnsi"/>
        </w:rPr>
        <w:t xml:space="preserve"> el registro de 300 emprendedores y representantes de la micro y </w:t>
      </w:r>
      <w:r w:rsidR="005273EE" w:rsidRPr="004E299E">
        <w:rPr>
          <w:rFonts w:asciiTheme="majorHAnsi" w:eastAsia="Calibri" w:hAnsiTheme="majorHAnsi" w:cstheme="majorHAnsi"/>
        </w:rPr>
        <w:t>pequeñas empresas</w:t>
      </w:r>
      <w:r w:rsidRPr="004E299E">
        <w:rPr>
          <w:rFonts w:asciiTheme="majorHAnsi" w:eastAsia="Calibri" w:hAnsiTheme="majorHAnsi" w:cstheme="majorHAnsi"/>
        </w:rPr>
        <w:t xml:space="preserve"> del municipio</w:t>
      </w:r>
    </w:p>
    <w:p w14:paraId="3BF5C91D" w14:textId="77777777" w:rsidR="005F0FDC" w:rsidRPr="004E299E" w:rsidRDefault="004000FE">
      <w:pPr>
        <w:spacing w:before="240" w:after="240" w:line="276" w:lineRule="auto"/>
        <w:jc w:val="both"/>
        <w:rPr>
          <w:rFonts w:asciiTheme="majorHAnsi" w:eastAsia="Arial" w:hAnsiTheme="majorHAnsi" w:cstheme="majorHAnsi"/>
        </w:rPr>
      </w:pPr>
      <w:r w:rsidRPr="004E299E">
        <w:rPr>
          <w:rFonts w:asciiTheme="majorHAnsi" w:eastAsia="Calibri" w:hAnsiTheme="majorHAnsi" w:cstheme="majorHAnsi"/>
        </w:rPr>
        <w:t>Se realizó la clausura del “Programa Transformando Empresas de 10” donde 205 microempresa</w:t>
      </w:r>
      <w:r w:rsidRPr="004E299E">
        <w:rPr>
          <w:rFonts w:asciiTheme="majorHAnsi" w:eastAsia="Calibri" w:hAnsiTheme="majorHAnsi" w:cstheme="majorHAnsi"/>
        </w:rPr>
        <w:t xml:space="preserve">rios se graduaron con gran éxito el programa, el evento fue en las instalaciones de la Presidencia. </w:t>
      </w:r>
    </w:p>
    <w:p w14:paraId="5F3140AA" w14:textId="77777777" w:rsidR="005F0FDC" w:rsidRPr="004E299E" w:rsidRDefault="004000FE">
      <w:pPr>
        <w:shd w:val="clear" w:color="auto" w:fill="FFFFFF"/>
        <w:spacing w:before="240" w:after="240" w:line="276" w:lineRule="auto"/>
        <w:jc w:val="both"/>
        <w:rPr>
          <w:rFonts w:asciiTheme="majorHAnsi" w:eastAsia="Calibri" w:hAnsiTheme="majorHAnsi" w:cstheme="majorHAnsi"/>
          <w:color w:val="1F3864"/>
        </w:rPr>
      </w:pPr>
      <w:r w:rsidRPr="004E299E">
        <w:rPr>
          <w:rFonts w:asciiTheme="majorHAnsi" w:eastAsia="Arial" w:hAnsiTheme="majorHAnsi" w:cstheme="majorHAnsi"/>
        </w:rPr>
        <w:t>.</w:t>
      </w:r>
    </w:p>
    <w:p w14:paraId="7F8A9F82" w14:textId="77777777" w:rsidR="005F0FDC" w:rsidRPr="00F77D4A" w:rsidRDefault="004000FE">
      <w:pPr>
        <w:ind w:left="1" w:hanging="3"/>
        <w:jc w:val="right"/>
        <w:rPr>
          <w:rFonts w:asciiTheme="majorHAnsi" w:eastAsia="Calibri" w:hAnsiTheme="majorHAnsi" w:cstheme="majorHAnsi"/>
          <w:color w:val="1F3864"/>
          <w:sz w:val="24"/>
          <w:szCs w:val="24"/>
        </w:rPr>
      </w:pPr>
      <w:r w:rsidRPr="00F77D4A">
        <w:rPr>
          <w:rFonts w:asciiTheme="majorHAnsi" w:eastAsia="Calibri" w:hAnsiTheme="majorHAnsi" w:cstheme="majorHAnsi"/>
          <w:b/>
          <w:color w:val="1F3864"/>
          <w:sz w:val="24"/>
          <w:szCs w:val="24"/>
        </w:rPr>
        <w:t>ESTRATEGIA 3.4. INTEGRACIÓN AGROPECUARIA</w:t>
      </w:r>
    </w:p>
    <w:p w14:paraId="041631B2" w14:textId="77777777" w:rsidR="005F0FDC" w:rsidRPr="004E299E" w:rsidRDefault="005F0FDC">
      <w:pPr>
        <w:ind w:left="2" w:hanging="4"/>
        <w:jc w:val="both"/>
        <w:rPr>
          <w:rFonts w:asciiTheme="majorHAnsi" w:eastAsia="Calibri" w:hAnsiTheme="majorHAnsi" w:cstheme="majorHAnsi"/>
          <w:color w:val="1F3864"/>
        </w:rPr>
      </w:pPr>
    </w:p>
    <w:p w14:paraId="627D29B1" w14:textId="60C1040A" w:rsidR="005F0FDC" w:rsidRPr="004E299E" w:rsidRDefault="004000FE">
      <w:pPr>
        <w:spacing w:before="240" w:after="240" w:line="276" w:lineRule="auto"/>
        <w:jc w:val="both"/>
        <w:rPr>
          <w:rFonts w:asciiTheme="majorHAnsi" w:eastAsia="Calibri" w:hAnsiTheme="majorHAnsi" w:cstheme="majorHAnsi"/>
        </w:rPr>
      </w:pPr>
      <w:r w:rsidRPr="004E299E">
        <w:rPr>
          <w:rFonts w:asciiTheme="majorHAnsi" w:eastAsia="Calibri" w:hAnsiTheme="majorHAnsi" w:cstheme="majorHAnsi"/>
        </w:rPr>
        <w:t xml:space="preserve">El día 16 de noviembre de 2023 se </w:t>
      </w:r>
      <w:r w:rsidR="005273EE" w:rsidRPr="004E299E">
        <w:rPr>
          <w:rFonts w:asciiTheme="majorHAnsi" w:eastAsia="Calibri" w:hAnsiTheme="majorHAnsi" w:cstheme="majorHAnsi"/>
        </w:rPr>
        <w:t>llevó a</w:t>
      </w:r>
      <w:r w:rsidRPr="004E299E">
        <w:rPr>
          <w:rFonts w:asciiTheme="majorHAnsi" w:eastAsia="Calibri" w:hAnsiTheme="majorHAnsi" w:cstheme="majorHAnsi"/>
        </w:rPr>
        <w:t xml:space="preserve"> cabo la </w:t>
      </w:r>
      <w:r w:rsidR="005273EE" w:rsidRPr="004E299E">
        <w:rPr>
          <w:rFonts w:asciiTheme="majorHAnsi" w:eastAsia="Calibri" w:hAnsiTheme="majorHAnsi" w:cstheme="majorHAnsi"/>
        </w:rPr>
        <w:t>Reunión Programada</w:t>
      </w:r>
      <w:r w:rsidRPr="004E299E">
        <w:rPr>
          <w:rFonts w:asciiTheme="majorHAnsi" w:eastAsia="Calibri" w:hAnsiTheme="majorHAnsi" w:cstheme="majorHAnsi"/>
        </w:rPr>
        <w:t xml:space="preserve"> del Consejo Municipal para el Desarrollo Rural </w:t>
      </w:r>
      <w:r w:rsidR="005273EE" w:rsidRPr="004E299E">
        <w:rPr>
          <w:rFonts w:asciiTheme="majorHAnsi" w:eastAsia="Calibri" w:hAnsiTheme="majorHAnsi" w:cstheme="majorHAnsi"/>
        </w:rPr>
        <w:t>Sustentable, en</w:t>
      </w:r>
      <w:r w:rsidRPr="004E299E">
        <w:rPr>
          <w:rFonts w:asciiTheme="majorHAnsi" w:eastAsia="Calibri" w:hAnsiTheme="majorHAnsi" w:cstheme="majorHAnsi"/>
        </w:rPr>
        <w:t xml:space="preserve"> el Salón Ejidal Las Palmas de la que resultaron las solicitudes de apoyo con maquinaria para los diferentes ejidos del municipio.</w:t>
      </w:r>
    </w:p>
    <w:p w14:paraId="76B555B2" w14:textId="77777777" w:rsidR="005F0FDC" w:rsidRPr="004E299E" w:rsidRDefault="004000FE">
      <w:pPr>
        <w:spacing w:before="240" w:line="276" w:lineRule="auto"/>
        <w:ind w:hanging="2"/>
        <w:jc w:val="both"/>
        <w:rPr>
          <w:rFonts w:asciiTheme="majorHAnsi" w:eastAsia="Calibri" w:hAnsiTheme="majorHAnsi" w:cstheme="majorHAnsi"/>
        </w:rPr>
      </w:pPr>
      <w:r w:rsidRPr="004E299E">
        <w:rPr>
          <w:rFonts w:asciiTheme="majorHAnsi" w:eastAsia="Calibri" w:hAnsiTheme="majorHAnsi" w:cstheme="majorHAnsi"/>
        </w:rPr>
        <w:t>Se llevaron acciones para cumplim</w:t>
      </w:r>
      <w:r w:rsidRPr="004E299E">
        <w:rPr>
          <w:rFonts w:asciiTheme="majorHAnsi" w:eastAsia="Calibri" w:hAnsiTheme="majorHAnsi" w:cstheme="majorHAnsi"/>
        </w:rPr>
        <w:t xml:space="preserve">iento de ley de Fomento y Desarrollo Pecuario de Jalisco como se describen en las gráficas. </w:t>
      </w:r>
    </w:p>
    <w:p w14:paraId="25A58B2C" w14:textId="77777777" w:rsidR="005F0FDC" w:rsidRPr="004E299E" w:rsidRDefault="005F0FDC">
      <w:pPr>
        <w:shd w:val="clear" w:color="auto" w:fill="FFFFFF"/>
        <w:spacing w:before="240" w:after="240" w:line="276" w:lineRule="auto"/>
        <w:jc w:val="both"/>
        <w:rPr>
          <w:rFonts w:asciiTheme="majorHAnsi" w:eastAsia="Arial" w:hAnsiTheme="majorHAnsi" w:cstheme="majorHAnsi"/>
        </w:rPr>
      </w:pPr>
    </w:p>
    <w:p w14:paraId="5AD8D40D" w14:textId="77777777" w:rsidR="005F0FDC" w:rsidRPr="004E299E" w:rsidRDefault="004000FE">
      <w:pPr>
        <w:spacing w:before="240" w:line="276" w:lineRule="auto"/>
        <w:ind w:hanging="2"/>
        <w:rPr>
          <w:rFonts w:asciiTheme="majorHAnsi" w:hAnsiTheme="majorHAnsi" w:cstheme="majorHAnsi"/>
          <w:color w:val="1F3864"/>
        </w:rPr>
      </w:pPr>
      <w:r w:rsidRPr="004E299E">
        <w:rPr>
          <w:rFonts w:asciiTheme="majorHAnsi" w:hAnsiTheme="majorHAnsi" w:cstheme="majorHAnsi"/>
          <w:noProof/>
          <w:color w:val="1F3864"/>
        </w:rPr>
        <w:drawing>
          <wp:inline distT="114300" distB="114300" distL="114300" distR="114300" wp14:anchorId="255C6F12" wp14:editId="661DDF3A">
            <wp:extent cx="2937113" cy="2027790"/>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937113" cy="2027790"/>
                    </a:xfrm>
                    <a:prstGeom prst="rect">
                      <a:avLst/>
                    </a:prstGeom>
                    <a:ln/>
                  </pic:spPr>
                </pic:pic>
              </a:graphicData>
            </a:graphic>
          </wp:inline>
        </w:drawing>
      </w:r>
      <w:r w:rsidRPr="004E299E">
        <w:rPr>
          <w:rFonts w:asciiTheme="majorHAnsi" w:hAnsiTheme="majorHAnsi" w:cstheme="majorHAnsi"/>
          <w:color w:val="1F3864"/>
        </w:rPr>
        <w:t xml:space="preserve">         </w:t>
      </w:r>
      <w:r w:rsidRPr="004E299E">
        <w:rPr>
          <w:rFonts w:asciiTheme="majorHAnsi" w:hAnsiTheme="majorHAnsi" w:cstheme="majorHAnsi"/>
          <w:noProof/>
          <w:color w:val="1F3864"/>
        </w:rPr>
        <w:drawing>
          <wp:inline distT="114300" distB="114300" distL="114300" distR="114300" wp14:anchorId="23099E2C" wp14:editId="4305B941">
            <wp:extent cx="2984486" cy="1889862"/>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984486" cy="1889862"/>
                    </a:xfrm>
                    <a:prstGeom prst="rect">
                      <a:avLst/>
                    </a:prstGeom>
                    <a:ln/>
                  </pic:spPr>
                </pic:pic>
              </a:graphicData>
            </a:graphic>
          </wp:inline>
        </w:drawing>
      </w:r>
    </w:p>
    <w:p w14:paraId="4B4BD1FC" w14:textId="77777777" w:rsidR="005F0FDC" w:rsidRPr="004E299E" w:rsidRDefault="004000FE">
      <w:pPr>
        <w:spacing w:before="240" w:line="276" w:lineRule="auto"/>
        <w:ind w:hanging="2"/>
        <w:jc w:val="center"/>
        <w:rPr>
          <w:rFonts w:asciiTheme="majorHAnsi" w:hAnsiTheme="majorHAnsi" w:cstheme="majorHAnsi"/>
          <w:color w:val="1F3864"/>
        </w:rPr>
      </w:pPr>
      <w:r w:rsidRPr="004E299E">
        <w:rPr>
          <w:rFonts w:asciiTheme="majorHAnsi" w:hAnsiTheme="majorHAnsi" w:cstheme="majorHAnsi"/>
          <w:noProof/>
          <w:color w:val="1F3864"/>
        </w:rPr>
        <w:drawing>
          <wp:inline distT="114300" distB="114300" distL="114300" distR="114300" wp14:anchorId="4DA0C017" wp14:editId="2AF60527">
            <wp:extent cx="3028950" cy="2133600"/>
            <wp:effectExtent l="0" t="0" r="0" b="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3028950" cy="2133600"/>
                    </a:xfrm>
                    <a:prstGeom prst="rect">
                      <a:avLst/>
                    </a:prstGeom>
                    <a:ln/>
                  </pic:spPr>
                </pic:pic>
              </a:graphicData>
            </a:graphic>
          </wp:inline>
        </w:drawing>
      </w:r>
    </w:p>
    <w:p w14:paraId="36C39387" w14:textId="405EB7A5" w:rsidR="005F0FDC" w:rsidRDefault="005F0FDC">
      <w:pPr>
        <w:spacing w:before="240" w:line="276" w:lineRule="auto"/>
        <w:jc w:val="both"/>
        <w:rPr>
          <w:rFonts w:asciiTheme="majorHAnsi" w:eastAsia="Calibri" w:hAnsiTheme="majorHAnsi" w:cstheme="majorHAnsi"/>
          <w:color w:val="1F3864"/>
        </w:rPr>
      </w:pPr>
    </w:p>
    <w:p w14:paraId="0CB81C32" w14:textId="77777777" w:rsidR="005273EE" w:rsidRPr="004E299E" w:rsidRDefault="005273EE">
      <w:pPr>
        <w:spacing w:before="240" w:line="276" w:lineRule="auto"/>
        <w:jc w:val="both"/>
        <w:rPr>
          <w:rFonts w:asciiTheme="majorHAnsi" w:eastAsia="Calibri" w:hAnsiTheme="majorHAnsi" w:cstheme="majorHAnsi"/>
          <w:color w:val="1F3864"/>
        </w:rPr>
      </w:pPr>
    </w:p>
    <w:p w14:paraId="07FF79DD"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rPr>
        <w:lastRenderedPageBreak/>
        <w:t>Se da el seguimiento a las Gestiones Estatales y Federales.</w:t>
      </w:r>
    </w:p>
    <w:p w14:paraId="72138045" w14:textId="729B8AE5" w:rsidR="005F0FDC" w:rsidRPr="004E299E" w:rsidRDefault="004000FE" w:rsidP="00EF29C0">
      <w:pPr>
        <w:spacing w:before="240" w:line="276" w:lineRule="auto"/>
        <w:ind w:left="1" w:hanging="3"/>
        <w:jc w:val="center"/>
        <w:rPr>
          <w:rFonts w:asciiTheme="majorHAnsi" w:eastAsia="Calibri" w:hAnsiTheme="majorHAnsi" w:cstheme="majorHAnsi"/>
          <w:color w:val="1F3864"/>
        </w:rPr>
      </w:pPr>
      <w:r w:rsidRPr="004E299E">
        <w:rPr>
          <w:rFonts w:asciiTheme="majorHAnsi" w:hAnsiTheme="majorHAnsi" w:cstheme="majorHAnsi"/>
          <w:noProof/>
          <w:color w:val="1F3864"/>
        </w:rPr>
        <w:drawing>
          <wp:inline distT="114300" distB="114300" distL="114300" distR="114300" wp14:anchorId="3B3077FE" wp14:editId="4D782869">
            <wp:extent cx="3690359" cy="1799363"/>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3690359" cy="1799363"/>
                    </a:xfrm>
                    <a:prstGeom prst="rect">
                      <a:avLst/>
                    </a:prstGeom>
                    <a:ln/>
                  </pic:spPr>
                </pic:pic>
              </a:graphicData>
            </a:graphic>
          </wp:inline>
        </w:drawing>
      </w:r>
    </w:p>
    <w:p w14:paraId="712CC1B0" w14:textId="77777777" w:rsidR="005F0FDC" w:rsidRPr="004E299E" w:rsidRDefault="004000FE">
      <w:pPr>
        <w:spacing w:before="240" w:line="276" w:lineRule="auto"/>
        <w:ind w:hanging="2"/>
        <w:jc w:val="both"/>
        <w:rPr>
          <w:rFonts w:asciiTheme="majorHAnsi" w:eastAsia="Calibri" w:hAnsiTheme="majorHAnsi" w:cstheme="majorHAnsi"/>
        </w:rPr>
      </w:pPr>
      <w:r w:rsidRPr="004E299E">
        <w:rPr>
          <w:rFonts w:asciiTheme="majorHAnsi" w:eastAsia="Calibri" w:hAnsiTheme="majorHAnsi" w:cstheme="majorHAnsi"/>
        </w:rPr>
        <w:t xml:space="preserve">A continuación, se hace un reporte de actividades realizadas por cada unidad del </w:t>
      </w:r>
      <w:r w:rsidRPr="004E299E">
        <w:rPr>
          <w:rFonts w:asciiTheme="majorHAnsi" w:eastAsia="Calibri" w:hAnsiTheme="majorHAnsi" w:cstheme="majorHAnsi"/>
        </w:rPr>
        <w:t>día 01 de octubre al 31 de diciembre de 2023, según el programa de trabajo, detallando la meta alcanzada.</w:t>
      </w:r>
    </w:p>
    <w:p w14:paraId="5D0F690F" w14:textId="77777777" w:rsidR="005F0FDC" w:rsidRPr="004E299E" w:rsidRDefault="004000FE">
      <w:pPr>
        <w:spacing w:before="240" w:line="276" w:lineRule="auto"/>
        <w:ind w:hanging="2"/>
        <w:jc w:val="both"/>
        <w:rPr>
          <w:rFonts w:asciiTheme="majorHAnsi" w:eastAsia="Calibri" w:hAnsiTheme="majorHAnsi" w:cstheme="majorHAnsi"/>
          <w:color w:val="1F3864"/>
        </w:rPr>
      </w:pPr>
      <w:r w:rsidRPr="004E299E">
        <w:rPr>
          <w:rFonts w:asciiTheme="majorHAnsi" w:eastAsia="Calibri" w:hAnsiTheme="majorHAnsi" w:cstheme="majorHAnsi"/>
          <w:color w:val="1F3864"/>
        </w:rPr>
        <w:t xml:space="preserve"> </w:t>
      </w:r>
    </w:p>
    <w:tbl>
      <w:tblPr>
        <w:tblStyle w:val="afff4"/>
        <w:tblW w:w="7110"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2835"/>
        <w:gridCol w:w="1275"/>
        <w:gridCol w:w="1410"/>
        <w:gridCol w:w="1590"/>
      </w:tblGrid>
      <w:tr w:rsidR="005F0FDC" w:rsidRPr="004E299E" w14:paraId="52A6EBA5" w14:textId="77777777">
        <w:trPr>
          <w:trHeight w:val="28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D9E2F3"/>
            <w:tcMar>
              <w:top w:w="0" w:type="dxa"/>
              <w:left w:w="100" w:type="dxa"/>
              <w:bottom w:w="0" w:type="dxa"/>
              <w:right w:w="100" w:type="dxa"/>
            </w:tcMar>
          </w:tcPr>
          <w:p w14:paraId="333E427C"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b/>
              </w:rPr>
              <w:t>MAQUINARIA</w:t>
            </w:r>
          </w:p>
        </w:tc>
        <w:tc>
          <w:tcPr>
            <w:tcW w:w="1275"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7689674F"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b/>
              </w:rPr>
              <w:t>JULIO</w:t>
            </w:r>
          </w:p>
        </w:tc>
        <w:tc>
          <w:tcPr>
            <w:tcW w:w="1410"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104D40DB"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b/>
              </w:rPr>
              <w:t>AGOSTO</w:t>
            </w:r>
          </w:p>
        </w:tc>
        <w:tc>
          <w:tcPr>
            <w:tcW w:w="1590"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7EBDCE79"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b/>
              </w:rPr>
              <w:t>SEPTIEMBRE</w:t>
            </w:r>
          </w:p>
        </w:tc>
      </w:tr>
      <w:tr w:rsidR="005F0FDC" w:rsidRPr="004E299E" w14:paraId="5A562996" w14:textId="77777777">
        <w:trPr>
          <w:trHeight w:val="184"/>
          <w:jc w:val="center"/>
        </w:trPr>
        <w:tc>
          <w:tcPr>
            <w:tcW w:w="28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AB0429" w14:textId="77777777" w:rsidR="005F0FDC" w:rsidRPr="004E299E" w:rsidRDefault="004000FE">
            <w:pPr>
              <w:spacing w:line="276" w:lineRule="auto"/>
              <w:ind w:hanging="2"/>
              <w:jc w:val="both"/>
              <w:rPr>
                <w:rFonts w:asciiTheme="majorHAnsi" w:eastAsia="Calibri" w:hAnsiTheme="majorHAnsi" w:cstheme="majorHAnsi"/>
              </w:rPr>
            </w:pPr>
            <w:r w:rsidRPr="004E299E">
              <w:rPr>
                <w:rFonts w:asciiTheme="majorHAnsi" w:eastAsia="Calibri" w:hAnsiTheme="majorHAnsi" w:cstheme="majorHAnsi"/>
              </w:rPr>
              <w:t>Retroexcavadora FA-20</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03CB9654" w14:textId="77777777" w:rsidR="005F0FDC" w:rsidRPr="004E299E" w:rsidRDefault="004000FE">
            <w:pPr>
              <w:spacing w:line="276" w:lineRule="auto"/>
              <w:ind w:hanging="2"/>
              <w:jc w:val="right"/>
              <w:rPr>
                <w:rFonts w:asciiTheme="majorHAnsi" w:eastAsia="Calibri" w:hAnsiTheme="majorHAnsi" w:cstheme="majorHAnsi"/>
              </w:rPr>
            </w:pPr>
            <w:r w:rsidRPr="004E299E">
              <w:rPr>
                <w:rFonts w:asciiTheme="majorHAnsi" w:eastAsia="Calibri" w:hAnsiTheme="majorHAnsi" w:cstheme="majorHAnsi"/>
              </w:rPr>
              <w:t xml:space="preserve">178.80 </w:t>
            </w:r>
            <w:proofErr w:type="spellStart"/>
            <w:r w:rsidRPr="004E299E">
              <w:rPr>
                <w:rFonts w:asciiTheme="majorHAnsi" w:eastAsia="Calibri" w:hAnsiTheme="majorHAnsi" w:cstheme="majorHAnsi"/>
              </w:rPr>
              <w:t>hrs</w:t>
            </w:r>
            <w:proofErr w:type="spellEnd"/>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3452CA8A" w14:textId="77777777" w:rsidR="005F0FDC" w:rsidRPr="004E299E" w:rsidRDefault="004000FE">
            <w:pPr>
              <w:spacing w:line="276" w:lineRule="auto"/>
              <w:ind w:hanging="2"/>
              <w:jc w:val="right"/>
              <w:rPr>
                <w:rFonts w:asciiTheme="majorHAnsi" w:eastAsia="Calibri" w:hAnsiTheme="majorHAnsi" w:cstheme="majorHAnsi"/>
              </w:rPr>
            </w:pPr>
            <w:r w:rsidRPr="004E299E">
              <w:rPr>
                <w:rFonts w:asciiTheme="majorHAnsi" w:eastAsia="Calibri" w:hAnsiTheme="majorHAnsi" w:cstheme="majorHAnsi"/>
              </w:rPr>
              <w:t xml:space="preserve">215.90 </w:t>
            </w:r>
            <w:proofErr w:type="spellStart"/>
            <w:r w:rsidRPr="004E299E">
              <w:rPr>
                <w:rFonts w:asciiTheme="majorHAnsi" w:eastAsia="Calibri" w:hAnsiTheme="majorHAnsi" w:cstheme="majorHAnsi"/>
              </w:rPr>
              <w:t>hrs</w:t>
            </w:r>
            <w:proofErr w:type="spellEnd"/>
            <w:r w:rsidRPr="004E299E">
              <w:rPr>
                <w:rFonts w:asciiTheme="majorHAnsi" w:eastAsia="Calibri" w:hAnsiTheme="majorHAnsi" w:cstheme="majorHAnsi"/>
              </w:rPr>
              <w:t>.</w:t>
            </w:r>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6730E88C" w14:textId="77777777" w:rsidR="005F0FDC" w:rsidRPr="004E299E" w:rsidRDefault="004000FE">
            <w:pPr>
              <w:spacing w:line="276" w:lineRule="auto"/>
              <w:ind w:hanging="2"/>
              <w:jc w:val="right"/>
              <w:rPr>
                <w:rFonts w:asciiTheme="majorHAnsi" w:eastAsia="Calibri" w:hAnsiTheme="majorHAnsi" w:cstheme="majorHAnsi"/>
              </w:rPr>
            </w:pPr>
            <w:r w:rsidRPr="004E299E">
              <w:rPr>
                <w:rFonts w:asciiTheme="majorHAnsi" w:eastAsia="Calibri" w:hAnsiTheme="majorHAnsi" w:cstheme="majorHAnsi"/>
              </w:rPr>
              <w:t xml:space="preserve">182.30 </w:t>
            </w:r>
            <w:proofErr w:type="spellStart"/>
            <w:r w:rsidRPr="004E299E">
              <w:rPr>
                <w:rFonts w:asciiTheme="majorHAnsi" w:eastAsia="Calibri" w:hAnsiTheme="majorHAnsi" w:cstheme="majorHAnsi"/>
              </w:rPr>
              <w:t>hrs</w:t>
            </w:r>
            <w:proofErr w:type="spellEnd"/>
            <w:r w:rsidRPr="004E299E">
              <w:rPr>
                <w:rFonts w:asciiTheme="majorHAnsi" w:eastAsia="Calibri" w:hAnsiTheme="majorHAnsi" w:cstheme="majorHAnsi"/>
              </w:rPr>
              <w:t>.</w:t>
            </w:r>
          </w:p>
        </w:tc>
      </w:tr>
      <w:tr w:rsidR="005F0FDC" w:rsidRPr="004E299E" w14:paraId="5586EEA0" w14:textId="77777777">
        <w:trPr>
          <w:trHeight w:val="285"/>
          <w:jc w:val="center"/>
        </w:trPr>
        <w:tc>
          <w:tcPr>
            <w:tcW w:w="28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863A75" w14:textId="77777777" w:rsidR="005F0FDC" w:rsidRPr="004E299E" w:rsidRDefault="004000FE">
            <w:pPr>
              <w:spacing w:line="276" w:lineRule="auto"/>
              <w:ind w:hanging="2"/>
              <w:jc w:val="both"/>
              <w:rPr>
                <w:rFonts w:asciiTheme="majorHAnsi" w:eastAsia="Calibri" w:hAnsiTheme="majorHAnsi" w:cstheme="majorHAnsi"/>
              </w:rPr>
            </w:pPr>
            <w:r w:rsidRPr="004E299E">
              <w:rPr>
                <w:rFonts w:asciiTheme="majorHAnsi" w:eastAsia="Calibri" w:hAnsiTheme="majorHAnsi" w:cstheme="majorHAnsi"/>
              </w:rPr>
              <w:t>Volteo FA-21</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567D619C" w14:textId="77777777" w:rsidR="005F0FDC" w:rsidRPr="004E299E" w:rsidRDefault="004000FE">
            <w:pPr>
              <w:spacing w:line="276" w:lineRule="auto"/>
              <w:ind w:hanging="2"/>
              <w:jc w:val="right"/>
              <w:rPr>
                <w:rFonts w:asciiTheme="majorHAnsi" w:eastAsia="Calibri" w:hAnsiTheme="majorHAnsi" w:cstheme="majorHAnsi"/>
              </w:rPr>
            </w:pPr>
            <w:r w:rsidRPr="004E299E">
              <w:rPr>
                <w:rFonts w:asciiTheme="majorHAnsi" w:eastAsia="Calibri" w:hAnsiTheme="majorHAnsi" w:cstheme="majorHAnsi"/>
              </w:rPr>
              <w:t xml:space="preserve">149 </w:t>
            </w:r>
            <w:proofErr w:type="spellStart"/>
            <w:r w:rsidRPr="004E299E">
              <w:rPr>
                <w:rFonts w:asciiTheme="majorHAnsi" w:eastAsia="Calibri" w:hAnsiTheme="majorHAnsi" w:cstheme="majorHAnsi"/>
              </w:rPr>
              <w:t>hrs</w:t>
            </w:r>
            <w:proofErr w:type="spellEnd"/>
            <w:r w:rsidRPr="004E299E">
              <w:rPr>
                <w:rFonts w:asciiTheme="majorHAnsi" w:eastAsia="Calibri" w:hAnsiTheme="majorHAnsi" w:cstheme="majorHAnsi"/>
              </w:rPr>
              <w:t>.</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31685F9" w14:textId="77777777" w:rsidR="005F0FDC" w:rsidRPr="004E299E" w:rsidRDefault="004000FE">
            <w:pPr>
              <w:spacing w:line="276" w:lineRule="auto"/>
              <w:ind w:hanging="2"/>
              <w:jc w:val="right"/>
              <w:rPr>
                <w:rFonts w:asciiTheme="majorHAnsi" w:eastAsia="Calibri" w:hAnsiTheme="majorHAnsi" w:cstheme="majorHAnsi"/>
              </w:rPr>
            </w:pPr>
            <w:r w:rsidRPr="004E299E">
              <w:rPr>
                <w:rFonts w:asciiTheme="majorHAnsi" w:eastAsia="Calibri" w:hAnsiTheme="majorHAnsi" w:cstheme="majorHAnsi"/>
              </w:rPr>
              <w:t xml:space="preserve">157 </w:t>
            </w:r>
            <w:proofErr w:type="spellStart"/>
            <w:r w:rsidRPr="004E299E">
              <w:rPr>
                <w:rFonts w:asciiTheme="majorHAnsi" w:eastAsia="Calibri" w:hAnsiTheme="majorHAnsi" w:cstheme="majorHAnsi"/>
              </w:rPr>
              <w:t>hrs</w:t>
            </w:r>
            <w:proofErr w:type="spellEnd"/>
            <w:r w:rsidRPr="004E299E">
              <w:rPr>
                <w:rFonts w:asciiTheme="majorHAnsi" w:eastAsia="Calibri" w:hAnsiTheme="majorHAnsi" w:cstheme="majorHAnsi"/>
              </w:rPr>
              <w:t>.</w:t>
            </w:r>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321E754E" w14:textId="77777777" w:rsidR="005F0FDC" w:rsidRPr="004E299E" w:rsidRDefault="004000FE">
            <w:pPr>
              <w:spacing w:line="276" w:lineRule="auto"/>
              <w:ind w:hanging="2"/>
              <w:jc w:val="right"/>
              <w:rPr>
                <w:rFonts w:asciiTheme="majorHAnsi" w:eastAsia="Calibri" w:hAnsiTheme="majorHAnsi" w:cstheme="majorHAnsi"/>
              </w:rPr>
            </w:pPr>
            <w:r w:rsidRPr="004E299E">
              <w:rPr>
                <w:rFonts w:asciiTheme="majorHAnsi" w:eastAsia="Calibri" w:hAnsiTheme="majorHAnsi" w:cstheme="majorHAnsi"/>
              </w:rPr>
              <w:t xml:space="preserve">142.80 </w:t>
            </w:r>
            <w:proofErr w:type="spellStart"/>
            <w:r w:rsidRPr="004E299E">
              <w:rPr>
                <w:rFonts w:asciiTheme="majorHAnsi" w:eastAsia="Calibri" w:hAnsiTheme="majorHAnsi" w:cstheme="majorHAnsi"/>
              </w:rPr>
              <w:t>hrs</w:t>
            </w:r>
            <w:proofErr w:type="spellEnd"/>
            <w:r w:rsidRPr="004E299E">
              <w:rPr>
                <w:rFonts w:asciiTheme="majorHAnsi" w:eastAsia="Calibri" w:hAnsiTheme="majorHAnsi" w:cstheme="majorHAnsi"/>
              </w:rPr>
              <w:t>.</w:t>
            </w:r>
          </w:p>
        </w:tc>
      </w:tr>
      <w:tr w:rsidR="005F0FDC" w:rsidRPr="004E299E" w14:paraId="7CFAC675" w14:textId="77777777">
        <w:trPr>
          <w:trHeight w:val="285"/>
          <w:jc w:val="center"/>
        </w:trPr>
        <w:tc>
          <w:tcPr>
            <w:tcW w:w="28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7D604B" w14:textId="77777777" w:rsidR="005F0FDC" w:rsidRPr="004E299E" w:rsidRDefault="004000FE">
            <w:pPr>
              <w:spacing w:line="276" w:lineRule="auto"/>
              <w:ind w:hanging="2"/>
              <w:jc w:val="both"/>
              <w:rPr>
                <w:rFonts w:asciiTheme="majorHAnsi" w:eastAsia="Calibri" w:hAnsiTheme="majorHAnsi" w:cstheme="majorHAnsi"/>
              </w:rPr>
            </w:pPr>
            <w:r w:rsidRPr="004E299E">
              <w:rPr>
                <w:rFonts w:asciiTheme="majorHAnsi" w:eastAsia="Calibri" w:hAnsiTheme="majorHAnsi" w:cstheme="majorHAnsi"/>
              </w:rPr>
              <w:t>Volteo FA-22</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48E3F3DD" w14:textId="77777777" w:rsidR="005F0FDC" w:rsidRPr="004E299E" w:rsidRDefault="004000FE">
            <w:pPr>
              <w:spacing w:line="276" w:lineRule="auto"/>
              <w:ind w:hanging="2"/>
              <w:rPr>
                <w:rFonts w:asciiTheme="majorHAnsi" w:eastAsia="Calibri" w:hAnsiTheme="majorHAnsi" w:cstheme="majorHAnsi"/>
              </w:rPr>
            </w:pPr>
            <w:r w:rsidRPr="004E299E">
              <w:rPr>
                <w:rFonts w:asciiTheme="majorHAnsi" w:eastAsia="Calibri" w:hAnsiTheme="majorHAnsi" w:cstheme="majorHAnsi"/>
              </w:rPr>
              <w:t xml:space="preserve">183.50 </w:t>
            </w:r>
            <w:proofErr w:type="spellStart"/>
            <w:r w:rsidRPr="004E299E">
              <w:rPr>
                <w:rFonts w:asciiTheme="majorHAnsi" w:eastAsia="Calibri" w:hAnsiTheme="majorHAnsi" w:cstheme="majorHAnsi"/>
              </w:rPr>
              <w:t>hrs</w:t>
            </w:r>
            <w:proofErr w:type="spellEnd"/>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C0F3E39" w14:textId="77777777" w:rsidR="005F0FDC" w:rsidRPr="004E299E" w:rsidRDefault="004000FE">
            <w:pPr>
              <w:spacing w:line="276" w:lineRule="auto"/>
              <w:ind w:hanging="2"/>
              <w:jc w:val="right"/>
              <w:rPr>
                <w:rFonts w:asciiTheme="majorHAnsi" w:eastAsia="Calibri" w:hAnsiTheme="majorHAnsi" w:cstheme="majorHAnsi"/>
              </w:rPr>
            </w:pPr>
            <w:r w:rsidRPr="004E299E">
              <w:rPr>
                <w:rFonts w:asciiTheme="majorHAnsi" w:eastAsia="Calibri" w:hAnsiTheme="majorHAnsi" w:cstheme="majorHAnsi"/>
              </w:rPr>
              <w:t xml:space="preserve">169.70 </w:t>
            </w:r>
            <w:proofErr w:type="spellStart"/>
            <w:r w:rsidRPr="004E299E">
              <w:rPr>
                <w:rFonts w:asciiTheme="majorHAnsi" w:eastAsia="Calibri" w:hAnsiTheme="majorHAnsi" w:cstheme="majorHAnsi"/>
              </w:rPr>
              <w:t>hrs</w:t>
            </w:r>
            <w:proofErr w:type="spellEnd"/>
            <w:r w:rsidRPr="004E299E">
              <w:rPr>
                <w:rFonts w:asciiTheme="majorHAnsi" w:eastAsia="Calibri" w:hAnsiTheme="majorHAnsi" w:cstheme="majorHAnsi"/>
              </w:rPr>
              <w:t>.</w:t>
            </w:r>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1FD301DA" w14:textId="77777777" w:rsidR="005F0FDC" w:rsidRPr="004E299E" w:rsidRDefault="004000FE">
            <w:pPr>
              <w:spacing w:line="276" w:lineRule="auto"/>
              <w:ind w:hanging="2"/>
              <w:jc w:val="right"/>
              <w:rPr>
                <w:rFonts w:asciiTheme="majorHAnsi" w:eastAsia="Calibri" w:hAnsiTheme="majorHAnsi" w:cstheme="majorHAnsi"/>
              </w:rPr>
            </w:pPr>
            <w:r w:rsidRPr="004E299E">
              <w:rPr>
                <w:rFonts w:asciiTheme="majorHAnsi" w:eastAsia="Calibri" w:hAnsiTheme="majorHAnsi" w:cstheme="majorHAnsi"/>
              </w:rPr>
              <w:t xml:space="preserve">89.30 </w:t>
            </w:r>
            <w:proofErr w:type="spellStart"/>
            <w:r w:rsidRPr="004E299E">
              <w:rPr>
                <w:rFonts w:asciiTheme="majorHAnsi" w:eastAsia="Calibri" w:hAnsiTheme="majorHAnsi" w:cstheme="majorHAnsi"/>
              </w:rPr>
              <w:t>hrs</w:t>
            </w:r>
            <w:proofErr w:type="spellEnd"/>
            <w:r w:rsidRPr="004E299E">
              <w:rPr>
                <w:rFonts w:asciiTheme="majorHAnsi" w:eastAsia="Calibri" w:hAnsiTheme="majorHAnsi" w:cstheme="majorHAnsi"/>
              </w:rPr>
              <w:t>.</w:t>
            </w:r>
          </w:p>
        </w:tc>
      </w:tr>
      <w:tr w:rsidR="005F0FDC" w:rsidRPr="004E299E" w14:paraId="2E5A05EA" w14:textId="77777777">
        <w:trPr>
          <w:trHeight w:val="285"/>
          <w:jc w:val="center"/>
        </w:trPr>
        <w:tc>
          <w:tcPr>
            <w:tcW w:w="28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9C7489" w14:textId="77777777" w:rsidR="005F0FDC" w:rsidRPr="004E299E" w:rsidRDefault="004000FE">
            <w:pPr>
              <w:spacing w:line="276" w:lineRule="auto"/>
              <w:ind w:hanging="2"/>
              <w:jc w:val="both"/>
              <w:rPr>
                <w:rFonts w:asciiTheme="majorHAnsi" w:eastAsia="Calibri" w:hAnsiTheme="majorHAnsi" w:cstheme="majorHAnsi"/>
              </w:rPr>
            </w:pPr>
            <w:r w:rsidRPr="004E299E">
              <w:rPr>
                <w:rFonts w:asciiTheme="majorHAnsi" w:eastAsia="Calibri" w:hAnsiTheme="majorHAnsi" w:cstheme="majorHAnsi"/>
              </w:rPr>
              <w:t>Moto M-09</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7C2F7353" w14:textId="77777777" w:rsidR="005F0FDC" w:rsidRPr="004E299E" w:rsidRDefault="004000FE">
            <w:pPr>
              <w:spacing w:line="276" w:lineRule="auto"/>
              <w:ind w:hanging="2"/>
              <w:jc w:val="right"/>
              <w:rPr>
                <w:rFonts w:asciiTheme="majorHAnsi" w:eastAsia="Calibri" w:hAnsiTheme="majorHAnsi" w:cstheme="majorHAnsi"/>
              </w:rPr>
            </w:pPr>
            <w:r w:rsidRPr="004E299E">
              <w:rPr>
                <w:rFonts w:asciiTheme="majorHAnsi" w:eastAsia="Calibri" w:hAnsiTheme="majorHAnsi" w:cstheme="majorHAnsi"/>
              </w:rPr>
              <w:t xml:space="preserve">148.80 </w:t>
            </w:r>
            <w:proofErr w:type="spellStart"/>
            <w:r w:rsidRPr="004E299E">
              <w:rPr>
                <w:rFonts w:asciiTheme="majorHAnsi" w:eastAsia="Calibri" w:hAnsiTheme="majorHAnsi" w:cstheme="majorHAnsi"/>
              </w:rPr>
              <w:t>hrs</w:t>
            </w:r>
            <w:proofErr w:type="spellEnd"/>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36822E6" w14:textId="77777777" w:rsidR="005F0FDC" w:rsidRPr="004E299E" w:rsidRDefault="004000FE">
            <w:pPr>
              <w:spacing w:line="276" w:lineRule="auto"/>
              <w:ind w:hanging="2"/>
              <w:jc w:val="right"/>
              <w:rPr>
                <w:rFonts w:asciiTheme="majorHAnsi" w:eastAsia="Calibri" w:hAnsiTheme="majorHAnsi" w:cstheme="majorHAnsi"/>
              </w:rPr>
            </w:pPr>
            <w:r w:rsidRPr="004E299E">
              <w:rPr>
                <w:rFonts w:asciiTheme="majorHAnsi" w:eastAsia="Calibri" w:hAnsiTheme="majorHAnsi" w:cstheme="majorHAnsi"/>
              </w:rPr>
              <w:t>198.50hrs</w:t>
            </w:r>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0D0FB331" w14:textId="77777777" w:rsidR="005F0FDC" w:rsidRPr="004E299E" w:rsidRDefault="004000FE">
            <w:pPr>
              <w:spacing w:line="276" w:lineRule="auto"/>
              <w:ind w:hanging="2"/>
              <w:jc w:val="right"/>
              <w:rPr>
                <w:rFonts w:asciiTheme="majorHAnsi" w:eastAsia="Calibri" w:hAnsiTheme="majorHAnsi" w:cstheme="majorHAnsi"/>
              </w:rPr>
            </w:pPr>
            <w:r w:rsidRPr="004E299E">
              <w:rPr>
                <w:rFonts w:asciiTheme="majorHAnsi" w:eastAsia="Calibri" w:hAnsiTheme="majorHAnsi" w:cstheme="majorHAnsi"/>
              </w:rPr>
              <w:t xml:space="preserve">134.20 </w:t>
            </w:r>
            <w:proofErr w:type="spellStart"/>
            <w:r w:rsidRPr="004E299E">
              <w:rPr>
                <w:rFonts w:asciiTheme="majorHAnsi" w:eastAsia="Calibri" w:hAnsiTheme="majorHAnsi" w:cstheme="majorHAnsi"/>
              </w:rPr>
              <w:t>hrs</w:t>
            </w:r>
            <w:proofErr w:type="spellEnd"/>
          </w:p>
        </w:tc>
      </w:tr>
      <w:tr w:rsidR="005F0FDC" w:rsidRPr="004E299E" w14:paraId="3583E52C" w14:textId="77777777">
        <w:trPr>
          <w:trHeight w:val="285"/>
          <w:jc w:val="center"/>
        </w:trPr>
        <w:tc>
          <w:tcPr>
            <w:tcW w:w="28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A1B4CE" w14:textId="77777777" w:rsidR="005F0FDC" w:rsidRPr="004E299E" w:rsidRDefault="004000FE">
            <w:pPr>
              <w:spacing w:line="276" w:lineRule="auto"/>
              <w:ind w:hanging="2"/>
              <w:jc w:val="both"/>
              <w:rPr>
                <w:rFonts w:asciiTheme="majorHAnsi" w:eastAsia="Calibri" w:hAnsiTheme="majorHAnsi" w:cstheme="majorHAnsi"/>
              </w:rPr>
            </w:pPr>
            <w:r w:rsidRPr="004E299E">
              <w:rPr>
                <w:rFonts w:asciiTheme="majorHAnsi" w:eastAsia="Calibri" w:hAnsiTheme="majorHAnsi" w:cstheme="majorHAnsi"/>
              </w:rPr>
              <w:t>Pipa FA-23</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2CA211A9" w14:textId="77777777" w:rsidR="005F0FDC" w:rsidRPr="004E299E" w:rsidRDefault="004000FE">
            <w:pPr>
              <w:spacing w:line="276" w:lineRule="auto"/>
              <w:ind w:hanging="2"/>
              <w:jc w:val="right"/>
              <w:rPr>
                <w:rFonts w:asciiTheme="majorHAnsi" w:eastAsia="Calibri" w:hAnsiTheme="majorHAnsi" w:cstheme="majorHAnsi"/>
              </w:rPr>
            </w:pPr>
            <w:r w:rsidRPr="004E299E">
              <w:rPr>
                <w:rFonts w:asciiTheme="majorHAnsi" w:eastAsia="Calibri" w:hAnsiTheme="majorHAnsi" w:cstheme="majorHAnsi"/>
              </w:rPr>
              <w:t>486,000 L</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08C5D87" w14:textId="77777777" w:rsidR="005F0FDC" w:rsidRPr="004E299E" w:rsidRDefault="004000FE">
            <w:pPr>
              <w:spacing w:line="276" w:lineRule="auto"/>
              <w:ind w:hanging="2"/>
              <w:rPr>
                <w:rFonts w:asciiTheme="majorHAnsi" w:eastAsia="Calibri" w:hAnsiTheme="majorHAnsi" w:cstheme="majorHAnsi"/>
              </w:rPr>
            </w:pPr>
            <w:r w:rsidRPr="004E299E">
              <w:rPr>
                <w:rFonts w:asciiTheme="majorHAnsi" w:eastAsia="Calibri" w:hAnsiTheme="majorHAnsi" w:cstheme="majorHAnsi"/>
              </w:rPr>
              <w:t>593,100 L</w:t>
            </w:r>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03ECFBC8"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rPr>
              <w:t>467,000 L</w:t>
            </w:r>
          </w:p>
        </w:tc>
      </w:tr>
    </w:tbl>
    <w:p w14:paraId="1FFBA7B2" w14:textId="77777777" w:rsidR="005F0FDC" w:rsidRPr="004E299E" w:rsidRDefault="005F0FDC">
      <w:pPr>
        <w:rPr>
          <w:rFonts w:asciiTheme="majorHAnsi" w:eastAsia="Calibri" w:hAnsiTheme="majorHAnsi" w:cstheme="majorHAnsi"/>
          <w:color w:val="1F3864"/>
        </w:rPr>
      </w:pPr>
    </w:p>
    <w:p w14:paraId="6545A343" w14:textId="77777777" w:rsidR="005F0FDC" w:rsidRPr="004E299E" w:rsidRDefault="005F0FDC">
      <w:pPr>
        <w:rPr>
          <w:rFonts w:asciiTheme="majorHAnsi" w:eastAsia="Calibri" w:hAnsiTheme="majorHAnsi" w:cstheme="majorHAnsi"/>
          <w:color w:val="1F3864"/>
        </w:rPr>
      </w:pPr>
    </w:p>
    <w:p w14:paraId="3B9528E4" w14:textId="77777777" w:rsidR="005F0FDC" w:rsidRPr="00D43300" w:rsidRDefault="004000FE">
      <w:pPr>
        <w:rPr>
          <w:rFonts w:asciiTheme="majorHAnsi" w:eastAsia="Calibri" w:hAnsiTheme="majorHAnsi" w:cstheme="majorHAnsi"/>
          <w:b/>
          <w:color w:val="1F3864"/>
          <w:sz w:val="24"/>
          <w:szCs w:val="24"/>
        </w:rPr>
      </w:pPr>
      <w:r w:rsidRPr="00D43300">
        <w:rPr>
          <w:rFonts w:asciiTheme="majorHAnsi" w:eastAsia="Calibri" w:hAnsiTheme="majorHAnsi" w:cstheme="majorHAnsi"/>
          <w:b/>
          <w:color w:val="1F3864"/>
          <w:sz w:val="24"/>
          <w:szCs w:val="24"/>
        </w:rPr>
        <w:t xml:space="preserve">3.5. Mercado local resiliente. </w:t>
      </w:r>
    </w:p>
    <w:p w14:paraId="644E8DB7" w14:textId="77777777" w:rsidR="005F0FDC" w:rsidRPr="004E299E" w:rsidRDefault="005F0FDC">
      <w:pPr>
        <w:jc w:val="both"/>
        <w:rPr>
          <w:rFonts w:asciiTheme="majorHAnsi" w:eastAsia="Arial" w:hAnsiTheme="majorHAnsi" w:cstheme="majorHAnsi"/>
          <w:b/>
          <w:color w:val="0D0D0D"/>
        </w:rPr>
      </w:pPr>
    </w:p>
    <w:p w14:paraId="349F8BFC" w14:textId="77777777" w:rsidR="005F0FDC" w:rsidRPr="004E299E" w:rsidRDefault="004000FE">
      <w:pPr>
        <w:jc w:val="both"/>
        <w:rPr>
          <w:rFonts w:asciiTheme="majorHAnsi" w:eastAsia="Calibri" w:hAnsiTheme="majorHAnsi" w:cstheme="majorHAnsi"/>
          <w:color w:val="1F3864"/>
        </w:rPr>
      </w:pPr>
      <w:r w:rsidRPr="004E299E">
        <w:rPr>
          <w:rFonts w:asciiTheme="majorHAnsi" w:eastAsia="Calibri" w:hAnsiTheme="majorHAnsi" w:cstheme="majorHAnsi"/>
        </w:rPr>
        <w:t xml:space="preserve">Con el fin de promocionar los mercados municipales, se llevó a cabo diversas actividades culturales como lo fueron la </w:t>
      </w:r>
      <w:r w:rsidRPr="004E299E">
        <w:rPr>
          <w:rFonts w:asciiTheme="majorHAnsi" w:eastAsia="Calibri" w:hAnsiTheme="majorHAnsi" w:cstheme="majorHAnsi"/>
          <w:b/>
        </w:rPr>
        <w:t>verbena popular por la celebración del día de muertos</w:t>
      </w:r>
      <w:r w:rsidRPr="004E299E">
        <w:rPr>
          <w:rFonts w:asciiTheme="majorHAnsi" w:eastAsia="Calibri" w:hAnsiTheme="majorHAnsi" w:cstheme="majorHAnsi"/>
        </w:rPr>
        <w:t>, hubo montajes de altares, calaveras, juegos mexicanos como lotería, torito y regist</w:t>
      </w:r>
      <w:r w:rsidRPr="004E299E">
        <w:rPr>
          <w:rFonts w:asciiTheme="majorHAnsi" w:eastAsia="Calibri" w:hAnsiTheme="majorHAnsi" w:cstheme="majorHAnsi"/>
        </w:rPr>
        <w:t>ro civil, así como una cabalgata charra.</w:t>
      </w:r>
    </w:p>
    <w:p w14:paraId="67CA089A" w14:textId="77777777" w:rsidR="005F0FDC" w:rsidRPr="004E299E" w:rsidRDefault="005F0FDC">
      <w:pPr>
        <w:jc w:val="both"/>
        <w:rPr>
          <w:rFonts w:asciiTheme="majorHAnsi" w:eastAsia="Calibri" w:hAnsiTheme="majorHAnsi" w:cstheme="majorHAnsi"/>
          <w:color w:val="1F3864"/>
        </w:rPr>
      </w:pPr>
    </w:p>
    <w:p w14:paraId="4CB8F5C7"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b/>
        </w:rPr>
        <w:t>Otro evento que se realizó fue el Desfile Navideño denominado (MAGIA NAVIDEÑA)</w:t>
      </w:r>
      <w:r w:rsidRPr="004E299E">
        <w:rPr>
          <w:rFonts w:asciiTheme="majorHAnsi" w:eastAsia="Calibri" w:hAnsiTheme="majorHAnsi" w:cstheme="majorHAnsi"/>
        </w:rPr>
        <w:t xml:space="preserve"> este evento surge de la Jefatura de mercados con el fin de fortalecer nuestras tradiciones y promocionar los mercados públicos. En prim</w:t>
      </w:r>
      <w:r w:rsidRPr="004E299E">
        <w:rPr>
          <w:rFonts w:asciiTheme="majorHAnsi" w:eastAsia="Calibri" w:hAnsiTheme="majorHAnsi" w:cstheme="majorHAnsi"/>
        </w:rPr>
        <w:t xml:space="preserve">era instancia se coordinó con la Dirección de Turismo y Desarrollo Económico, Posteriormente se les invitó a unirse a las demás direcciones, subdirecciones y jefaturas. Con la participación de varias dependencias y diversas empresas, se logró con éxito el </w:t>
      </w:r>
      <w:r w:rsidRPr="004E299E">
        <w:rPr>
          <w:rFonts w:asciiTheme="majorHAnsi" w:eastAsia="Calibri" w:hAnsiTheme="majorHAnsi" w:cstheme="majorHAnsi"/>
        </w:rPr>
        <w:t>primer desfile de carros alegóricos y personajes navideños como (Duendes, Renos, Santa Claus, Hadas).</w:t>
      </w:r>
    </w:p>
    <w:p w14:paraId="6EB9BA77"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 xml:space="preserve">Para promover los mercados públicos, estamos haciendo eventos culturales, y en este caso, se realizó un evento de música, baile y pintura alrededor del </w:t>
      </w:r>
      <w:proofErr w:type="spellStart"/>
      <w:r w:rsidRPr="004E299E">
        <w:rPr>
          <w:rFonts w:asciiTheme="majorHAnsi" w:eastAsia="Calibri" w:hAnsiTheme="majorHAnsi" w:cstheme="majorHAnsi"/>
        </w:rPr>
        <w:t>Hi</w:t>
      </w:r>
      <w:r w:rsidRPr="004E299E">
        <w:rPr>
          <w:rFonts w:asciiTheme="majorHAnsi" w:eastAsia="Calibri" w:hAnsiTheme="majorHAnsi" w:cstheme="majorHAnsi"/>
        </w:rPr>
        <w:t>pHop</w:t>
      </w:r>
      <w:proofErr w:type="spellEnd"/>
      <w:r w:rsidRPr="004E299E">
        <w:rPr>
          <w:rFonts w:asciiTheme="majorHAnsi" w:eastAsia="Calibri" w:hAnsiTheme="majorHAnsi" w:cstheme="majorHAnsi"/>
        </w:rPr>
        <w:t>. Este evento se llevó a cabo en el estacionamiento del Mercado Municipal de Ixtapa al aire libre.</w:t>
      </w:r>
    </w:p>
    <w:p w14:paraId="21ED33E8" w14:textId="76F29CD9" w:rsidR="005F0FDC" w:rsidRPr="004E299E" w:rsidRDefault="004000FE" w:rsidP="00EF29C0">
      <w:pPr>
        <w:spacing w:before="240" w:after="240"/>
        <w:jc w:val="both"/>
        <w:rPr>
          <w:rFonts w:asciiTheme="majorHAnsi" w:eastAsia="Calibri" w:hAnsiTheme="majorHAnsi" w:cstheme="majorHAnsi"/>
        </w:rPr>
      </w:pPr>
      <w:r w:rsidRPr="004E299E">
        <w:rPr>
          <w:rFonts w:asciiTheme="majorHAnsi" w:eastAsia="Calibri" w:hAnsiTheme="majorHAnsi" w:cstheme="majorHAnsi"/>
        </w:rPr>
        <w:t xml:space="preserve">Por aniversario del mercado municipal de Ixtapa se llevó a cabo el </w:t>
      </w:r>
      <w:r w:rsidRPr="004E299E">
        <w:rPr>
          <w:rFonts w:asciiTheme="majorHAnsi" w:eastAsia="Calibri" w:hAnsiTheme="majorHAnsi" w:cstheme="majorHAnsi"/>
          <w:b/>
        </w:rPr>
        <w:t xml:space="preserve">Evento de </w:t>
      </w:r>
      <w:proofErr w:type="spellStart"/>
      <w:r w:rsidRPr="004E299E">
        <w:rPr>
          <w:rFonts w:asciiTheme="majorHAnsi" w:eastAsia="Calibri" w:hAnsiTheme="majorHAnsi" w:cstheme="majorHAnsi"/>
          <w:b/>
        </w:rPr>
        <w:t>Hiphop</w:t>
      </w:r>
      <w:proofErr w:type="spellEnd"/>
      <w:r w:rsidRPr="004E299E">
        <w:rPr>
          <w:rFonts w:asciiTheme="majorHAnsi" w:eastAsia="Calibri" w:hAnsiTheme="majorHAnsi" w:cstheme="majorHAnsi"/>
        </w:rPr>
        <w:t xml:space="preserve">, </w:t>
      </w:r>
      <w:proofErr w:type="spellStart"/>
      <w:r w:rsidRPr="004E299E">
        <w:rPr>
          <w:rFonts w:asciiTheme="majorHAnsi" w:eastAsia="Calibri" w:hAnsiTheme="majorHAnsi" w:cstheme="majorHAnsi"/>
        </w:rPr>
        <w:t>BreakDance</w:t>
      </w:r>
      <w:proofErr w:type="spellEnd"/>
      <w:r w:rsidRPr="004E299E">
        <w:rPr>
          <w:rFonts w:asciiTheme="majorHAnsi" w:eastAsia="Calibri" w:hAnsiTheme="majorHAnsi" w:cstheme="majorHAnsi"/>
        </w:rPr>
        <w:t xml:space="preserve">, expositores, </w:t>
      </w:r>
      <w:proofErr w:type="spellStart"/>
      <w:r w:rsidRPr="004E299E">
        <w:rPr>
          <w:rFonts w:asciiTheme="majorHAnsi" w:eastAsia="Calibri" w:hAnsiTheme="majorHAnsi" w:cstheme="majorHAnsi"/>
        </w:rPr>
        <w:t>Djs</w:t>
      </w:r>
      <w:proofErr w:type="spellEnd"/>
      <w:r w:rsidRPr="004E299E">
        <w:rPr>
          <w:rFonts w:asciiTheme="majorHAnsi" w:eastAsia="Calibri" w:hAnsiTheme="majorHAnsi" w:cstheme="majorHAnsi"/>
        </w:rPr>
        <w:t xml:space="preserve">, Freestyle, </w:t>
      </w:r>
      <w:proofErr w:type="spellStart"/>
      <w:r w:rsidRPr="004E299E">
        <w:rPr>
          <w:rFonts w:asciiTheme="majorHAnsi" w:eastAsia="Calibri" w:hAnsiTheme="majorHAnsi" w:cstheme="majorHAnsi"/>
        </w:rPr>
        <w:t>Graftiti</w:t>
      </w:r>
      <w:proofErr w:type="spellEnd"/>
      <w:r w:rsidRPr="004E299E">
        <w:rPr>
          <w:rFonts w:asciiTheme="majorHAnsi" w:eastAsia="Calibri" w:hAnsiTheme="majorHAnsi" w:cstheme="majorHAnsi"/>
        </w:rPr>
        <w:t xml:space="preserve">, Shows de Rap. Se </w:t>
      </w:r>
      <w:r w:rsidRPr="004E299E">
        <w:rPr>
          <w:rFonts w:asciiTheme="majorHAnsi" w:eastAsia="Calibri" w:hAnsiTheme="majorHAnsi" w:cstheme="majorHAnsi"/>
        </w:rPr>
        <w:t xml:space="preserve">colocaron Stands para la Venta de productos: Street </w:t>
      </w:r>
      <w:proofErr w:type="spellStart"/>
      <w:r w:rsidRPr="004E299E">
        <w:rPr>
          <w:rFonts w:asciiTheme="majorHAnsi" w:eastAsia="Calibri" w:hAnsiTheme="majorHAnsi" w:cstheme="majorHAnsi"/>
        </w:rPr>
        <w:t>Blong</w:t>
      </w:r>
      <w:proofErr w:type="spellEnd"/>
      <w:r w:rsidRPr="004E299E">
        <w:rPr>
          <w:rFonts w:asciiTheme="majorHAnsi" w:eastAsia="Calibri" w:hAnsiTheme="majorHAnsi" w:cstheme="majorHAnsi"/>
        </w:rPr>
        <w:t xml:space="preserve"> (playeras Urbanas), Un mundo nuevo es posible A.C. (peluches con causa), Expositor </w:t>
      </w:r>
      <w:proofErr w:type="spellStart"/>
      <w:r w:rsidRPr="004E299E">
        <w:rPr>
          <w:rFonts w:asciiTheme="majorHAnsi" w:eastAsia="Calibri" w:hAnsiTheme="majorHAnsi" w:cstheme="majorHAnsi"/>
        </w:rPr>
        <w:t>Huit</w:t>
      </w:r>
      <w:proofErr w:type="spellEnd"/>
      <w:r w:rsidRPr="004E299E">
        <w:rPr>
          <w:rFonts w:asciiTheme="majorHAnsi" w:eastAsia="Calibri" w:hAnsiTheme="majorHAnsi" w:cstheme="majorHAnsi"/>
        </w:rPr>
        <w:t xml:space="preserve"> (Ropa Urbana), </w:t>
      </w:r>
      <w:proofErr w:type="spellStart"/>
      <w:r w:rsidRPr="004E299E">
        <w:rPr>
          <w:rFonts w:asciiTheme="majorHAnsi" w:eastAsia="Calibri" w:hAnsiTheme="majorHAnsi" w:cstheme="majorHAnsi"/>
        </w:rPr>
        <w:t>Mexside</w:t>
      </w:r>
      <w:proofErr w:type="spellEnd"/>
      <w:r w:rsidRPr="004E299E">
        <w:rPr>
          <w:rFonts w:asciiTheme="majorHAnsi" w:eastAsia="Calibri" w:hAnsiTheme="majorHAnsi" w:cstheme="majorHAnsi"/>
        </w:rPr>
        <w:t xml:space="preserve"> Mx (Ropa Urbana). También contamos con stands de alimentos como: postres, papas (durito</w:t>
      </w:r>
      <w:r w:rsidRPr="004E299E">
        <w:rPr>
          <w:rFonts w:asciiTheme="majorHAnsi" w:eastAsia="Calibri" w:hAnsiTheme="majorHAnsi" w:cstheme="majorHAnsi"/>
        </w:rPr>
        <w:t xml:space="preserve">s) con cuerito, raspados, tacos dorados, aguas, refrescos; estos alimentos son vendidos por los mismos locatarios. </w:t>
      </w:r>
    </w:p>
    <w:p w14:paraId="23ED1C95" w14:textId="5FF8DC7D" w:rsidR="005F0FDC" w:rsidRPr="004E299E" w:rsidRDefault="005273EE">
      <w:pPr>
        <w:rPr>
          <w:rFonts w:asciiTheme="majorHAnsi" w:eastAsia="Calibri" w:hAnsiTheme="majorHAnsi" w:cstheme="majorHAnsi"/>
          <w:color w:val="1F3864"/>
        </w:rPr>
      </w:pPr>
      <w:r w:rsidRPr="00D43300">
        <w:rPr>
          <w:rFonts w:asciiTheme="majorHAnsi" w:hAnsiTheme="majorHAnsi" w:cstheme="majorHAnsi"/>
          <w:noProof/>
          <w:sz w:val="28"/>
          <w:szCs w:val="28"/>
        </w:rPr>
        <w:lastRenderedPageBreak/>
        <mc:AlternateContent>
          <mc:Choice Requires="wps">
            <w:drawing>
              <wp:anchor distT="0" distB="0" distL="0" distR="0" simplePos="0" relativeHeight="251665408" behindDoc="1" locked="0" layoutInCell="1" hidden="0" allowOverlap="1" wp14:anchorId="15B31585" wp14:editId="15C26EBB">
                <wp:simplePos x="0" y="0"/>
                <wp:positionH relativeFrom="column">
                  <wp:posOffset>1110390</wp:posOffset>
                </wp:positionH>
                <wp:positionV relativeFrom="paragraph">
                  <wp:posOffset>165447</wp:posOffset>
                </wp:positionV>
                <wp:extent cx="5796116" cy="412955"/>
                <wp:effectExtent l="0" t="0" r="0" b="6350"/>
                <wp:wrapNone/>
                <wp:docPr id="6" name="Rectángulo 6"/>
                <wp:cNvGraphicFramePr/>
                <a:graphic xmlns:a="http://schemas.openxmlformats.org/drawingml/2006/main">
                  <a:graphicData uri="http://schemas.microsoft.com/office/word/2010/wordprocessingShape">
                    <wps:wsp>
                      <wps:cNvSpPr/>
                      <wps:spPr>
                        <a:xfrm>
                          <a:off x="0" y="0"/>
                          <a:ext cx="5796116" cy="412955"/>
                        </a:xfrm>
                        <a:prstGeom prst="rect">
                          <a:avLst/>
                        </a:prstGeom>
                        <a:gradFill>
                          <a:gsLst>
                            <a:gs pos="0">
                              <a:srgbClr val="4472C4"/>
                            </a:gs>
                            <a:gs pos="100000">
                              <a:srgbClr val="2E5293"/>
                            </a:gs>
                          </a:gsLst>
                          <a:path path="circle">
                            <a:fillToRect l="50000" t="50000" r="50000" b="50000"/>
                          </a:path>
                          <a:tileRect/>
                        </a:gradFill>
                        <a:ln>
                          <a:noFill/>
                        </a:ln>
                      </wps:spPr>
                      <wps:txbx>
                        <w:txbxContent>
                          <w:p w14:paraId="560CC311" w14:textId="77777777" w:rsidR="005F0FDC" w:rsidRDefault="005F0FD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5B31585" id="Rectángulo 6" o:spid="_x0000_s1032" style="position:absolute;margin-left:87.45pt;margin-top:13.05pt;width:456.4pt;height:32.5pt;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" fillcolor="#4472c4" stroked="f">
                <v:fill color2="#2e5293" focusposition=".5,.5" focussize="" focus="100%" type="gradientRadial"/>
                <v:textbox inset="2.53958mm,2.53958mm,2.53958mm,2.53958mm">
                  <w:txbxContent>
                    <w:p w14:paraId="560CC311" w14:textId="77777777" w:rsidR="005F0FDC" w:rsidRDefault="005F0FDC">
                      <w:pPr>
                        <w:textDirection w:val="btLr"/>
                      </w:pPr>
                    </w:p>
                  </w:txbxContent>
                </v:textbox>
              </v:rect>
            </w:pict>
          </mc:Fallback>
        </mc:AlternateContent>
      </w:r>
    </w:p>
    <w:p w14:paraId="5A6E36AD" w14:textId="4FBEA626" w:rsidR="005F0FDC" w:rsidRPr="00D43300" w:rsidRDefault="004000FE">
      <w:pPr>
        <w:jc w:val="right"/>
        <w:rPr>
          <w:rFonts w:asciiTheme="majorHAnsi" w:eastAsia="Calibri" w:hAnsiTheme="majorHAnsi" w:cstheme="majorHAnsi"/>
          <w:color w:val="FFFFFF"/>
          <w:sz w:val="28"/>
          <w:szCs w:val="28"/>
        </w:rPr>
      </w:pPr>
      <w:r w:rsidRPr="00D43300">
        <w:rPr>
          <w:rFonts w:asciiTheme="majorHAnsi" w:eastAsia="Calibri" w:hAnsiTheme="majorHAnsi" w:cstheme="majorHAnsi"/>
          <w:b/>
          <w:color w:val="FFFFFF"/>
          <w:sz w:val="28"/>
          <w:szCs w:val="28"/>
        </w:rPr>
        <w:t>EJE 4. TERRITORIO Y PROTECCIÓN AMBIENTAL</w:t>
      </w:r>
    </w:p>
    <w:p w14:paraId="51346DAD" w14:textId="77777777" w:rsidR="005F0FDC" w:rsidRPr="00D43300" w:rsidRDefault="005F0FDC">
      <w:pPr>
        <w:jc w:val="right"/>
        <w:rPr>
          <w:rFonts w:asciiTheme="majorHAnsi" w:eastAsia="Calibri" w:hAnsiTheme="majorHAnsi" w:cstheme="majorHAnsi"/>
          <w:color w:val="1F3864"/>
          <w:sz w:val="28"/>
          <w:szCs w:val="28"/>
        </w:rPr>
      </w:pPr>
    </w:p>
    <w:p w14:paraId="63607617" w14:textId="77777777" w:rsidR="005F0FDC" w:rsidRPr="00D43300" w:rsidRDefault="004000FE">
      <w:pPr>
        <w:ind w:left="1080"/>
        <w:jc w:val="right"/>
        <w:rPr>
          <w:rFonts w:asciiTheme="majorHAnsi" w:eastAsia="Calibri" w:hAnsiTheme="majorHAnsi" w:cstheme="majorHAnsi"/>
          <w:color w:val="1F3864"/>
          <w:sz w:val="28"/>
          <w:szCs w:val="28"/>
        </w:rPr>
      </w:pPr>
      <w:r w:rsidRPr="00D43300">
        <w:rPr>
          <w:rFonts w:asciiTheme="majorHAnsi" w:hAnsiTheme="majorHAnsi" w:cstheme="majorHAnsi"/>
          <w:noProof/>
          <w:sz w:val="28"/>
          <w:szCs w:val="28"/>
        </w:rPr>
        <mc:AlternateContent>
          <mc:Choice Requires="wps">
            <w:drawing>
              <wp:anchor distT="0" distB="0" distL="0" distR="0" simplePos="0" relativeHeight="251666432" behindDoc="1" locked="0" layoutInCell="1" hidden="0" allowOverlap="1" wp14:anchorId="3A896617" wp14:editId="4EBD001C">
                <wp:simplePos x="0" y="0"/>
                <wp:positionH relativeFrom="column">
                  <wp:posOffset>-233701</wp:posOffset>
                </wp:positionH>
                <wp:positionV relativeFrom="paragraph">
                  <wp:posOffset>129048</wp:posOffset>
                </wp:positionV>
                <wp:extent cx="7223125" cy="1298575"/>
                <wp:effectExtent l="0" t="0" r="0" b="0"/>
                <wp:wrapNone/>
                <wp:docPr id="3" name="Rectángulo 3"/>
                <wp:cNvGraphicFramePr/>
                <a:graphic xmlns:a="http://schemas.openxmlformats.org/drawingml/2006/main">
                  <a:graphicData uri="http://schemas.microsoft.com/office/word/2010/wordprocessingShape">
                    <wps:wsp>
                      <wps:cNvSpPr/>
                      <wps:spPr>
                        <a:xfrm>
                          <a:off x="0" y="0"/>
                          <a:ext cx="7223125" cy="1298575"/>
                        </a:xfrm>
                        <a:prstGeom prst="rect">
                          <a:avLst/>
                        </a:prstGeom>
                        <a:gradFill>
                          <a:gsLst>
                            <a:gs pos="0">
                              <a:srgbClr val="FFFFFF"/>
                            </a:gs>
                            <a:gs pos="100000">
                              <a:srgbClr val="BDD6EE"/>
                            </a:gs>
                          </a:gsLst>
                          <a:lin ang="5400000" scaled="0"/>
                        </a:gradFill>
                        <a:ln w="12700" cap="flat" cmpd="sng">
                          <a:solidFill>
                            <a:srgbClr val="9CC2E5"/>
                          </a:solidFill>
                          <a:prstDash val="solid"/>
                          <a:miter lim="800000"/>
                          <a:headEnd type="none" w="sm" len="sm"/>
                          <a:tailEnd type="none" w="sm" len="sm"/>
                        </a:ln>
                      </wps:spPr>
                      <wps:txbx>
                        <w:txbxContent>
                          <w:p w14:paraId="333B4EC7" w14:textId="77777777" w:rsidR="005F0FDC" w:rsidRDefault="005F0FDC">
                            <w:pPr>
                              <w:textDirection w:val="btLr"/>
                            </w:pPr>
                          </w:p>
                        </w:txbxContent>
                      </wps:txbx>
                      <wps:bodyPr spcFirstLastPara="1" wrap="square" lIns="91425" tIns="91425" rIns="91425" bIns="91425" anchor="ctr" anchorCtr="0">
                        <a:noAutofit/>
                      </wps:bodyPr>
                    </wps:wsp>
                  </a:graphicData>
                </a:graphic>
              </wp:anchor>
            </w:drawing>
          </mc:Choice>
          <mc:Fallback>
            <w:pict>
              <v:rect w14:anchorId="3A896617" id="Rectángulo 3" o:spid="_x0000_s1033" style="position:absolute;left:0;text-align:left;margin-left:-18.4pt;margin-top:10.15pt;width:568.75pt;height:102.25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" strokecolor="#9cc2e5" strokeweight="1pt">
                <v:fill color2="#bdd6ee" focus="100%" type="gradient">
                  <o:fill v:ext="view" type="gradientUnscaled"/>
                </v:fill>
                <v:stroke startarrowwidth="narrow" startarrowlength="short" endarrowwidth="narrow" endarrowlength="short"/>
                <v:textbox inset="2.53958mm,2.53958mm,2.53958mm,2.53958mm">
                  <w:txbxContent>
                    <w:p w14:paraId="333B4EC7" w14:textId="77777777" w:rsidR="005F0FDC" w:rsidRDefault="005F0FDC">
                      <w:pPr>
                        <w:textDirection w:val="btLr"/>
                      </w:pPr>
                    </w:p>
                  </w:txbxContent>
                </v:textbox>
              </v:rect>
            </w:pict>
          </mc:Fallback>
        </mc:AlternateContent>
      </w:r>
    </w:p>
    <w:p w14:paraId="069F2DF2" w14:textId="77777777" w:rsidR="005F0FDC" w:rsidRPr="00D43300" w:rsidRDefault="004000FE">
      <w:pPr>
        <w:ind w:left="1" w:hanging="3"/>
        <w:jc w:val="right"/>
        <w:rPr>
          <w:rFonts w:asciiTheme="majorHAnsi" w:eastAsia="Calibri" w:hAnsiTheme="majorHAnsi" w:cstheme="majorHAnsi"/>
          <w:color w:val="1F3864"/>
          <w:sz w:val="28"/>
          <w:szCs w:val="28"/>
        </w:rPr>
      </w:pPr>
      <w:r w:rsidRPr="00D43300">
        <w:rPr>
          <w:rFonts w:asciiTheme="majorHAnsi" w:eastAsia="Calibri" w:hAnsiTheme="majorHAnsi" w:cstheme="majorHAnsi"/>
          <w:b/>
          <w:color w:val="1F3864"/>
          <w:sz w:val="28"/>
          <w:szCs w:val="28"/>
        </w:rPr>
        <w:t xml:space="preserve">OBJETIVO: </w:t>
      </w:r>
    </w:p>
    <w:p w14:paraId="23B24B5F" w14:textId="77777777" w:rsidR="005F0FDC" w:rsidRPr="00D43300" w:rsidRDefault="004000FE">
      <w:pPr>
        <w:ind w:left="1" w:hanging="3"/>
        <w:jc w:val="both"/>
        <w:rPr>
          <w:rFonts w:asciiTheme="majorHAnsi" w:eastAsia="Calibri" w:hAnsiTheme="majorHAnsi" w:cstheme="majorHAnsi"/>
          <w:color w:val="1F3864"/>
          <w:sz w:val="28"/>
          <w:szCs w:val="28"/>
        </w:rPr>
      </w:pPr>
      <w:r w:rsidRPr="00D43300">
        <w:rPr>
          <w:rFonts w:asciiTheme="majorHAnsi" w:eastAsia="Calibri" w:hAnsiTheme="majorHAnsi" w:cstheme="majorHAnsi"/>
          <w:b/>
          <w:color w:val="1F3864"/>
          <w:sz w:val="28"/>
          <w:szCs w:val="28"/>
        </w:rPr>
        <w:t xml:space="preserve">Gestión sostenible del territorio, con crecimiento urbano ordenado y </w:t>
      </w:r>
      <w:r w:rsidRPr="00D43300">
        <w:rPr>
          <w:rFonts w:asciiTheme="majorHAnsi" w:eastAsia="Calibri" w:hAnsiTheme="majorHAnsi" w:cstheme="majorHAnsi"/>
          <w:b/>
          <w:color w:val="1F3864"/>
          <w:sz w:val="28"/>
          <w:szCs w:val="28"/>
        </w:rPr>
        <w:t>compacto, perspectiva metropolitana, conservación y mejoramiento para la prestación de servicios ambientales ecosistémicos, así como acciones que permitan afrontar de manera resiliente los impactos del Cambio Climático.</w:t>
      </w:r>
    </w:p>
    <w:p w14:paraId="2BAA5DED" w14:textId="77777777" w:rsidR="00D43300" w:rsidRDefault="00D43300">
      <w:pPr>
        <w:ind w:left="1080"/>
        <w:jc w:val="right"/>
        <w:rPr>
          <w:rFonts w:asciiTheme="majorHAnsi" w:eastAsia="Calibri" w:hAnsiTheme="majorHAnsi" w:cstheme="majorHAnsi"/>
          <w:b/>
          <w:color w:val="17365D" w:themeColor="text2" w:themeShade="BF"/>
        </w:rPr>
      </w:pPr>
    </w:p>
    <w:p w14:paraId="65A7CE9D" w14:textId="3FE768C0" w:rsidR="005F0FDC" w:rsidRPr="00D43300" w:rsidRDefault="004000FE">
      <w:pPr>
        <w:ind w:left="1080"/>
        <w:jc w:val="right"/>
        <w:rPr>
          <w:rFonts w:asciiTheme="majorHAnsi" w:eastAsia="Calibri" w:hAnsiTheme="majorHAnsi" w:cstheme="majorHAnsi"/>
          <w:b/>
          <w:color w:val="17365D" w:themeColor="text2" w:themeShade="BF"/>
          <w:sz w:val="24"/>
          <w:szCs w:val="24"/>
        </w:rPr>
      </w:pPr>
      <w:r w:rsidRPr="00D43300">
        <w:rPr>
          <w:rFonts w:asciiTheme="majorHAnsi" w:eastAsia="Calibri" w:hAnsiTheme="majorHAnsi" w:cstheme="majorHAnsi"/>
          <w:b/>
          <w:color w:val="17365D" w:themeColor="text2" w:themeShade="BF"/>
          <w:sz w:val="24"/>
          <w:szCs w:val="24"/>
        </w:rPr>
        <w:t>ESTRATEGIA 4.1. DESARROLLO URB</w:t>
      </w:r>
      <w:r w:rsidRPr="00D43300">
        <w:rPr>
          <w:rFonts w:asciiTheme="majorHAnsi" w:eastAsia="Calibri" w:hAnsiTheme="majorHAnsi" w:cstheme="majorHAnsi"/>
          <w:b/>
          <w:color w:val="17365D" w:themeColor="text2" w:themeShade="BF"/>
          <w:sz w:val="24"/>
          <w:szCs w:val="24"/>
        </w:rPr>
        <w:t>ANO Y METROPOLITANO</w:t>
      </w:r>
    </w:p>
    <w:p w14:paraId="71AE4ED9" w14:textId="77777777" w:rsidR="005F0FDC" w:rsidRPr="004E299E" w:rsidRDefault="005F0FDC">
      <w:pPr>
        <w:ind w:left="1080"/>
        <w:jc w:val="right"/>
        <w:rPr>
          <w:rFonts w:asciiTheme="majorHAnsi" w:eastAsia="Calibri" w:hAnsiTheme="majorHAnsi" w:cstheme="majorHAnsi"/>
          <w:b/>
        </w:rPr>
      </w:pPr>
    </w:p>
    <w:p w14:paraId="4713D7AA"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Para contar con un adecuado desarrollo urbano equilibrado con visión metropolitano, es necesario contar con una eficiente planeación y gestión urbana, para lo cual, durante el periodo que se informa, la </w:t>
      </w:r>
      <w:r w:rsidRPr="004E299E">
        <w:rPr>
          <w:rFonts w:asciiTheme="majorHAnsi" w:eastAsia="Calibri" w:hAnsiTheme="majorHAnsi" w:cstheme="majorHAnsi"/>
          <w:b/>
        </w:rPr>
        <w:t xml:space="preserve">Dirección de Desarrollo Urbano y Medio Ambiente </w:t>
      </w:r>
      <w:r w:rsidRPr="004E299E">
        <w:rPr>
          <w:rFonts w:asciiTheme="majorHAnsi" w:eastAsia="Calibri" w:hAnsiTheme="majorHAnsi" w:cstheme="majorHAnsi"/>
        </w:rPr>
        <w:t>ha re</w:t>
      </w:r>
      <w:r w:rsidRPr="004E299E">
        <w:rPr>
          <w:rFonts w:asciiTheme="majorHAnsi" w:eastAsia="Calibri" w:hAnsiTheme="majorHAnsi" w:cstheme="majorHAnsi"/>
        </w:rPr>
        <w:t>alizado las siguientes acciones:</w:t>
      </w:r>
    </w:p>
    <w:p w14:paraId="5F455FE9" w14:textId="77777777" w:rsidR="005F0FDC" w:rsidRPr="004E299E" w:rsidRDefault="005F0FDC">
      <w:pPr>
        <w:ind w:hanging="2"/>
        <w:jc w:val="both"/>
        <w:rPr>
          <w:rFonts w:asciiTheme="majorHAnsi" w:eastAsia="Calibri" w:hAnsiTheme="majorHAnsi" w:cstheme="majorHAnsi"/>
        </w:rPr>
      </w:pPr>
    </w:p>
    <w:p w14:paraId="037D4E9B"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Con el propósito de generar la seguridad jurídica de la tenencia de la propiedad urbana, el </w:t>
      </w:r>
      <w:r w:rsidRPr="004E299E">
        <w:rPr>
          <w:rFonts w:asciiTheme="majorHAnsi" w:eastAsia="Calibri" w:hAnsiTheme="majorHAnsi" w:cstheme="majorHAnsi"/>
          <w:b/>
        </w:rPr>
        <w:t>área de Edificación y Licencias</w:t>
      </w:r>
      <w:r w:rsidRPr="004E299E">
        <w:rPr>
          <w:rFonts w:asciiTheme="majorHAnsi" w:eastAsia="Calibri" w:hAnsiTheme="majorHAnsi" w:cstheme="majorHAnsi"/>
        </w:rPr>
        <w:t xml:space="preserve"> dio atención y se entregó el resolutivo correspondiente de un total de 355 trámites sobre cumplimi</w:t>
      </w:r>
      <w:r w:rsidRPr="004E299E">
        <w:rPr>
          <w:rFonts w:asciiTheme="majorHAnsi" w:eastAsia="Calibri" w:hAnsiTheme="majorHAnsi" w:cstheme="majorHAnsi"/>
        </w:rPr>
        <w:t xml:space="preserve">ento a las bases normativas en materia de Edificación, entre los cuales se encuentran las Licencias para Edificación, Prórrogas, Terminaciones de obra, Alineamientos, Reparaciones, Remodelaciones, así mismo, se otorgaron </w:t>
      </w:r>
      <w:r w:rsidRPr="004E299E">
        <w:rPr>
          <w:rFonts w:asciiTheme="majorHAnsi" w:eastAsia="Calibri" w:hAnsiTheme="majorHAnsi" w:cstheme="majorHAnsi"/>
          <w:b/>
        </w:rPr>
        <w:t>160 Licencias de construcción</w:t>
      </w:r>
      <w:r w:rsidRPr="004E299E">
        <w:rPr>
          <w:rFonts w:asciiTheme="majorHAnsi" w:eastAsia="Calibri" w:hAnsiTheme="majorHAnsi" w:cstheme="majorHAnsi"/>
        </w:rPr>
        <w:t>, medi</w:t>
      </w:r>
      <w:r w:rsidRPr="004E299E">
        <w:rPr>
          <w:rFonts w:asciiTheme="majorHAnsi" w:eastAsia="Calibri" w:hAnsiTheme="majorHAnsi" w:cstheme="majorHAnsi"/>
        </w:rPr>
        <w:t xml:space="preserve">ante las cuales ingresaron a las arcas municipales </w:t>
      </w:r>
      <w:r w:rsidRPr="004E299E">
        <w:rPr>
          <w:rFonts w:asciiTheme="majorHAnsi" w:eastAsia="Calibri" w:hAnsiTheme="majorHAnsi" w:cstheme="majorHAnsi"/>
          <w:b/>
        </w:rPr>
        <w:t xml:space="preserve">57.6 millones de pesos </w:t>
      </w:r>
      <w:r w:rsidRPr="004E299E">
        <w:rPr>
          <w:rFonts w:asciiTheme="majorHAnsi" w:eastAsia="Calibri" w:hAnsiTheme="majorHAnsi" w:cstheme="majorHAnsi"/>
        </w:rPr>
        <w:t>por concepto de trámites de licencias de edificación inicial, regularización y ampliación. A continuación, se reportan la totalidad de trámites específicos atendidos:</w:t>
      </w:r>
    </w:p>
    <w:p w14:paraId="793D456E" w14:textId="77777777" w:rsidR="005F0FDC" w:rsidRPr="004E299E" w:rsidRDefault="005F0FDC">
      <w:pPr>
        <w:ind w:hanging="2"/>
        <w:jc w:val="both"/>
        <w:rPr>
          <w:rFonts w:asciiTheme="majorHAnsi" w:eastAsia="Calibri" w:hAnsiTheme="majorHAnsi" w:cstheme="majorHAnsi"/>
          <w:color w:val="1F3864"/>
        </w:rPr>
      </w:pPr>
    </w:p>
    <w:tbl>
      <w:tblPr>
        <w:tblStyle w:val="afff5"/>
        <w:tblW w:w="52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81"/>
        <w:gridCol w:w="1061"/>
      </w:tblGrid>
      <w:tr w:rsidR="005F0FDC" w:rsidRPr="004E299E" w14:paraId="248E7AFD" w14:textId="77777777">
        <w:trPr>
          <w:trHeight w:val="253"/>
          <w:jc w:val="center"/>
        </w:trPr>
        <w:tc>
          <w:tcPr>
            <w:tcW w:w="4181" w:type="dxa"/>
            <w:shd w:val="clear" w:color="auto" w:fill="D9E2F3"/>
          </w:tcPr>
          <w:p w14:paraId="3E9D84D9"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TRÁMITES</w:t>
            </w:r>
          </w:p>
        </w:tc>
        <w:tc>
          <w:tcPr>
            <w:tcW w:w="1061" w:type="dxa"/>
            <w:shd w:val="clear" w:color="auto" w:fill="D9E2F3"/>
          </w:tcPr>
          <w:p w14:paraId="3BFE4449"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 xml:space="preserve"> TOTAL</w:t>
            </w:r>
          </w:p>
        </w:tc>
      </w:tr>
      <w:tr w:rsidR="005F0FDC" w:rsidRPr="004E299E" w14:paraId="41177A46" w14:textId="77777777">
        <w:trPr>
          <w:trHeight w:val="290"/>
          <w:jc w:val="center"/>
        </w:trPr>
        <w:tc>
          <w:tcPr>
            <w:tcW w:w="4181" w:type="dxa"/>
          </w:tcPr>
          <w:p w14:paraId="091106EB"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Prórrogas</w:t>
            </w:r>
          </w:p>
        </w:tc>
        <w:tc>
          <w:tcPr>
            <w:tcW w:w="1061" w:type="dxa"/>
          </w:tcPr>
          <w:p w14:paraId="6D431207" w14:textId="77777777" w:rsidR="005F0FDC" w:rsidRPr="004E299E" w:rsidRDefault="004000FE">
            <w:pPr>
              <w:ind w:right="100" w:hanging="2"/>
              <w:jc w:val="right"/>
              <w:rPr>
                <w:rFonts w:asciiTheme="majorHAnsi" w:eastAsia="Calibri" w:hAnsiTheme="majorHAnsi" w:cstheme="majorHAnsi"/>
              </w:rPr>
            </w:pPr>
            <w:r w:rsidRPr="004E299E">
              <w:rPr>
                <w:rFonts w:asciiTheme="majorHAnsi" w:eastAsia="Calibri" w:hAnsiTheme="majorHAnsi" w:cstheme="majorHAnsi"/>
              </w:rPr>
              <w:t>3</w:t>
            </w:r>
          </w:p>
        </w:tc>
      </w:tr>
      <w:tr w:rsidR="005F0FDC" w:rsidRPr="004E299E" w14:paraId="45D4C22C" w14:textId="77777777">
        <w:trPr>
          <w:trHeight w:val="323"/>
          <w:jc w:val="center"/>
        </w:trPr>
        <w:tc>
          <w:tcPr>
            <w:tcW w:w="4181" w:type="dxa"/>
          </w:tcPr>
          <w:p w14:paraId="3CBAA047"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Terminación de obra</w:t>
            </w:r>
          </w:p>
        </w:tc>
        <w:tc>
          <w:tcPr>
            <w:tcW w:w="1061" w:type="dxa"/>
          </w:tcPr>
          <w:p w14:paraId="5EA39D41" w14:textId="77777777" w:rsidR="005F0FDC" w:rsidRPr="004E299E" w:rsidRDefault="004000FE">
            <w:pPr>
              <w:ind w:right="100" w:hanging="2"/>
              <w:jc w:val="right"/>
              <w:rPr>
                <w:rFonts w:asciiTheme="majorHAnsi" w:eastAsia="Calibri" w:hAnsiTheme="majorHAnsi" w:cstheme="majorHAnsi"/>
              </w:rPr>
            </w:pPr>
            <w:r w:rsidRPr="004E299E">
              <w:rPr>
                <w:rFonts w:asciiTheme="majorHAnsi" w:eastAsia="Calibri" w:hAnsiTheme="majorHAnsi" w:cstheme="majorHAnsi"/>
              </w:rPr>
              <w:t>3</w:t>
            </w:r>
          </w:p>
        </w:tc>
      </w:tr>
      <w:tr w:rsidR="005F0FDC" w:rsidRPr="004E299E" w14:paraId="4C6FF91C" w14:textId="77777777">
        <w:trPr>
          <w:trHeight w:val="277"/>
          <w:jc w:val="center"/>
        </w:trPr>
        <w:tc>
          <w:tcPr>
            <w:tcW w:w="4181" w:type="dxa"/>
          </w:tcPr>
          <w:p w14:paraId="0E29D99F"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Alineamiento</w:t>
            </w:r>
          </w:p>
        </w:tc>
        <w:tc>
          <w:tcPr>
            <w:tcW w:w="1061" w:type="dxa"/>
          </w:tcPr>
          <w:p w14:paraId="768E4EBF" w14:textId="77777777" w:rsidR="005F0FDC" w:rsidRPr="004E299E" w:rsidRDefault="004000FE">
            <w:pPr>
              <w:ind w:right="100" w:hanging="2"/>
              <w:jc w:val="right"/>
              <w:rPr>
                <w:rFonts w:asciiTheme="majorHAnsi" w:eastAsia="Calibri" w:hAnsiTheme="majorHAnsi" w:cstheme="majorHAnsi"/>
              </w:rPr>
            </w:pPr>
            <w:r w:rsidRPr="004E299E">
              <w:rPr>
                <w:rFonts w:asciiTheme="majorHAnsi" w:eastAsia="Calibri" w:hAnsiTheme="majorHAnsi" w:cstheme="majorHAnsi"/>
              </w:rPr>
              <w:t>14</w:t>
            </w:r>
          </w:p>
        </w:tc>
      </w:tr>
      <w:tr w:rsidR="005F0FDC" w:rsidRPr="004E299E" w14:paraId="433F8D03" w14:textId="77777777">
        <w:trPr>
          <w:trHeight w:val="245"/>
          <w:jc w:val="center"/>
        </w:trPr>
        <w:tc>
          <w:tcPr>
            <w:tcW w:w="4181" w:type="dxa"/>
          </w:tcPr>
          <w:p w14:paraId="7EB48D98"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Ampliación</w:t>
            </w:r>
          </w:p>
        </w:tc>
        <w:tc>
          <w:tcPr>
            <w:tcW w:w="1061" w:type="dxa"/>
          </w:tcPr>
          <w:p w14:paraId="6FA90C08" w14:textId="77777777" w:rsidR="005F0FDC" w:rsidRPr="004E299E" w:rsidRDefault="004000FE">
            <w:pPr>
              <w:ind w:right="100" w:hanging="2"/>
              <w:jc w:val="right"/>
              <w:rPr>
                <w:rFonts w:asciiTheme="majorHAnsi" w:eastAsia="Calibri" w:hAnsiTheme="majorHAnsi" w:cstheme="majorHAnsi"/>
              </w:rPr>
            </w:pPr>
            <w:r w:rsidRPr="004E299E">
              <w:rPr>
                <w:rFonts w:asciiTheme="majorHAnsi" w:eastAsia="Calibri" w:hAnsiTheme="majorHAnsi" w:cstheme="majorHAnsi"/>
              </w:rPr>
              <w:t>50</w:t>
            </w:r>
          </w:p>
        </w:tc>
      </w:tr>
      <w:tr w:rsidR="005F0FDC" w:rsidRPr="004E299E" w14:paraId="243A8B83" w14:textId="77777777">
        <w:trPr>
          <w:trHeight w:val="264"/>
          <w:jc w:val="center"/>
        </w:trPr>
        <w:tc>
          <w:tcPr>
            <w:tcW w:w="4181" w:type="dxa"/>
          </w:tcPr>
          <w:p w14:paraId="78117A89"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Regularización</w:t>
            </w:r>
          </w:p>
        </w:tc>
        <w:tc>
          <w:tcPr>
            <w:tcW w:w="1061" w:type="dxa"/>
          </w:tcPr>
          <w:p w14:paraId="5196E0CA" w14:textId="77777777" w:rsidR="005F0FDC" w:rsidRPr="004E299E" w:rsidRDefault="004000FE">
            <w:pPr>
              <w:ind w:right="100" w:hanging="2"/>
              <w:jc w:val="right"/>
              <w:rPr>
                <w:rFonts w:asciiTheme="majorHAnsi" w:eastAsia="Calibri" w:hAnsiTheme="majorHAnsi" w:cstheme="majorHAnsi"/>
              </w:rPr>
            </w:pPr>
            <w:r w:rsidRPr="004E299E">
              <w:rPr>
                <w:rFonts w:asciiTheme="majorHAnsi" w:eastAsia="Calibri" w:hAnsiTheme="majorHAnsi" w:cstheme="majorHAnsi"/>
              </w:rPr>
              <w:t>14</w:t>
            </w:r>
          </w:p>
        </w:tc>
      </w:tr>
      <w:tr w:rsidR="005F0FDC" w:rsidRPr="004E299E" w14:paraId="6394A10A" w14:textId="77777777">
        <w:trPr>
          <w:trHeight w:val="267"/>
          <w:jc w:val="center"/>
        </w:trPr>
        <w:tc>
          <w:tcPr>
            <w:tcW w:w="4181" w:type="dxa"/>
          </w:tcPr>
          <w:p w14:paraId="7506EA2B"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Licencias</w:t>
            </w:r>
          </w:p>
        </w:tc>
        <w:tc>
          <w:tcPr>
            <w:tcW w:w="1061" w:type="dxa"/>
          </w:tcPr>
          <w:p w14:paraId="25525BB3" w14:textId="77777777" w:rsidR="005F0FDC" w:rsidRPr="004E299E" w:rsidRDefault="004000FE">
            <w:pPr>
              <w:ind w:right="100" w:hanging="2"/>
              <w:jc w:val="right"/>
              <w:rPr>
                <w:rFonts w:asciiTheme="majorHAnsi" w:eastAsia="Calibri" w:hAnsiTheme="majorHAnsi" w:cstheme="majorHAnsi"/>
              </w:rPr>
            </w:pPr>
            <w:r w:rsidRPr="004E299E">
              <w:rPr>
                <w:rFonts w:asciiTheme="majorHAnsi" w:eastAsia="Calibri" w:hAnsiTheme="majorHAnsi" w:cstheme="majorHAnsi"/>
              </w:rPr>
              <w:t>96</w:t>
            </w:r>
          </w:p>
        </w:tc>
      </w:tr>
      <w:tr w:rsidR="005F0FDC" w:rsidRPr="004E299E" w14:paraId="1E1C2E59" w14:textId="77777777">
        <w:trPr>
          <w:trHeight w:val="286"/>
          <w:jc w:val="center"/>
        </w:trPr>
        <w:tc>
          <w:tcPr>
            <w:tcW w:w="4181" w:type="dxa"/>
          </w:tcPr>
          <w:p w14:paraId="57F2F39E"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Número oficial</w:t>
            </w:r>
          </w:p>
        </w:tc>
        <w:tc>
          <w:tcPr>
            <w:tcW w:w="1061" w:type="dxa"/>
          </w:tcPr>
          <w:p w14:paraId="1E78DF53" w14:textId="77777777" w:rsidR="005F0FDC" w:rsidRPr="004E299E" w:rsidRDefault="004000FE">
            <w:pPr>
              <w:ind w:right="100" w:hanging="2"/>
              <w:jc w:val="right"/>
              <w:rPr>
                <w:rFonts w:asciiTheme="majorHAnsi" w:eastAsia="Calibri" w:hAnsiTheme="majorHAnsi" w:cstheme="majorHAnsi"/>
              </w:rPr>
            </w:pPr>
            <w:r w:rsidRPr="004E299E">
              <w:rPr>
                <w:rFonts w:asciiTheme="majorHAnsi" w:eastAsia="Calibri" w:hAnsiTheme="majorHAnsi" w:cstheme="majorHAnsi"/>
              </w:rPr>
              <w:t>86</w:t>
            </w:r>
          </w:p>
        </w:tc>
      </w:tr>
      <w:tr w:rsidR="005F0FDC" w:rsidRPr="004E299E" w14:paraId="214F09A2" w14:textId="77777777">
        <w:trPr>
          <w:trHeight w:val="286"/>
          <w:jc w:val="center"/>
        </w:trPr>
        <w:tc>
          <w:tcPr>
            <w:tcW w:w="4181" w:type="dxa"/>
          </w:tcPr>
          <w:p w14:paraId="3A2AD2D7"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Número provisionales</w:t>
            </w:r>
          </w:p>
        </w:tc>
        <w:tc>
          <w:tcPr>
            <w:tcW w:w="1061" w:type="dxa"/>
          </w:tcPr>
          <w:p w14:paraId="17E75906" w14:textId="77777777" w:rsidR="005F0FDC" w:rsidRPr="004E299E" w:rsidRDefault="004000FE">
            <w:pPr>
              <w:ind w:right="100" w:hanging="2"/>
              <w:jc w:val="right"/>
              <w:rPr>
                <w:rFonts w:asciiTheme="majorHAnsi" w:eastAsia="Calibri" w:hAnsiTheme="majorHAnsi" w:cstheme="majorHAnsi"/>
              </w:rPr>
            </w:pPr>
            <w:r w:rsidRPr="004E299E">
              <w:rPr>
                <w:rFonts w:asciiTheme="majorHAnsi" w:eastAsia="Calibri" w:hAnsiTheme="majorHAnsi" w:cstheme="majorHAnsi"/>
              </w:rPr>
              <w:t>52</w:t>
            </w:r>
          </w:p>
        </w:tc>
      </w:tr>
      <w:tr w:rsidR="005F0FDC" w:rsidRPr="004E299E" w14:paraId="5EF3EDF3" w14:textId="77777777">
        <w:trPr>
          <w:trHeight w:val="261"/>
          <w:jc w:val="center"/>
        </w:trPr>
        <w:tc>
          <w:tcPr>
            <w:tcW w:w="4181" w:type="dxa"/>
          </w:tcPr>
          <w:p w14:paraId="70314625"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Bardeo</w:t>
            </w:r>
          </w:p>
        </w:tc>
        <w:tc>
          <w:tcPr>
            <w:tcW w:w="1061" w:type="dxa"/>
          </w:tcPr>
          <w:p w14:paraId="2D5CDF6C" w14:textId="77777777" w:rsidR="005F0FDC" w:rsidRPr="004E299E" w:rsidRDefault="004000FE">
            <w:pPr>
              <w:ind w:right="100" w:hanging="2"/>
              <w:jc w:val="right"/>
              <w:rPr>
                <w:rFonts w:asciiTheme="majorHAnsi" w:eastAsia="Calibri" w:hAnsiTheme="majorHAnsi" w:cstheme="majorHAnsi"/>
              </w:rPr>
            </w:pPr>
            <w:r w:rsidRPr="004E299E">
              <w:rPr>
                <w:rFonts w:asciiTheme="majorHAnsi" w:eastAsia="Calibri" w:hAnsiTheme="majorHAnsi" w:cstheme="majorHAnsi"/>
              </w:rPr>
              <w:t>3</w:t>
            </w:r>
          </w:p>
        </w:tc>
      </w:tr>
      <w:tr w:rsidR="005F0FDC" w:rsidRPr="004E299E" w14:paraId="04335E77" w14:textId="77777777">
        <w:trPr>
          <w:trHeight w:val="280"/>
          <w:jc w:val="center"/>
        </w:trPr>
        <w:tc>
          <w:tcPr>
            <w:tcW w:w="4181" w:type="dxa"/>
          </w:tcPr>
          <w:p w14:paraId="4EFC7A90"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Cambio de proyecto</w:t>
            </w:r>
          </w:p>
        </w:tc>
        <w:tc>
          <w:tcPr>
            <w:tcW w:w="1061" w:type="dxa"/>
          </w:tcPr>
          <w:p w14:paraId="46F6C6BF" w14:textId="77777777" w:rsidR="005F0FDC" w:rsidRPr="004E299E" w:rsidRDefault="004000FE">
            <w:pPr>
              <w:ind w:right="100" w:hanging="2"/>
              <w:jc w:val="right"/>
              <w:rPr>
                <w:rFonts w:asciiTheme="majorHAnsi" w:eastAsia="Calibri" w:hAnsiTheme="majorHAnsi" w:cstheme="majorHAnsi"/>
              </w:rPr>
            </w:pPr>
            <w:r w:rsidRPr="004E299E">
              <w:rPr>
                <w:rFonts w:asciiTheme="majorHAnsi" w:eastAsia="Calibri" w:hAnsiTheme="majorHAnsi" w:cstheme="majorHAnsi"/>
              </w:rPr>
              <w:t>12</w:t>
            </w:r>
          </w:p>
        </w:tc>
      </w:tr>
      <w:tr w:rsidR="005F0FDC" w:rsidRPr="004E299E" w14:paraId="5EC0E802" w14:textId="77777777">
        <w:trPr>
          <w:trHeight w:val="283"/>
          <w:jc w:val="center"/>
        </w:trPr>
        <w:tc>
          <w:tcPr>
            <w:tcW w:w="4181" w:type="dxa"/>
          </w:tcPr>
          <w:p w14:paraId="41BB9CE0"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Demolición</w:t>
            </w:r>
          </w:p>
        </w:tc>
        <w:tc>
          <w:tcPr>
            <w:tcW w:w="1061" w:type="dxa"/>
          </w:tcPr>
          <w:p w14:paraId="557E0634" w14:textId="77777777" w:rsidR="005F0FDC" w:rsidRPr="004E299E" w:rsidRDefault="004000FE">
            <w:pPr>
              <w:ind w:right="100" w:hanging="2"/>
              <w:jc w:val="right"/>
              <w:rPr>
                <w:rFonts w:asciiTheme="majorHAnsi" w:eastAsia="Calibri" w:hAnsiTheme="majorHAnsi" w:cstheme="majorHAnsi"/>
              </w:rPr>
            </w:pPr>
            <w:r w:rsidRPr="004E299E">
              <w:rPr>
                <w:rFonts w:asciiTheme="majorHAnsi" w:eastAsia="Calibri" w:hAnsiTheme="majorHAnsi" w:cstheme="majorHAnsi"/>
              </w:rPr>
              <w:t>4</w:t>
            </w:r>
          </w:p>
        </w:tc>
      </w:tr>
      <w:tr w:rsidR="005F0FDC" w:rsidRPr="004E299E" w14:paraId="715D6AD6" w14:textId="77777777">
        <w:trPr>
          <w:trHeight w:val="260"/>
          <w:jc w:val="center"/>
        </w:trPr>
        <w:tc>
          <w:tcPr>
            <w:tcW w:w="4181" w:type="dxa"/>
          </w:tcPr>
          <w:p w14:paraId="29917CE1"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Movimiento de tierra</w:t>
            </w:r>
          </w:p>
        </w:tc>
        <w:tc>
          <w:tcPr>
            <w:tcW w:w="1061" w:type="dxa"/>
          </w:tcPr>
          <w:p w14:paraId="4D7089A5" w14:textId="77777777" w:rsidR="005F0FDC" w:rsidRPr="004E299E" w:rsidRDefault="004000FE">
            <w:pPr>
              <w:ind w:right="100" w:hanging="2"/>
              <w:jc w:val="right"/>
              <w:rPr>
                <w:rFonts w:asciiTheme="majorHAnsi" w:eastAsia="Calibri" w:hAnsiTheme="majorHAnsi" w:cstheme="majorHAnsi"/>
              </w:rPr>
            </w:pPr>
            <w:r w:rsidRPr="004E299E">
              <w:rPr>
                <w:rFonts w:asciiTheme="majorHAnsi" w:eastAsia="Calibri" w:hAnsiTheme="majorHAnsi" w:cstheme="majorHAnsi"/>
              </w:rPr>
              <w:t>1</w:t>
            </w:r>
          </w:p>
        </w:tc>
      </w:tr>
      <w:tr w:rsidR="005F0FDC" w:rsidRPr="004E299E" w14:paraId="220E983F" w14:textId="77777777">
        <w:trPr>
          <w:trHeight w:val="268"/>
          <w:jc w:val="center"/>
        </w:trPr>
        <w:tc>
          <w:tcPr>
            <w:tcW w:w="4181" w:type="dxa"/>
          </w:tcPr>
          <w:p w14:paraId="27D8832A"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 xml:space="preserve">Reparación de </w:t>
            </w:r>
            <w:r w:rsidRPr="004E299E">
              <w:rPr>
                <w:rFonts w:asciiTheme="majorHAnsi" w:eastAsia="Calibri" w:hAnsiTheme="majorHAnsi" w:cstheme="majorHAnsi"/>
              </w:rPr>
              <w:t>banquetas y pavimentos</w:t>
            </w:r>
          </w:p>
        </w:tc>
        <w:tc>
          <w:tcPr>
            <w:tcW w:w="1061" w:type="dxa"/>
          </w:tcPr>
          <w:p w14:paraId="382C99A1" w14:textId="77777777" w:rsidR="005F0FDC" w:rsidRPr="004E299E" w:rsidRDefault="004000FE">
            <w:pPr>
              <w:ind w:right="100" w:hanging="2"/>
              <w:jc w:val="right"/>
              <w:rPr>
                <w:rFonts w:asciiTheme="majorHAnsi" w:eastAsia="Calibri" w:hAnsiTheme="majorHAnsi" w:cstheme="majorHAnsi"/>
              </w:rPr>
            </w:pPr>
            <w:r w:rsidRPr="004E299E">
              <w:rPr>
                <w:rFonts w:asciiTheme="majorHAnsi" w:eastAsia="Calibri" w:hAnsiTheme="majorHAnsi" w:cstheme="majorHAnsi"/>
              </w:rPr>
              <w:t>3</w:t>
            </w:r>
          </w:p>
        </w:tc>
      </w:tr>
      <w:tr w:rsidR="005F0FDC" w:rsidRPr="004E299E" w14:paraId="7B24F05E" w14:textId="77777777">
        <w:trPr>
          <w:trHeight w:val="271"/>
          <w:jc w:val="center"/>
        </w:trPr>
        <w:tc>
          <w:tcPr>
            <w:tcW w:w="4181" w:type="dxa"/>
          </w:tcPr>
          <w:p w14:paraId="24F36BCD"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Reparación y/o remodelación</w:t>
            </w:r>
          </w:p>
        </w:tc>
        <w:tc>
          <w:tcPr>
            <w:tcW w:w="1061" w:type="dxa"/>
          </w:tcPr>
          <w:p w14:paraId="297B52D1" w14:textId="77777777" w:rsidR="005F0FDC" w:rsidRPr="004E299E" w:rsidRDefault="004000FE">
            <w:pPr>
              <w:ind w:right="100" w:hanging="2"/>
              <w:jc w:val="right"/>
              <w:rPr>
                <w:rFonts w:asciiTheme="majorHAnsi" w:eastAsia="Calibri" w:hAnsiTheme="majorHAnsi" w:cstheme="majorHAnsi"/>
              </w:rPr>
            </w:pPr>
            <w:r w:rsidRPr="004E299E">
              <w:rPr>
                <w:rFonts w:asciiTheme="majorHAnsi" w:eastAsia="Calibri" w:hAnsiTheme="majorHAnsi" w:cstheme="majorHAnsi"/>
              </w:rPr>
              <w:t>14</w:t>
            </w:r>
          </w:p>
        </w:tc>
      </w:tr>
    </w:tbl>
    <w:p w14:paraId="53263B30" w14:textId="77777777" w:rsidR="005F0FDC" w:rsidRPr="004E299E" w:rsidRDefault="005F0FDC">
      <w:pPr>
        <w:ind w:hanging="2"/>
        <w:jc w:val="both"/>
        <w:rPr>
          <w:rFonts w:asciiTheme="majorHAnsi" w:eastAsia="Calibri" w:hAnsiTheme="majorHAnsi" w:cstheme="majorHAnsi"/>
          <w:color w:val="1F3864"/>
        </w:rPr>
      </w:pPr>
    </w:p>
    <w:p w14:paraId="7CB96FC8" w14:textId="77777777" w:rsidR="005F0FDC" w:rsidRPr="004E299E" w:rsidRDefault="005F0FDC">
      <w:pPr>
        <w:ind w:hanging="2"/>
        <w:jc w:val="both"/>
        <w:rPr>
          <w:rFonts w:asciiTheme="majorHAnsi" w:eastAsia="Calibri" w:hAnsiTheme="majorHAnsi" w:cstheme="majorHAnsi"/>
          <w:color w:val="1F3864"/>
        </w:rPr>
      </w:pPr>
    </w:p>
    <w:p w14:paraId="71025991"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La </w:t>
      </w:r>
      <w:r w:rsidRPr="004E299E">
        <w:rPr>
          <w:rFonts w:asciiTheme="majorHAnsi" w:eastAsia="Calibri" w:hAnsiTheme="majorHAnsi" w:cstheme="majorHAnsi"/>
          <w:b/>
        </w:rPr>
        <w:t>Subjefatura de Nomenclatura</w:t>
      </w:r>
      <w:r w:rsidRPr="004E299E">
        <w:rPr>
          <w:rFonts w:asciiTheme="majorHAnsi" w:eastAsia="Calibri" w:hAnsiTheme="majorHAnsi" w:cstheme="majorHAnsi"/>
        </w:rPr>
        <w:t xml:space="preserve"> entregó un total de </w:t>
      </w:r>
      <w:r w:rsidRPr="004E299E">
        <w:rPr>
          <w:rFonts w:asciiTheme="majorHAnsi" w:eastAsia="Calibri" w:hAnsiTheme="majorHAnsi" w:cstheme="majorHAnsi"/>
          <w:b/>
        </w:rPr>
        <w:t>86 números oficiales</w:t>
      </w:r>
      <w:r w:rsidRPr="004E299E">
        <w:rPr>
          <w:rFonts w:asciiTheme="majorHAnsi" w:eastAsia="Calibri" w:hAnsiTheme="majorHAnsi" w:cstheme="majorHAnsi"/>
        </w:rPr>
        <w:t xml:space="preserve">, con cuyos trámites se recaudó $13,133 pesos.; de igual manera se otorgaron </w:t>
      </w:r>
      <w:r w:rsidRPr="004E299E">
        <w:rPr>
          <w:rFonts w:asciiTheme="majorHAnsi" w:eastAsia="Calibri" w:hAnsiTheme="majorHAnsi" w:cstheme="majorHAnsi"/>
          <w:b/>
        </w:rPr>
        <w:t>52 números provisionales</w:t>
      </w:r>
      <w:r w:rsidRPr="004E299E">
        <w:rPr>
          <w:rFonts w:asciiTheme="majorHAnsi" w:eastAsia="Calibri" w:hAnsiTheme="majorHAnsi" w:cstheme="majorHAnsi"/>
        </w:rPr>
        <w:t xml:space="preserve"> en diversas colonias del municipio.</w:t>
      </w:r>
    </w:p>
    <w:p w14:paraId="02331115" w14:textId="77777777" w:rsidR="005F0FDC" w:rsidRPr="004E299E" w:rsidRDefault="005F0FDC">
      <w:pPr>
        <w:ind w:hanging="2"/>
        <w:jc w:val="both"/>
        <w:rPr>
          <w:rFonts w:asciiTheme="majorHAnsi" w:eastAsia="Calibri" w:hAnsiTheme="majorHAnsi" w:cstheme="majorHAnsi"/>
        </w:rPr>
      </w:pPr>
    </w:p>
    <w:p w14:paraId="7C22FA6A"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La </w:t>
      </w:r>
      <w:r w:rsidRPr="004E299E">
        <w:rPr>
          <w:rFonts w:asciiTheme="majorHAnsi" w:eastAsia="Calibri" w:hAnsiTheme="majorHAnsi" w:cstheme="majorHAnsi"/>
          <w:b/>
        </w:rPr>
        <w:t>Jefatura de Dictaminación</w:t>
      </w:r>
      <w:r w:rsidRPr="004E299E">
        <w:rPr>
          <w:rFonts w:asciiTheme="majorHAnsi" w:eastAsia="Calibri" w:hAnsiTheme="majorHAnsi" w:cstheme="majorHAnsi"/>
        </w:rPr>
        <w:t xml:space="preserve"> atendió un total de </w:t>
      </w:r>
      <w:r w:rsidRPr="004E299E">
        <w:rPr>
          <w:rFonts w:asciiTheme="majorHAnsi" w:eastAsia="Calibri" w:hAnsiTheme="majorHAnsi" w:cstheme="majorHAnsi"/>
          <w:b/>
        </w:rPr>
        <w:t>647 trámites</w:t>
      </w:r>
      <w:r w:rsidRPr="004E299E">
        <w:rPr>
          <w:rFonts w:asciiTheme="majorHAnsi" w:eastAsia="Calibri" w:hAnsiTheme="majorHAnsi" w:cstheme="majorHAnsi"/>
        </w:rPr>
        <w:t xml:space="preserve">, de los cuales </w:t>
      </w:r>
      <w:r w:rsidRPr="004E299E">
        <w:rPr>
          <w:rFonts w:asciiTheme="majorHAnsi" w:eastAsia="Calibri" w:hAnsiTheme="majorHAnsi" w:cstheme="majorHAnsi"/>
          <w:b/>
        </w:rPr>
        <w:t xml:space="preserve">192 </w:t>
      </w:r>
      <w:r w:rsidRPr="004E299E">
        <w:rPr>
          <w:rFonts w:asciiTheme="majorHAnsi" w:eastAsia="Calibri" w:hAnsiTheme="majorHAnsi" w:cstheme="majorHAnsi"/>
        </w:rPr>
        <w:t xml:space="preserve">corresponden a </w:t>
      </w:r>
      <w:r w:rsidRPr="004E299E">
        <w:rPr>
          <w:rFonts w:asciiTheme="majorHAnsi" w:eastAsia="Calibri" w:hAnsiTheme="majorHAnsi" w:cstheme="majorHAnsi"/>
          <w:b/>
        </w:rPr>
        <w:t>Dictamen Definitivo f</w:t>
      </w:r>
      <w:r w:rsidRPr="004E299E">
        <w:rPr>
          <w:rFonts w:asciiTheme="majorHAnsi" w:eastAsia="Calibri" w:hAnsiTheme="majorHAnsi" w:cstheme="majorHAnsi"/>
          <w:b/>
        </w:rPr>
        <w:t>avorable</w:t>
      </w:r>
      <w:r w:rsidRPr="004E299E">
        <w:rPr>
          <w:rFonts w:asciiTheme="majorHAnsi" w:eastAsia="Calibri" w:hAnsiTheme="majorHAnsi" w:cstheme="majorHAnsi"/>
        </w:rPr>
        <w:t xml:space="preserve">, </w:t>
      </w:r>
      <w:r w:rsidRPr="004E299E">
        <w:rPr>
          <w:rFonts w:asciiTheme="majorHAnsi" w:eastAsia="Calibri" w:hAnsiTheme="majorHAnsi" w:cstheme="majorHAnsi"/>
          <w:b/>
        </w:rPr>
        <w:t xml:space="preserve">148 </w:t>
      </w:r>
      <w:r w:rsidRPr="004E299E">
        <w:rPr>
          <w:rFonts w:asciiTheme="majorHAnsi" w:eastAsia="Calibri" w:hAnsiTheme="majorHAnsi" w:cstheme="majorHAnsi"/>
        </w:rPr>
        <w:t>dictámenes para la</w:t>
      </w:r>
      <w:r w:rsidRPr="004E299E">
        <w:rPr>
          <w:rFonts w:asciiTheme="majorHAnsi" w:eastAsia="Calibri" w:hAnsiTheme="majorHAnsi" w:cstheme="majorHAnsi"/>
          <w:b/>
        </w:rPr>
        <w:t xml:space="preserve"> compatibilidad de comercio</w:t>
      </w:r>
      <w:r w:rsidRPr="004E299E">
        <w:rPr>
          <w:rFonts w:asciiTheme="majorHAnsi" w:eastAsia="Calibri" w:hAnsiTheme="majorHAnsi" w:cstheme="majorHAnsi"/>
        </w:rPr>
        <w:t xml:space="preserve">, </w:t>
      </w:r>
      <w:r w:rsidRPr="004E299E">
        <w:rPr>
          <w:rFonts w:asciiTheme="majorHAnsi" w:eastAsia="Calibri" w:hAnsiTheme="majorHAnsi" w:cstheme="majorHAnsi"/>
          <w:b/>
        </w:rPr>
        <w:t xml:space="preserve">267 </w:t>
      </w:r>
      <w:r w:rsidRPr="004E299E">
        <w:rPr>
          <w:rFonts w:asciiTheme="majorHAnsi" w:eastAsia="Calibri" w:hAnsiTheme="majorHAnsi" w:cstheme="majorHAnsi"/>
        </w:rPr>
        <w:t>dictámenes de</w:t>
      </w:r>
      <w:r w:rsidRPr="004E299E">
        <w:rPr>
          <w:rFonts w:asciiTheme="majorHAnsi" w:eastAsia="Calibri" w:hAnsiTheme="majorHAnsi" w:cstheme="majorHAnsi"/>
          <w:b/>
        </w:rPr>
        <w:t xml:space="preserve"> trazos, usos y destinos</w:t>
      </w:r>
      <w:r w:rsidRPr="004E299E">
        <w:rPr>
          <w:rFonts w:asciiTheme="majorHAnsi" w:eastAsia="Calibri" w:hAnsiTheme="majorHAnsi" w:cstheme="majorHAnsi"/>
        </w:rPr>
        <w:t xml:space="preserve">, </w:t>
      </w:r>
      <w:r w:rsidRPr="004E299E">
        <w:rPr>
          <w:rFonts w:asciiTheme="majorHAnsi" w:eastAsia="Calibri" w:hAnsiTheme="majorHAnsi" w:cstheme="majorHAnsi"/>
          <w:b/>
        </w:rPr>
        <w:t>24</w:t>
      </w:r>
      <w:r w:rsidRPr="004E299E">
        <w:rPr>
          <w:rFonts w:asciiTheme="majorHAnsi" w:eastAsia="Calibri" w:hAnsiTheme="majorHAnsi" w:cstheme="majorHAnsi"/>
        </w:rPr>
        <w:t xml:space="preserve"> dictámenes de </w:t>
      </w:r>
      <w:r w:rsidRPr="004E299E">
        <w:rPr>
          <w:rFonts w:asciiTheme="majorHAnsi" w:eastAsia="Calibri" w:hAnsiTheme="majorHAnsi" w:cstheme="majorHAnsi"/>
          <w:b/>
        </w:rPr>
        <w:t>uso de suelo</w:t>
      </w:r>
      <w:r w:rsidRPr="004E299E">
        <w:rPr>
          <w:rFonts w:asciiTheme="majorHAnsi" w:eastAsia="Calibri" w:hAnsiTheme="majorHAnsi" w:cstheme="majorHAnsi"/>
        </w:rPr>
        <w:t>,15</w:t>
      </w:r>
      <w:r w:rsidRPr="004E299E">
        <w:rPr>
          <w:rFonts w:asciiTheme="majorHAnsi" w:eastAsia="Calibri" w:hAnsiTheme="majorHAnsi" w:cstheme="majorHAnsi"/>
          <w:b/>
        </w:rPr>
        <w:t xml:space="preserve"> sub divisiones</w:t>
      </w:r>
      <w:r w:rsidRPr="004E299E">
        <w:rPr>
          <w:rFonts w:asciiTheme="majorHAnsi" w:eastAsia="Calibri" w:hAnsiTheme="majorHAnsi" w:cstheme="majorHAnsi"/>
        </w:rPr>
        <w:t xml:space="preserve"> y </w:t>
      </w:r>
      <w:r w:rsidRPr="004E299E">
        <w:rPr>
          <w:rFonts w:asciiTheme="majorHAnsi" w:eastAsia="Calibri" w:hAnsiTheme="majorHAnsi" w:cstheme="majorHAnsi"/>
          <w:b/>
        </w:rPr>
        <w:t>01 régimen de condominio</w:t>
      </w:r>
      <w:r w:rsidRPr="004E299E">
        <w:rPr>
          <w:rFonts w:asciiTheme="majorHAnsi" w:eastAsia="Calibri" w:hAnsiTheme="majorHAnsi" w:cstheme="majorHAnsi"/>
        </w:rPr>
        <w:t>.</w:t>
      </w:r>
    </w:p>
    <w:p w14:paraId="64ED9FA8" w14:textId="77777777" w:rsidR="005F0FDC" w:rsidRPr="004E299E" w:rsidRDefault="005F0FDC">
      <w:pPr>
        <w:ind w:hanging="2"/>
        <w:jc w:val="both"/>
        <w:rPr>
          <w:rFonts w:asciiTheme="majorHAnsi" w:eastAsia="Calibri" w:hAnsiTheme="majorHAnsi" w:cstheme="majorHAnsi"/>
        </w:rPr>
      </w:pPr>
    </w:p>
    <w:p w14:paraId="0B12D736"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lastRenderedPageBreak/>
        <w:t xml:space="preserve">En relación al </w:t>
      </w:r>
      <w:r w:rsidRPr="004E299E">
        <w:rPr>
          <w:rFonts w:asciiTheme="majorHAnsi" w:eastAsia="Calibri" w:hAnsiTheme="majorHAnsi" w:cstheme="majorHAnsi"/>
          <w:b/>
        </w:rPr>
        <w:t xml:space="preserve">Control y vigilancia de permisos de construcción vigentes y </w:t>
      </w:r>
      <w:r w:rsidRPr="004E299E">
        <w:rPr>
          <w:rFonts w:asciiTheme="majorHAnsi" w:eastAsia="Calibri" w:hAnsiTheme="majorHAnsi" w:cstheme="majorHAnsi"/>
          <w:b/>
        </w:rPr>
        <w:t>supervisión de los trabajos realizados conforme a lo autorizado</w:t>
      </w:r>
      <w:r w:rsidRPr="004E299E">
        <w:rPr>
          <w:rFonts w:asciiTheme="majorHAnsi" w:eastAsia="Calibri" w:hAnsiTheme="majorHAnsi" w:cstheme="majorHAnsi"/>
        </w:rPr>
        <w:t xml:space="preserve">, el área de </w:t>
      </w:r>
      <w:r w:rsidRPr="004E299E">
        <w:rPr>
          <w:rFonts w:asciiTheme="majorHAnsi" w:eastAsia="Calibri" w:hAnsiTheme="majorHAnsi" w:cstheme="majorHAnsi"/>
          <w:b/>
        </w:rPr>
        <w:t xml:space="preserve">Inspección y Vigilancia de obras </w:t>
      </w:r>
      <w:r w:rsidRPr="004E299E">
        <w:rPr>
          <w:rFonts w:asciiTheme="majorHAnsi" w:eastAsia="Calibri" w:hAnsiTheme="majorHAnsi" w:cstheme="majorHAnsi"/>
        </w:rPr>
        <w:t xml:space="preserve">efectuó </w:t>
      </w:r>
      <w:r w:rsidRPr="004E299E">
        <w:rPr>
          <w:rFonts w:asciiTheme="majorHAnsi" w:eastAsia="Calibri" w:hAnsiTheme="majorHAnsi" w:cstheme="majorHAnsi"/>
          <w:b/>
        </w:rPr>
        <w:t>681</w:t>
      </w:r>
      <w:r w:rsidRPr="004E299E">
        <w:rPr>
          <w:rFonts w:asciiTheme="majorHAnsi" w:eastAsia="Calibri" w:hAnsiTheme="majorHAnsi" w:cstheme="majorHAnsi"/>
        </w:rPr>
        <w:t xml:space="preserve"> acciones urbanísticas, dando de esta manera la atención y seguimiento a </w:t>
      </w:r>
      <w:r w:rsidRPr="004E299E">
        <w:rPr>
          <w:rFonts w:asciiTheme="majorHAnsi" w:eastAsia="Calibri" w:hAnsiTheme="majorHAnsi" w:cstheme="majorHAnsi"/>
          <w:b/>
        </w:rPr>
        <w:t>340 quejas</w:t>
      </w:r>
      <w:r w:rsidRPr="004E299E">
        <w:rPr>
          <w:rFonts w:asciiTheme="majorHAnsi" w:eastAsia="Calibri" w:hAnsiTheme="majorHAnsi" w:cstheme="majorHAnsi"/>
        </w:rPr>
        <w:t xml:space="preserve">, de las cuales se procedió con </w:t>
      </w:r>
      <w:r w:rsidRPr="004E299E">
        <w:rPr>
          <w:rFonts w:asciiTheme="majorHAnsi" w:eastAsia="Calibri" w:hAnsiTheme="majorHAnsi" w:cstheme="majorHAnsi"/>
          <w:b/>
        </w:rPr>
        <w:t>214 apercibimientos</w:t>
      </w:r>
      <w:r w:rsidRPr="004E299E">
        <w:rPr>
          <w:rFonts w:asciiTheme="majorHAnsi" w:eastAsia="Calibri" w:hAnsiTheme="majorHAnsi" w:cstheme="majorHAnsi"/>
        </w:rPr>
        <w:t xml:space="preserve">, </w:t>
      </w:r>
      <w:r w:rsidRPr="004E299E">
        <w:rPr>
          <w:rFonts w:asciiTheme="majorHAnsi" w:eastAsia="Calibri" w:hAnsiTheme="majorHAnsi" w:cstheme="majorHAnsi"/>
          <w:b/>
        </w:rPr>
        <w:t>88 actas y ordenes de inspección</w:t>
      </w:r>
      <w:r w:rsidRPr="004E299E">
        <w:rPr>
          <w:rFonts w:asciiTheme="majorHAnsi" w:eastAsia="Calibri" w:hAnsiTheme="majorHAnsi" w:cstheme="majorHAnsi"/>
        </w:rPr>
        <w:t xml:space="preserve"> y </w:t>
      </w:r>
      <w:r w:rsidRPr="004E299E">
        <w:rPr>
          <w:rFonts w:asciiTheme="majorHAnsi" w:eastAsia="Calibri" w:hAnsiTheme="majorHAnsi" w:cstheme="majorHAnsi"/>
          <w:b/>
        </w:rPr>
        <w:t>31 clausuras</w:t>
      </w:r>
      <w:r w:rsidRPr="004E299E">
        <w:rPr>
          <w:rFonts w:asciiTheme="majorHAnsi" w:eastAsia="Calibri" w:hAnsiTheme="majorHAnsi" w:cstheme="majorHAnsi"/>
        </w:rPr>
        <w:t xml:space="preserve"> a obras de construcción. De igual manera, se efectuaron revisiones de los trámites para licencia de construcción, en donde se verificó que las edificaciones cumplan con lo manifestado en los trámites.</w:t>
      </w:r>
    </w:p>
    <w:p w14:paraId="6CD6EAA9" w14:textId="77777777" w:rsidR="005F0FDC" w:rsidRPr="004E299E" w:rsidRDefault="005F0FDC">
      <w:pPr>
        <w:ind w:hanging="2"/>
        <w:jc w:val="both"/>
        <w:rPr>
          <w:rFonts w:asciiTheme="majorHAnsi" w:eastAsia="Calibri" w:hAnsiTheme="majorHAnsi" w:cstheme="majorHAnsi"/>
        </w:rPr>
      </w:pPr>
    </w:p>
    <w:p w14:paraId="0BF55081" w14:textId="77777777" w:rsidR="005F0FDC" w:rsidRPr="004E299E" w:rsidRDefault="004000FE">
      <w:pPr>
        <w:widowControl/>
        <w:pBdr>
          <w:top w:val="nil"/>
          <w:left w:val="nil"/>
          <w:bottom w:val="nil"/>
          <w:right w:val="nil"/>
          <w:between w:val="nil"/>
        </w:pBdr>
        <w:spacing w:line="276" w:lineRule="auto"/>
        <w:ind w:hanging="2"/>
        <w:jc w:val="both"/>
        <w:rPr>
          <w:rFonts w:asciiTheme="majorHAnsi" w:eastAsia="Calibri" w:hAnsiTheme="majorHAnsi" w:cstheme="majorHAnsi"/>
        </w:rPr>
      </w:pPr>
      <w:r w:rsidRPr="004E299E">
        <w:rPr>
          <w:rFonts w:asciiTheme="majorHAnsi" w:eastAsia="Calibri" w:hAnsiTheme="majorHAnsi" w:cstheme="majorHAnsi"/>
        </w:rPr>
        <w:t>Así mi</w:t>
      </w:r>
      <w:r w:rsidRPr="004E299E">
        <w:rPr>
          <w:rFonts w:asciiTheme="majorHAnsi" w:eastAsia="Calibri" w:hAnsiTheme="majorHAnsi" w:cstheme="majorHAnsi"/>
        </w:rPr>
        <w:t xml:space="preserve">smo, se otorgó a la ciudadanía </w:t>
      </w:r>
      <w:r w:rsidRPr="004E299E">
        <w:rPr>
          <w:rFonts w:asciiTheme="majorHAnsi" w:eastAsia="Calibri" w:hAnsiTheme="majorHAnsi" w:cstheme="majorHAnsi"/>
          <w:b/>
        </w:rPr>
        <w:t>apoyos de autoconstrucción</w:t>
      </w:r>
      <w:r w:rsidRPr="004E299E">
        <w:rPr>
          <w:rFonts w:asciiTheme="majorHAnsi" w:eastAsia="Calibri" w:hAnsiTheme="majorHAnsi" w:cstheme="majorHAnsi"/>
        </w:rPr>
        <w:t xml:space="preserve"> de plantas bajas, otorgando </w:t>
      </w:r>
      <w:r w:rsidRPr="004E299E">
        <w:rPr>
          <w:rFonts w:asciiTheme="majorHAnsi" w:eastAsia="Calibri" w:hAnsiTheme="majorHAnsi" w:cstheme="majorHAnsi"/>
          <w:b/>
        </w:rPr>
        <w:t>8 permisos</w:t>
      </w:r>
      <w:r w:rsidRPr="004E299E">
        <w:rPr>
          <w:rFonts w:asciiTheme="majorHAnsi" w:eastAsia="Calibri" w:hAnsiTheme="majorHAnsi" w:cstheme="majorHAnsi"/>
        </w:rPr>
        <w:t>, entre la cuales se encuentran las colonias Loma Bonita, San Esteban, Laguna del Valle, Parque las palmas, volcanes, la floresta, y sauces.</w:t>
      </w:r>
    </w:p>
    <w:p w14:paraId="5D1E291F" w14:textId="77777777" w:rsidR="005F0FDC" w:rsidRPr="004E299E" w:rsidRDefault="004000FE">
      <w:pPr>
        <w:ind w:hanging="2"/>
        <w:jc w:val="right"/>
        <w:rPr>
          <w:rFonts w:asciiTheme="majorHAnsi" w:eastAsia="Calibri" w:hAnsiTheme="majorHAnsi" w:cstheme="majorHAnsi"/>
          <w:color w:val="1F3864"/>
        </w:rPr>
      </w:pPr>
      <w:r w:rsidRPr="004E299E">
        <w:rPr>
          <w:rFonts w:asciiTheme="majorHAnsi" w:eastAsia="Calibri" w:hAnsiTheme="majorHAnsi" w:cstheme="majorHAnsi"/>
          <w:b/>
          <w:color w:val="1F3864"/>
        </w:rPr>
        <w:t xml:space="preserve"> </w:t>
      </w:r>
    </w:p>
    <w:p w14:paraId="691C764E"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La </w:t>
      </w:r>
      <w:r w:rsidRPr="004E299E">
        <w:rPr>
          <w:rFonts w:asciiTheme="majorHAnsi" w:eastAsia="Calibri" w:hAnsiTheme="majorHAnsi" w:cstheme="majorHAnsi"/>
        </w:rPr>
        <w:t>Regularización de asentamientos humanos En la duodécima sesión de la Comisión Municipal de Regularización (COMUR) llevada a cabo en septiembre, se aprobaron los siguientes dictámenes:</w:t>
      </w:r>
    </w:p>
    <w:p w14:paraId="03F38BB2" w14:textId="77777777" w:rsidR="005F0FDC" w:rsidRPr="004E299E" w:rsidRDefault="005F0FDC">
      <w:pPr>
        <w:ind w:hanging="2"/>
        <w:jc w:val="both"/>
        <w:rPr>
          <w:rFonts w:asciiTheme="majorHAnsi" w:eastAsia="Calibri" w:hAnsiTheme="majorHAnsi" w:cstheme="majorHAnsi"/>
        </w:rPr>
      </w:pPr>
    </w:p>
    <w:p w14:paraId="3142DAB8" w14:textId="77777777" w:rsidR="005F0FDC" w:rsidRPr="004E299E" w:rsidRDefault="004000FE">
      <w:pPr>
        <w:numPr>
          <w:ilvl w:val="0"/>
          <w:numId w:val="16"/>
        </w:numPr>
        <w:jc w:val="both"/>
        <w:rPr>
          <w:rFonts w:asciiTheme="majorHAnsi" w:eastAsia="Calibri" w:hAnsiTheme="majorHAnsi" w:cstheme="majorHAnsi"/>
        </w:rPr>
      </w:pPr>
      <w:r w:rsidRPr="004E299E">
        <w:rPr>
          <w:rFonts w:asciiTheme="majorHAnsi" w:eastAsia="Calibri" w:hAnsiTheme="majorHAnsi" w:cstheme="majorHAnsi"/>
        </w:rPr>
        <w:t xml:space="preserve">Se aprobaron 18 dictámenes de acreditación para la titulación para la </w:t>
      </w:r>
      <w:r w:rsidRPr="004E299E">
        <w:rPr>
          <w:rFonts w:asciiTheme="majorHAnsi" w:eastAsia="Calibri" w:hAnsiTheme="majorHAnsi" w:cstheme="majorHAnsi"/>
        </w:rPr>
        <w:t>colonia Ampliación Rancho Nácar, basados en los artículos 3 y 34 fracción I, 35, 36 y 37 de la Ley para la Regularización y Titulación de Predios Urbanos en el Estado de Jalisco.</w:t>
      </w:r>
    </w:p>
    <w:p w14:paraId="6CCDA161" w14:textId="77777777" w:rsidR="005F0FDC" w:rsidRPr="004E299E" w:rsidRDefault="004000FE">
      <w:pPr>
        <w:numPr>
          <w:ilvl w:val="0"/>
          <w:numId w:val="16"/>
        </w:numPr>
        <w:jc w:val="both"/>
        <w:rPr>
          <w:rFonts w:asciiTheme="majorHAnsi" w:eastAsia="Calibri" w:hAnsiTheme="majorHAnsi" w:cstheme="majorHAnsi"/>
        </w:rPr>
      </w:pPr>
      <w:r w:rsidRPr="004E299E">
        <w:rPr>
          <w:rFonts w:asciiTheme="majorHAnsi" w:eastAsia="Calibri" w:hAnsiTheme="majorHAnsi" w:cstheme="majorHAnsi"/>
        </w:rPr>
        <w:t xml:space="preserve">Se aprobaron 27 dictámenes de acreditación para </w:t>
      </w:r>
      <w:proofErr w:type="gramStart"/>
      <w:r w:rsidRPr="004E299E">
        <w:rPr>
          <w:rFonts w:asciiTheme="majorHAnsi" w:eastAsia="Calibri" w:hAnsiTheme="majorHAnsi" w:cstheme="majorHAnsi"/>
        </w:rPr>
        <w:t>la  titulación</w:t>
      </w:r>
      <w:proofErr w:type="gramEnd"/>
      <w:r w:rsidRPr="004E299E">
        <w:rPr>
          <w:rFonts w:asciiTheme="majorHAnsi" w:eastAsia="Calibri" w:hAnsiTheme="majorHAnsi" w:cstheme="majorHAnsi"/>
        </w:rPr>
        <w:t xml:space="preserve"> para la coloni</w:t>
      </w:r>
      <w:r w:rsidRPr="004E299E">
        <w:rPr>
          <w:rFonts w:asciiTheme="majorHAnsi" w:eastAsia="Calibri" w:hAnsiTheme="majorHAnsi" w:cstheme="majorHAnsi"/>
        </w:rPr>
        <w:t>a Valle Azul.</w:t>
      </w:r>
    </w:p>
    <w:p w14:paraId="27B4EC98" w14:textId="77777777" w:rsidR="005F0FDC" w:rsidRPr="004E299E" w:rsidRDefault="004000FE">
      <w:pPr>
        <w:numPr>
          <w:ilvl w:val="0"/>
          <w:numId w:val="16"/>
        </w:numPr>
        <w:jc w:val="both"/>
        <w:rPr>
          <w:rFonts w:asciiTheme="majorHAnsi" w:eastAsia="Calibri" w:hAnsiTheme="majorHAnsi" w:cstheme="majorHAnsi"/>
        </w:rPr>
      </w:pPr>
      <w:r w:rsidRPr="004E299E">
        <w:rPr>
          <w:rFonts w:asciiTheme="majorHAnsi" w:eastAsia="Calibri" w:hAnsiTheme="majorHAnsi" w:cstheme="majorHAnsi"/>
        </w:rPr>
        <w:t>Se aprobó el Dictamen de acreditación para la titulación de la colonia Ampliación Volcanes.</w:t>
      </w:r>
    </w:p>
    <w:p w14:paraId="62E53B7D" w14:textId="77777777" w:rsidR="005F0FDC" w:rsidRPr="004E299E" w:rsidRDefault="004000FE">
      <w:pPr>
        <w:numPr>
          <w:ilvl w:val="0"/>
          <w:numId w:val="16"/>
        </w:numPr>
        <w:jc w:val="both"/>
        <w:rPr>
          <w:rFonts w:asciiTheme="majorHAnsi" w:eastAsia="Calibri" w:hAnsiTheme="majorHAnsi" w:cstheme="majorHAnsi"/>
        </w:rPr>
      </w:pPr>
      <w:r w:rsidRPr="004E299E">
        <w:rPr>
          <w:rFonts w:asciiTheme="majorHAnsi" w:eastAsia="Calibri" w:hAnsiTheme="majorHAnsi" w:cstheme="majorHAnsi"/>
        </w:rPr>
        <w:t>Se emitieron las aprobaciones del Estudio y Opinión de los Elementos Técnicos, Económicos y sociales, para dar a conocer el inicio del procedimiento d</w:t>
      </w:r>
      <w:r w:rsidRPr="004E299E">
        <w:rPr>
          <w:rFonts w:asciiTheme="majorHAnsi" w:eastAsia="Calibri" w:hAnsiTheme="majorHAnsi" w:cstheme="majorHAnsi"/>
        </w:rPr>
        <w:t xml:space="preserve">e regularización, mediante la publicación en la Gaceta Municipal. de los siguientes asentamientos humanos: </w:t>
      </w:r>
    </w:p>
    <w:p w14:paraId="0F281410" w14:textId="77777777" w:rsidR="005F0FDC" w:rsidRPr="004E299E" w:rsidRDefault="004000FE">
      <w:pPr>
        <w:spacing w:line="276" w:lineRule="auto"/>
        <w:ind w:left="1580" w:hanging="360"/>
        <w:jc w:val="both"/>
        <w:rPr>
          <w:rFonts w:asciiTheme="majorHAnsi" w:eastAsia="Calibri" w:hAnsiTheme="majorHAnsi" w:cstheme="majorHAnsi"/>
        </w:rPr>
      </w:pPr>
      <w:r w:rsidRPr="004E299E">
        <w:rPr>
          <w:rFonts w:asciiTheme="majorHAnsi" w:eastAsia="Calibri" w:hAnsiTheme="majorHAnsi" w:cstheme="majorHAnsi"/>
        </w:rPr>
        <w:t xml:space="preserve">  Ampliación Vista del Mar fracción I</w:t>
      </w:r>
    </w:p>
    <w:p w14:paraId="0F9661A3" w14:textId="77777777" w:rsidR="005F0FDC" w:rsidRPr="004E299E" w:rsidRDefault="004000FE">
      <w:pPr>
        <w:spacing w:line="276" w:lineRule="auto"/>
        <w:ind w:left="1580" w:hanging="360"/>
        <w:jc w:val="both"/>
        <w:rPr>
          <w:rFonts w:asciiTheme="majorHAnsi" w:eastAsia="Calibri" w:hAnsiTheme="majorHAnsi" w:cstheme="majorHAnsi"/>
        </w:rPr>
      </w:pPr>
      <w:r w:rsidRPr="004E299E">
        <w:rPr>
          <w:rFonts w:asciiTheme="majorHAnsi" w:eastAsia="Calibri" w:hAnsiTheme="majorHAnsi" w:cstheme="majorHAnsi"/>
        </w:rPr>
        <w:t xml:space="preserve">  Ampliación Vista del Mar fracción II</w:t>
      </w:r>
    </w:p>
    <w:p w14:paraId="172C6A0E" w14:textId="77777777" w:rsidR="005F0FDC" w:rsidRPr="004E299E" w:rsidRDefault="004000FE">
      <w:pPr>
        <w:spacing w:line="276" w:lineRule="auto"/>
        <w:ind w:left="1580" w:hanging="360"/>
        <w:jc w:val="both"/>
        <w:rPr>
          <w:rFonts w:asciiTheme="majorHAnsi" w:eastAsia="Calibri" w:hAnsiTheme="majorHAnsi" w:cstheme="majorHAnsi"/>
        </w:rPr>
      </w:pPr>
      <w:r w:rsidRPr="004E299E">
        <w:rPr>
          <w:rFonts w:asciiTheme="majorHAnsi" w:eastAsia="Calibri" w:hAnsiTheme="majorHAnsi" w:cstheme="majorHAnsi"/>
        </w:rPr>
        <w:t xml:space="preserve">  Nápoles</w:t>
      </w:r>
    </w:p>
    <w:p w14:paraId="1DED6BA3" w14:textId="77777777" w:rsidR="005F0FDC" w:rsidRPr="004E299E" w:rsidRDefault="004000FE">
      <w:pPr>
        <w:spacing w:line="276" w:lineRule="auto"/>
        <w:ind w:left="1220"/>
        <w:jc w:val="both"/>
        <w:rPr>
          <w:rFonts w:asciiTheme="majorHAnsi" w:eastAsia="Calibri" w:hAnsiTheme="majorHAnsi" w:cstheme="majorHAnsi"/>
        </w:rPr>
      </w:pPr>
      <w:r w:rsidRPr="004E299E">
        <w:rPr>
          <w:rFonts w:asciiTheme="majorHAnsi" w:eastAsia="Calibri" w:hAnsiTheme="majorHAnsi" w:cstheme="majorHAnsi"/>
        </w:rPr>
        <w:t xml:space="preserve">  </w:t>
      </w:r>
      <w:proofErr w:type="spellStart"/>
      <w:r w:rsidRPr="004E299E">
        <w:rPr>
          <w:rFonts w:asciiTheme="majorHAnsi" w:eastAsia="Calibri" w:hAnsiTheme="majorHAnsi" w:cstheme="majorHAnsi"/>
        </w:rPr>
        <w:t>Parotas</w:t>
      </w:r>
      <w:proofErr w:type="spellEnd"/>
      <w:r w:rsidRPr="004E299E">
        <w:rPr>
          <w:rFonts w:asciiTheme="majorHAnsi" w:eastAsia="Calibri" w:hAnsiTheme="majorHAnsi" w:cstheme="majorHAnsi"/>
        </w:rPr>
        <w:t xml:space="preserve"> del Valle</w:t>
      </w:r>
    </w:p>
    <w:p w14:paraId="384709CF" w14:textId="77777777" w:rsidR="005F0FDC" w:rsidRPr="004E299E" w:rsidRDefault="004000FE">
      <w:pPr>
        <w:spacing w:line="276" w:lineRule="auto"/>
        <w:ind w:left="1580" w:hanging="360"/>
        <w:jc w:val="both"/>
        <w:rPr>
          <w:rFonts w:asciiTheme="majorHAnsi" w:eastAsia="Calibri" w:hAnsiTheme="majorHAnsi" w:cstheme="majorHAnsi"/>
        </w:rPr>
      </w:pPr>
      <w:r w:rsidRPr="004E299E">
        <w:rPr>
          <w:rFonts w:asciiTheme="majorHAnsi" w:eastAsia="Calibri" w:hAnsiTheme="majorHAnsi" w:cstheme="majorHAnsi"/>
        </w:rPr>
        <w:t xml:space="preserve">    Ampliación Vista Diamante”.</w:t>
      </w:r>
    </w:p>
    <w:p w14:paraId="18500984" w14:textId="77777777" w:rsidR="005F0FDC" w:rsidRPr="004E299E" w:rsidRDefault="004000FE">
      <w:pPr>
        <w:spacing w:line="276" w:lineRule="auto"/>
        <w:ind w:left="720"/>
        <w:jc w:val="both"/>
        <w:rPr>
          <w:rFonts w:asciiTheme="majorHAnsi" w:eastAsia="Calibri" w:hAnsiTheme="majorHAnsi" w:cstheme="majorHAnsi"/>
        </w:rPr>
      </w:pPr>
      <w:r w:rsidRPr="004E299E">
        <w:rPr>
          <w:rFonts w:asciiTheme="majorHAnsi" w:eastAsia="Calibri" w:hAnsiTheme="majorHAnsi" w:cstheme="majorHAnsi"/>
        </w:rPr>
        <w:t>Aprobació</w:t>
      </w:r>
      <w:r w:rsidRPr="004E299E">
        <w:rPr>
          <w:rFonts w:asciiTheme="majorHAnsi" w:eastAsia="Calibri" w:hAnsiTheme="majorHAnsi" w:cstheme="majorHAnsi"/>
        </w:rPr>
        <w:t>n del Dictamen de Procedencia emitido por la PRODEUR, así como la solicitud del Proyecto Definitivo de Urbanización de los siguientes asentamientos humanos:</w:t>
      </w:r>
    </w:p>
    <w:p w14:paraId="5189D316" w14:textId="77777777" w:rsidR="005F0FDC" w:rsidRPr="004E299E" w:rsidRDefault="004000FE">
      <w:pPr>
        <w:numPr>
          <w:ilvl w:val="0"/>
          <w:numId w:val="16"/>
        </w:numPr>
        <w:spacing w:line="276" w:lineRule="auto"/>
        <w:jc w:val="both"/>
        <w:rPr>
          <w:rFonts w:asciiTheme="majorHAnsi" w:eastAsia="Calibri" w:hAnsiTheme="majorHAnsi" w:cstheme="majorHAnsi"/>
        </w:rPr>
      </w:pPr>
      <w:r w:rsidRPr="004E299E">
        <w:rPr>
          <w:rFonts w:asciiTheme="majorHAnsi" w:eastAsia="Calibri" w:hAnsiTheme="majorHAnsi" w:cstheme="majorHAnsi"/>
        </w:rPr>
        <w:t>Ampliación Colinas del Bosque</w:t>
      </w:r>
    </w:p>
    <w:p w14:paraId="2F73CD6F" w14:textId="77777777" w:rsidR="005F0FDC" w:rsidRPr="004E299E" w:rsidRDefault="004000FE">
      <w:pPr>
        <w:numPr>
          <w:ilvl w:val="0"/>
          <w:numId w:val="16"/>
        </w:numPr>
        <w:spacing w:line="276" w:lineRule="auto"/>
        <w:jc w:val="both"/>
        <w:rPr>
          <w:rFonts w:asciiTheme="majorHAnsi" w:eastAsia="Calibri" w:hAnsiTheme="majorHAnsi" w:cstheme="majorHAnsi"/>
        </w:rPr>
      </w:pPr>
      <w:r w:rsidRPr="004E299E">
        <w:rPr>
          <w:rFonts w:asciiTheme="majorHAnsi" w:eastAsia="Calibri" w:hAnsiTheme="majorHAnsi" w:cstheme="majorHAnsi"/>
        </w:rPr>
        <w:t xml:space="preserve"> Chula Vista</w:t>
      </w:r>
    </w:p>
    <w:p w14:paraId="089CD805" w14:textId="77777777" w:rsidR="005F0FDC" w:rsidRPr="004E299E" w:rsidRDefault="004000FE">
      <w:pPr>
        <w:numPr>
          <w:ilvl w:val="0"/>
          <w:numId w:val="16"/>
        </w:numPr>
        <w:spacing w:line="276" w:lineRule="auto"/>
        <w:jc w:val="both"/>
        <w:rPr>
          <w:rFonts w:asciiTheme="majorHAnsi" w:eastAsia="Calibri" w:hAnsiTheme="majorHAnsi" w:cstheme="majorHAnsi"/>
        </w:rPr>
      </w:pPr>
      <w:r w:rsidRPr="004E299E">
        <w:rPr>
          <w:rFonts w:asciiTheme="majorHAnsi" w:eastAsia="Calibri" w:hAnsiTheme="majorHAnsi" w:cstheme="majorHAnsi"/>
        </w:rPr>
        <w:t xml:space="preserve"> Colinas del Bosque</w:t>
      </w:r>
    </w:p>
    <w:p w14:paraId="0417F03E" w14:textId="77777777" w:rsidR="005F0FDC" w:rsidRPr="004E299E" w:rsidRDefault="004000FE">
      <w:pPr>
        <w:numPr>
          <w:ilvl w:val="0"/>
          <w:numId w:val="16"/>
        </w:numPr>
        <w:spacing w:line="276" w:lineRule="auto"/>
        <w:jc w:val="both"/>
        <w:rPr>
          <w:rFonts w:asciiTheme="majorHAnsi" w:eastAsia="Calibri" w:hAnsiTheme="majorHAnsi" w:cstheme="majorHAnsi"/>
        </w:rPr>
      </w:pPr>
      <w:r w:rsidRPr="004E299E">
        <w:rPr>
          <w:rFonts w:asciiTheme="majorHAnsi" w:eastAsia="Calibri" w:hAnsiTheme="majorHAnsi" w:cstheme="majorHAnsi"/>
        </w:rPr>
        <w:t xml:space="preserve"> Colinas del Bosque II</w:t>
      </w:r>
    </w:p>
    <w:p w14:paraId="25682562" w14:textId="77777777" w:rsidR="005F0FDC" w:rsidRPr="004E299E" w:rsidRDefault="005F0FDC">
      <w:pPr>
        <w:spacing w:line="276" w:lineRule="auto"/>
        <w:ind w:left="720"/>
        <w:jc w:val="both"/>
        <w:rPr>
          <w:rFonts w:asciiTheme="majorHAnsi" w:eastAsia="Calibri" w:hAnsiTheme="majorHAnsi" w:cstheme="majorHAnsi"/>
        </w:rPr>
      </w:pPr>
    </w:p>
    <w:p w14:paraId="276EF68C" w14:textId="77777777" w:rsidR="005F0FDC" w:rsidRPr="004E299E" w:rsidRDefault="004000FE">
      <w:pPr>
        <w:numPr>
          <w:ilvl w:val="0"/>
          <w:numId w:val="16"/>
        </w:numPr>
        <w:spacing w:line="276" w:lineRule="auto"/>
        <w:jc w:val="both"/>
        <w:rPr>
          <w:rFonts w:asciiTheme="majorHAnsi" w:eastAsia="Calibri" w:hAnsiTheme="majorHAnsi" w:cstheme="majorHAnsi"/>
        </w:rPr>
      </w:pPr>
      <w:r w:rsidRPr="004E299E">
        <w:rPr>
          <w:rFonts w:asciiTheme="majorHAnsi" w:eastAsia="Calibri" w:hAnsiTheme="majorHAnsi" w:cstheme="majorHAnsi"/>
        </w:rPr>
        <w:t xml:space="preserve">Se emite el </w:t>
      </w:r>
      <w:r w:rsidRPr="004E299E">
        <w:rPr>
          <w:rFonts w:asciiTheme="majorHAnsi" w:eastAsia="Calibri" w:hAnsiTheme="majorHAnsi" w:cstheme="majorHAnsi"/>
        </w:rPr>
        <w:t xml:space="preserve"> Visto bueno para emitir y elaborar la Resolución definitiva, derivada de las actuaciones de los Procedimientos de Regularización y el Procedimiento de Titulación; en conformidad al artículo 29 del Decreto 20920 así como el de artículo Tercero Transitorio </w:t>
      </w:r>
      <w:r w:rsidRPr="004E299E">
        <w:rPr>
          <w:rFonts w:asciiTheme="majorHAnsi" w:eastAsia="Calibri" w:hAnsiTheme="majorHAnsi" w:cstheme="majorHAnsi"/>
        </w:rPr>
        <w:t xml:space="preserve">de la Ley para la Regularización y Titulación de Predios Urbanos en el Estado de Jalisco;  en favor de quienes acreditaron en base a los 41 expedientes analizados; como poseedores a título de dueños, reconocidos por la Comisión Municipal de Regularización </w:t>
      </w:r>
      <w:r w:rsidRPr="004E299E">
        <w:rPr>
          <w:rFonts w:asciiTheme="majorHAnsi" w:eastAsia="Calibri" w:hAnsiTheme="majorHAnsi" w:cstheme="majorHAnsi"/>
        </w:rPr>
        <w:t>de los  Fraccionamientos:</w:t>
      </w:r>
    </w:p>
    <w:p w14:paraId="66F51972" w14:textId="77777777" w:rsidR="005F0FDC" w:rsidRPr="004E299E" w:rsidRDefault="004000FE">
      <w:pPr>
        <w:numPr>
          <w:ilvl w:val="0"/>
          <w:numId w:val="16"/>
        </w:numPr>
        <w:spacing w:line="276" w:lineRule="auto"/>
        <w:jc w:val="both"/>
        <w:rPr>
          <w:rFonts w:asciiTheme="majorHAnsi" w:eastAsia="Calibri" w:hAnsiTheme="majorHAnsi" w:cstheme="majorHAnsi"/>
        </w:rPr>
      </w:pPr>
      <w:r w:rsidRPr="004E299E">
        <w:rPr>
          <w:rFonts w:asciiTheme="majorHAnsi" w:eastAsia="Calibri" w:hAnsiTheme="majorHAnsi" w:cstheme="majorHAnsi"/>
        </w:rPr>
        <w:t xml:space="preserve">a) Ampliación Rancho Nácar        </w:t>
      </w:r>
      <w:r w:rsidRPr="004E299E">
        <w:rPr>
          <w:rFonts w:asciiTheme="majorHAnsi" w:eastAsia="Calibri" w:hAnsiTheme="majorHAnsi" w:cstheme="majorHAnsi"/>
        </w:rPr>
        <w:tab/>
      </w:r>
      <w:r w:rsidRPr="004E299E">
        <w:rPr>
          <w:rFonts w:asciiTheme="majorHAnsi" w:eastAsia="Calibri" w:hAnsiTheme="majorHAnsi" w:cstheme="majorHAnsi"/>
        </w:rPr>
        <w:t>14</w:t>
      </w:r>
    </w:p>
    <w:p w14:paraId="63DE1A48" w14:textId="77777777" w:rsidR="005F0FDC" w:rsidRPr="004E299E" w:rsidRDefault="004000FE">
      <w:pPr>
        <w:numPr>
          <w:ilvl w:val="0"/>
          <w:numId w:val="16"/>
        </w:numPr>
        <w:spacing w:after="240" w:line="276" w:lineRule="auto"/>
        <w:jc w:val="both"/>
        <w:rPr>
          <w:rFonts w:asciiTheme="majorHAnsi" w:eastAsia="Calibri" w:hAnsiTheme="majorHAnsi" w:cstheme="majorHAnsi"/>
        </w:rPr>
      </w:pPr>
      <w:r w:rsidRPr="004E299E">
        <w:rPr>
          <w:rFonts w:asciiTheme="majorHAnsi" w:eastAsia="Calibri" w:hAnsiTheme="majorHAnsi" w:cstheme="majorHAnsi"/>
        </w:rPr>
        <w:t xml:space="preserve">b) Valle Azul                                  </w:t>
      </w:r>
      <w:r w:rsidRPr="004E299E">
        <w:rPr>
          <w:rFonts w:asciiTheme="majorHAnsi" w:eastAsia="Calibri" w:hAnsiTheme="majorHAnsi" w:cstheme="majorHAnsi"/>
        </w:rPr>
        <w:tab/>
        <w:t>27</w:t>
      </w:r>
    </w:p>
    <w:p w14:paraId="5AA31D43" w14:textId="77777777" w:rsidR="005F0FDC" w:rsidRPr="004E299E" w:rsidRDefault="004000FE">
      <w:pPr>
        <w:spacing w:line="276" w:lineRule="auto"/>
        <w:ind w:left="720"/>
        <w:jc w:val="both"/>
        <w:rPr>
          <w:rFonts w:asciiTheme="majorHAnsi" w:eastAsia="Calibri" w:hAnsiTheme="majorHAnsi" w:cstheme="majorHAnsi"/>
        </w:rPr>
      </w:pPr>
      <w:r w:rsidRPr="004E299E">
        <w:rPr>
          <w:rFonts w:asciiTheme="majorHAnsi" w:eastAsia="Calibri" w:hAnsiTheme="majorHAnsi" w:cstheme="majorHAnsi"/>
        </w:rPr>
        <w:t>Se dio Informe de solicitudes de inicio de proceso administrativo de regularización de los asentamientos humanos:</w:t>
      </w:r>
    </w:p>
    <w:p w14:paraId="3EA67CC4" w14:textId="77777777" w:rsidR="005F0FDC" w:rsidRPr="004E299E" w:rsidRDefault="004000FE">
      <w:pPr>
        <w:numPr>
          <w:ilvl w:val="0"/>
          <w:numId w:val="16"/>
        </w:numPr>
        <w:spacing w:line="276" w:lineRule="auto"/>
        <w:jc w:val="both"/>
        <w:rPr>
          <w:rFonts w:asciiTheme="majorHAnsi" w:eastAsia="Calibri" w:hAnsiTheme="majorHAnsi" w:cstheme="majorHAnsi"/>
        </w:rPr>
      </w:pPr>
      <w:r w:rsidRPr="004E299E">
        <w:rPr>
          <w:rFonts w:asciiTheme="majorHAnsi" w:eastAsia="Calibri" w:hAnsiTheme="majorHAnsi" w:cstheme="majorHAnsi"/>
        </w:rPr>
        <w:t xml:space="preserve">  Ampliación Vista del Mar</w:t>
      </w:r>
    </w:p>
    <w:p w14:paraId="140D347C" w14:textId="77777777" w:rsidR="005F0FDC" w:rsidRPr="004E299E" w:rsidRDefault="004000FE">
      <w:pPr>
        <w:numPr>
          <w:ilvl w:val="0"/>
          <w:numId w:val="16"/>
        </w:numPr>
        <w:spacing w:line="276" w:lineRule="auto"/>
        <w:jc w:val="both"/>
        <w:rPr>
          <w:rFonts w:asciiTheme="majorHAnsi" w:eastAsia="Calibri" w:hAnsiTheme="majorHAnsi" w:cstheme="majorHAnsi"/>
        </w:rPr>
      </w:pPr>
      <w:r w:rsidRPr="004E299E">
        <w:rPr>
          <w:rFonts w:asciiTheme="majorHAnsi" w:eastAsia="Calibri" w:hAnsiTheme="majorHAnsi" w:cstheme="majorHAnsi"/>
        </w:rPr>
        <w:t xml:space="preserve">  Ampliación Vista del Mar fracción I</w:t>
      </w:r>
    </w:p>
    <w:p w14:paraId="59A3453F" w14:textId="77777777" w:rsidR="005F0FDC" w:rsidRPr="004E299E" w:rsidRDefault="004000FE">
      <w:pPr>
        <w:numPr>
          <w:ilvl w:val="0"/>
          <w:numId w:val="16"/>
        </w:numPr>
        <w:spacing w:line="276" w:lineRule="auto"/>
        <w:jc w:val="both"/>
        <w:rPr>
          <w:rFonts w:asciiTheme="majorHAnsi" w:eastAsia="Calibri" w:hAnsiTheme="majorHAnsi" w:cstheme="majorHAnsi"/>
        </w:rPr>
      </w:pPr>
      <w:r w:rsidRPr="004E299E">
        <w:rPr>
          <w:rFonts w:asciiTheme="majorHAnsi" w:eastAsia="Calibri" w:hAnsiTheme="majorHAnsi" w:cstheme="majorHAnsi"/>
        </w:rPr>
        <w:lastRenderedPageBreak/>
        <w:t xml:space="preserve">  Ampliación Vista del Mar fracción II</w:t>
      </w:r>
    </w:p>
    <w:p w14:paraId="67A477AC" w14:textId="77777777" w:rsidR="005F0FDC" w:rsidRPr="004E299E" w:rsidRDefault="004000FE">
      <w:pPr>
        <w:numPr>
          <w:ilvl w:val="0"/>
          <w:numId w:val="16"/>
        </w:numPr>
        <w:spacing w:line="276" w:lineRule="auto"/>
        <w:jc w:val="both"/>
        <w:rPr>
          <w:rFonts w:asciiTheme="majorHAnsi" w:eastAsia="Calibri" w:hAnsiTheme="majorHAnsi" w:cstheme="majorHAnsi"/>
        </w:rPr>
      </w:pPr>
      <w:r w:rsidRPr="004E299E">
        <w:rPr>
          <w:rFonts w:asciiTheme="majorHAnsi" w:eastAsia="Calibri" w:hAnsiTheme="majorHAnsi" w:cstheme="majorHAnsi"/>
        </w:rPr>
        <w:t xml:space="preserve">  Ampliación Diamante</w:t>
      </w:r>
    </w:p>
    <w:p w14:paraId="2B8FF001" w14:textId="77777777" w:rsidR="005F0FDC" w:rsidRPr="004E299E" w:rsidRDefault="004000FE">
      <w:pPr>
        <w:numPr>
          <w:ilvl w:val="0"/>
          <w:numId w:val="16"/>
        </w:numPr>
        <w:spacing w:line="276" w:lineRule="auto"/>
        <w:jc w:val="both"/>
        <w:rPr>
          <w:rFonts w:asciiTheme="majorHAnsi" w:eastAsia="Calibri" w:hAnsiTheme="majorHAnsi" w:cstheme="majorHAnsi"/>
        </w:rPr>
      </w:pPr>
      <w:r w:rsidRPr="004E299E">
        <w:rPr>
          <w:rFonts w:asciiTheme="majorHAnsi" w:eastAsia="Calibri" w:hAnsiTheme="majorHAnsi" w:cstheme="majorHAnsi"/>
        </w:rPr>
        <w:t xml:space="preserve">  Nápoles</w:t>
      </w:r>
    </w:p>
    <w:p w14:paraId="4BF72D21" w14:textId="77777777" w:rsidR="005F0FDC" w:rsidRPr="004E299E" w:rsidRDefault="004000FE">
      <w:pPr>
        <w:numPr>
          <w:ilvl w:val="0"/>
          <w:numId w:val="16"/>
        </w:numPr>
        <w:spacing w:line="276" w:lineRule="auto"/>
        <w:jc w:val="both"/>
        <w:rPr>
          <w:rFonts w:asciiTheme="majorHAnsi" w:eastAsia="Calibri" w:hAnsiTheme="majorHAnsi" w:cstheme="majorHAnsi"/>
        </w:rPr>
      </w:pPr>
      <w:r w:rsidRPr="004E299E">
        <w:rPr>
          <w:rFonts w:asciiTheme="majorHAnsi" w:eastAsia="Calibri" w:hAnsiTheme="majorHAnsi" w:cstheme="majorHAnsi"/>
        </w:rPr>
        <w:t xml:space="preserve">  Colorado Sur</w:t>
      </w:r>
    </w:p>
    <w:p w14:paraId="648B31DD" w14:textId="77777777" w:rsidR="005F0FDC" w:rsidRPr="004E299E" w:rsidRDefault="004000FE">
      <w:pPr>
        <w:numPr>
          <w:ilvl w:val="0"/>
          <w:numId w:val="16"/>
        </w:numPr>
        <w:spacing w:line="276" w:lineRule="auto"/>
        <w:jc w:val="both"/>
        <w:rPr>
          <w:rFonts w:asciiTheme="majorHAnsi" w:eastAsia="Calibri" w:hAnsiTheme="majorHAnsi" w:cstheme="majorHAnsi"/>
        </w:rPr>
      </w:pPr>
      <w:r w:rsidRPr="004E299E">
        <w:rPr>
          <w:rFonts w:asciiTheme="majorHAnsi" w:eastAsia="Calibri" w:hAnsiTheme="majorHAnsi" w:cstheme="majorHAnsi"/>
        </w:rPr>
        <w:t xml:space="preserve">  La Rosa</w:t>
      </w:r>
    </w:p>
    <w:p w14:paraId="4B04D42F" w14:textId="77777777" w:rsidR="005F0FDC" w:rsidRPr="004E299E" w:rsidRDefault="004000FE">
      <w:pPr>
        <w:ind w:left="720"/>
        <w:jc w:val="both"/>
        <w:rPr>
          <w:rFonts w:asciiTheme="majorHAnsi" w:eastAsia="Calibri" w:hAnsiTheme="majorHAnsi" w:cstheme="majorHAnsi"/>
        </w:rPr>
      </w:pPr>
      <w:r w:rsidRPr="004E299E">
        <w:rPr>
          <w:rFonts w:asciiTheme="majorHAnsi" w:eastAsia="Calibri" w:hAnsiTheme="majorHAnsi" w:cstheme="majorHAnsi"/>
        </w:rPr>
        <w:t xml:space="preserve">Así como de los siguientes asentamientos humanos aunado de que se emite la solicitud para la elaboración de los </w:t>
      </w:r>
      <w:r w:rsidRPr="004E299E">
        <w:rPr>
          <w:rFonts w:asciiTheme="majorHAnsi" w:eastAsia="Calibri" w:hAnsiTheme="majorHAnsi" w:cstheme="majorHAnsi"/>
        </w:rPr>
        <w:t>Estudios y Opinión de los Elementos Técnicos, Económicos y Sociales de los siguientes asentamientos humanos.</w:t>
      </w:r>
    </w:p>
    <w:p w14:paraId="134CF44E" w14:textId="77777777" w:rsidR="005F0FDC" w:rsidRPr="004E299E" w:rsidRDefault="005F0FDC">
      <w:pPr>
        <w:ind w:left="720"/>
        <w:jc w:val="both"/>
        <w:rPr>
          <w:rFonts w:asciiTheme="majorHAnsi" w:eastAsia="Calibri" w:hAnsiTheme="majorHAnsi" w:cstheme="majorHAnsi"/>
        </w:rPr>
      </w:pPr>
    </w:p>
    <w:p w14:paraId="0A451707" w14:textId="77777777" w:rsidR="005F0FDC" w:rsidRPr="004E299E" w:rsidRDefault="004000FE">
      <w:pPr>
        <w:spacing w:line="276" w:lineRule="auto"/>
        <w:ind w:left="1580" w:hanging="360"/>
        <w:jc w:val="both"/>
        <w:rPr>
          <w:rFonts w:asciiTheme="majorHAnsi" w:eastAsia="Calibri" w:hAnsiTheme="majorHAnsi" w:cstheme="majorHAnsi"/>
        </w:rPr>
      </w:pPr>
      <w:proofErr w:type="gramStart"/>
      <w:r w:rsidRPr="004E299E">
        <w:rPr>
          <w:rFonts w:asciiTheme="majorHAnsi" w:eastAsia="Calibri" w:hAnsiTheme="majorHAnsi" w:cstheme="majorHAnsi"/>
        </w:rPr>
        <w:t>§  Colina</w:t>
      </w:r>
      <w:proofErr w:type="gramEnd"/>
      <w:r w:rsidRPr="004E299E">
        <w:rPr>
          <w:rFonts w:asciiTheme="majorHAnsi" w:eastAsia="Calibri" w:hAnsiTheme="majorHAnsi" w:cstheme="majorHAnsi"/>
        </w:rPr>
        <w:t xml:space="preserve"> Real</w:t>
      </w:r>
    </w:p>
    <w:p w14:paraId="17910DFC" w14:textId="77777777" w:rsidR="005F0FDC" w:rsidRPr="004E299E" w:rsidRDefault="004000FE">
      <w:pPr>
        <w:spacing w:line="276" w:lineRule="auto"/>
        <w:ind w:left="1580" w:hanging="360"/>
        <w:jc w:val="both"/>
        <w:rPr>
          <w:rFonts w:asciiTheme="majorHAnsi" w:eastAsia="Calibri" w:hAnsiTheme="majorHAnsi" w:cstheme="majorHAnsi"/>
        </w:rPr>
      </w:pPr>
      <w:proofErr w:type="gramStart"/>
      <w:r w:rsidRPr="004E299E">
        <w:rPr>
          <w:rFonts w:asciiTheme="majorHAnsi" w:eastAsia="Calibri" w:hAnsiTheme="majorHAnsi" w:cstheme="majorHAnsi"/>
        </w:rPr>
        <w:t>§  Nuevo</w:t>
      </w:r>
      <w:proofErr w:type="gramEnd"/>
      <w:r w:rsidRPr="004E299E">
        <w:rPr>
          <w:rFonts w:asciiTheme="majorHAnsi" w:eastAsia="Calibri" w:hAnsiTheme="majorHAnsi" w:cstheme="majorHAnsi"/>
        </w:rPr>
        <w:t xml:space="preserve"> Horizonte</w:t>
      </w:r>
    </w:p>
    <w:p w14:paraId="32D236FE" w14:textId="77777777" w:rsidR="005F0FDC" w:rsidRPr="004E299E" w:rsidRDefault="004000FE">
      <w:pPr>
        <w:spacing w:line="276" w:lineRule="auto"/>
        <w:ind w:left="1580" w:hanging="360"/>
        <w:jc w:val="both"/>
        <w:rPr>
          <w:rFonts w:asciiTheme="majorHAnsi" w:eastAsia="Calibri" w:hAnsiTheme="majorHAnsi" w:cstheme="majorHAnsi"/>
        </w:rPr>
      </w:pPr>
      <w:proofErr w:type="gramStart"/>
      <w:r w:rsidRPr="004E299E">
        <w:rPr>
          <w:rFonts w:asciiTheme="majorHAnsi" w:eastAsia="Calibri" w:hAnsiTheme="majorHAnsi" w:cstheme="majorHAnsi"/>
        </w:rPr>
        <w:t>§  Villarreal</w:t>
      </w:r>
      <w:proofErr w:type="gramEnd"/>
    </w:p>
    <w:p w14:paraId="45947BD3" w14:textId="77777777" w:rsidR="005F0FDC" w:rsidRPr="004E299E" w:rsidRDefault="004000FE">
      <w:pPr>
        <w:spacing w:line="276" w:lineRule="auto"/>
        <w:ind w:left="1580" w:hanging="360"/>
        <w:jc w:val="both"/>
        <w:rPr>
          <w:rFonts w:asciiTheme="majorHAnsi" w:eastAsia="Calibri" w:hAnsiTheme="majorHAnsi" w:cstheme="majorHAnsi"/>
        </w:rPr>
      </w:pPr>
      <w:proofErr w:type="gramStart"/>
      <w:r w:rsidRPr="004E299E">
        <w:rPr>
          <w:rFonts w:asciiTheme="majorHAnsi" w:eastAsia="Calibri" w:hAnsiTheme="majorHAnsi" w:cstheme="majorHAnsi"/>
        </w:rPr>
        <w:t>§  Jardines</w:t>
      </w:r>
      <w:proofErr w:type="gramEnd"/>
      <w:r w:rsidRPr="004E299E">
        <w:rPr>
          <w:rFonts w:asciiTheme="majorHAnsi" w:eastAsia="Calibri" w:hAnsiTheme="majorHAnsi" w:cstheme="majorHAnsi"/>
        </w:rPr>
        <w:t xml:space="preserve"> las Flores</w:t>
      </w:r>
    </w:p>
    <w:p w14:paraId="6C5F276A" w14:textId="77777777" w:rsidR="005F0FDC" w:rsidRPr="004E299E" w:rsidRDefault="004000FE">
      <w:pPr>
        <w:spacing w:line="276" w:lineRule="auto"/>
        <w:ind w:left="1580" w:hanging="360"/>
        <w:jc w:val="both"/>
        <w:rPr>
          <w:rFonts w:asciiTheme="majorHAnsi" w:eastAsia="Calibri" w:hAnsiTheme="majorHAnsi" w:cstheme="majorHAnsi"/>
        </w:rPr>
      </w:pPr>
      <w:proofErr w:type="gramStart"/>
      <w:r w:rsidRPr="004E299E">
        <w:rPr>
          <w:rFonts w:asciiTheme="majorHAnsi" w:eastAsia="Calibri" w:hAnsiTheme="majorHAnsi" w:cstheme="majorHAnsi"/>
        </w:rPr>
        <w:t>§  Santa</w:t>
      </w:r>
      <w:proofErr w:type="gramEnd"/>
      <w:r w:rsidRPr="004E299E">
        <w:rPr>
          <w:rFonts w:asciiTheme="majorHAnsi" w:eastAsia="Calibri" w:hAnsiTheme="majorHAnsi" w:cstheme="majorHAnsi"/>
        </w:rPr>
        <w:t xml:space="preserve"> Fe</w:t>
      </w:r>
    </w:p>
    <w:p w14:paraId="1977FE94" w14:textId="77777777" w:rsidR="005F0FDC" w:rsidRPr="004E299E" w:rsidRDefault="004000FE">
      <w:pPr>
        <w:spacing w:line="276" w:lineRule="auto"/>
        <w:ind w:left="1580" w:hanging="360"/>
        <w:jc w:val="both"/>
        <w:rPr>
          <w:rFonts w:asciiTheme="majorHAnsi" w:eastAsia="Calibri" w:hAnsiTheme="majorHAnsi" w:cstheme="majorHAnsi"/>
        </w:rPr>
      </w:pPr>
      <w:proofErr w:type="gramStart"/>
      <w:r w:rsidRPr="004E299E">
        <w:rPr>
          <w:rFonts w:asciiTheme="majorHAnsi" w:eastAsia="Calibri" w:hAnsiTheme="majorHAnsi" w:cstheme="majorHAnsi"/>
        </w:rPr>
        <w:t>§  Vista</w:t>
      </w:r>
      <w:proofErr w:type="gramEnd"/>
      <w:r w:rsidRPr="004E299E">
        <w:rPr>
          <w:rFonts w:asciiTheme="majorHAnsi" w:eastAsia="Calibri" w:hAnsiTheme="majorHAnsi" w:cstheme="majorHAnsi"/>
        </w:rPr>
        <w:t xml:space="preserve"> Hermosa</w:t>
      </w:r>
    </w:p>
    <w:p w14:paraId="2B6E2AFD" w14:textId="77777777" w:rsidR="005F0FDC" w:rsidRPr="004E299E" w:rsidRDefault="005F0FDC">
      <w:pPr>
        <w:jc w:val="both"/>
        <w:rPr>
          <w:rFonts w:asciiTheme="majorHAnsi" w:eastAsia="Calibri" w:hAnsiTheme="majorHAnsi" w:cstheme="majorHAnsi"/>
        </w:rPr>
      </w:pPr>
    </w:p>
    <w:p w14:paraId="3C7400BB" w14:textId="77777777" w:rsidR="005F0FDC" w:rsidRPr="004E299E" w:rsidRDefault="005F0FDC">
      <w:pPr>
        <w:jc w:val="both"/>
        <w:rPr>
          <w:rFonts w:asciiTheme="majorHAnsi" w:eastAsia="Calibri" w:hAnsiTheme="majorHAnsi" w:cstheme="majorHAnsi"/>
          <w:color w:val="1F3864"/>
        </w:rPr>
      </w:pPr>
    </w:p>
    <w:p w14:paraId="494CD116"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Aunado a todas estas acciones llevadas a cabo por las áreas que conforman la dirección de Desarrollo Urbano y Medio Ambiente, </w:t>
      </w:r>
      <w:r w:rsidRPr="004E299E">
        <w:rPr>
          <w:rFonts w:asciiTheme="majorHAnsi" w:eastAsia="Calibri" w:hAnsiTheme="majorHAnsi" w:cstheme="majorHAnsi"/>
          <w:b/>
        </w:rPr>
        <w:t>la Subdirección de Vialidad</w:t>
      </w:r>
      <w:r w:rsidRPr="004E299E">
        <w:rPr>
          <w:rFonts w:asciiTheme="majorHAnsi" w:eastAsia="Calibri" w:hAnsiTheme="majorHAnsi" w:cstheme="majorHAnsi"/>
        </w:rPr>
        <w:t xml:space="preserve"> abonó al propósito de mejorar la infraestructura de movilidad en nuestro municipio, llevando a cabo, c</w:t>
      </w:r>
      <w:r w:rsidRPr="004E299E">
        <w:rPr>
          <w:rFonts w:asciiTheme="majorHAnsi" w:eastAsia="Calibri" w:hAnsiTheme="majorHAnsi" w:cstheme="majorHAnsi"/>
        </w:rPr>
        <w:t xml:space="preserve">on el fin de mantener un mejor orden y control en la Vialidad, la identificación de los espacios habilitados para estacionarse debidamente y así también para obtener una mejor imagen de nuestro puerto, realizando de esta manera trabajos de Balizamiento de </w:t>
      </w:r>
      <w:r w:rsidRPr="004E299E">
        <w:rPr>
          <w:rFonts w:asciiTheme="majorHAnsi" w:eastAsia="Calibri" w:hAnsiTheme="majorHAnsi" w:cstheme="majorHAnsi"/>
        </w:rPr>
        <w:t xml:space="preserve">los cuales se desprenden el pintado de lo siguiente: líneas amarillas, líneas blancas, machuelos, límites de velocidad, zonas peatonales, flechas, zona de alto, topes, cortina de topes, zona escolar y agujas de separación de tránsito, ascendiendo a un </w:t>
      </w:r>
      <w:r w:rsidRPr="004E299E">
        <w:rPr>
          <w:rFonts w:asciiTheme="majorHAnsi" w:eastAsia="Calibri" w:hAnsiTheme="majorHAnsi" w:cstheme="majorHAnsi"/>
          <w:b/>
        </w:rPr>
        <w:t>tota</w:t>
      </w:r>
      <w:r w:rsidRPr="004E299E">
        <w:rPr>
          <w:rFonts w:asciiTheme="majorHAnsi" w:eastAsia="Calibri" w:hAnsiTheme="majorHAnsi" w:cstheme="majorHAnsi"/>
          <w:b/>
        </w:rPr>
        <w:t>l de 9,259 metros pintado</w:t>
      </w:r>
      <w:r w:rsidRPr="004E299E">
        <w:rPr>
          <w:rFonts w:asciiTheme="majorHAnsi" w:eastAsia="Calibri" w:hAnsiTheme="majorHAnsi" w:cstheme="majorHAnsi"/>
        </w:rPr>
        <w:t xml:space="preserve">s. </w:t>
      </w:r>
    </w:p>
    <w:p w14:paraId="22FE19F4" w14:textId="77777777" w:rsidR="005F0FDC" w:rsidRPr="004E299E" w:rsidRDefault="005F0FDC">
      <w:pPr>
        <w:ind w:hanging="1"/>
        <w:jc w:val="both"/>
        <w:rPr>
          <w:rFonts w:asciiTheme="majorHAnsi" w:eastAsia="Calibri" w:hAnsiTheme="majorHAnsi" w:cstheme="majorHAnsi"/>
          <w:color w:val="1F3864"/>
        </w:rPr>
      </w:pPr>
    </w:p>
    <w:p w14:paraId="09365AC5" w14:textId="77777777" w:rsidR="005F0FDC" w:rsidRPr="00D43300" w:rsidRDefault="004000FE">
      <w:pPr>
        <w:spacing w:before="240" w:after="240"/>
        <w:ind w:hanging="2"/>
        <w:jc w:val="right"/>
        <w:rPr>
          <w:rFonts w:asciiTheme="majorHAnsi" w:eastAsia="Calibri" w:hAnsiTheme="majorHAnsi" w:cstheme="majorHAnsi"/>
          <w:color w:val="1F497D" w:themeColor="text2"/>
          <w:sz w:val="24"/>
          <w:szCs w:val="24"/>
        </w:rPr>
      </w:pPr>
      <w:r w:rsidRPr="00D43300">
        <w:rPr>
          <w:rFonts w:asciiTheme="majorHAnsi" w:eastAsia="Calibri" w:hAnsiTheme="majorHAnsi" w:cstheme="majorHAnsi"/>
          <w:b/>
          <w:color w:val="1F497D" w:themeColor="text2"/>
          <w:sz w:val="24"/>
          <w:szCs w:val="24"/>
        </w:rPr>
        <w:t>Proyectos Estratégicos</w:t>
      </w:r>
    </w:p>
    <w:p w14:paraId="0544E2BB" w14:textId="77777777" w:rsidR="005F0FDC" w:rsidRPr="004E299E"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b/>
          <w:color w:val="1F3864"/>
        </w:rPr>
        <w:t xml:space="preserve"> </w:t>
      </w:r>
      <w:r w:rsidRPr="004E299E">
        <w:rPr>
          <w:rFonts w:asciiTheme="majorHAnsi" w:eastAsia="Calibri" w:hAnsiTheme="majorHAnsi" w:cstheme="majorHAnsi"/>
        </w:rPr>
        <w:t>El crecimiento poblacional de Puerto Vallarta, a causa de diversos fenómenos económicos y sociales, genera una demanda de servicios y equipamiento compleja y variada, por lo que es primordial planificar</w:t>
      </w:r>
      <w:r w:rsidRPr="004E299E">
        <w:rPr>
          <w:rFonts w:asciiTheme="majorHAnsi" w:eastAsia="Calibri" w:hAnsiTheme="majorHAnsi" w:cstheme="majorHAnsi"/>
        </w:rPr>
        <w:t xml:space="preserve"> y ejecutar de forma eficiente y eficaz el desarrollo urbano de la Ciudad, así contar con una infraestructura funcional, en este alcance, el Gobierno Municipal tiene como objetivo ampliar, mejorar y conservar en buen estado la infraestructura urbana del mu</w:t>
      </w:r>
      <w:r w:rsidRPr="004E299E">
        <w:rPr>
          <w:rFonts w:asciiTheme="majorHAnsi" w:eastAsia="Calibri" w:hAnsiTheme="majorHAnsi" w:cstheme="majorHAnsi"/>
        </w:rPr>
        <w:t xml:space="preserve">nicipio, mediante la ejecución de obra estratégica necesaria para un desarrollo integral. </w:t>
      </w:r>
    </w:p>
    <w:p w14:paraId="3EBAC506" w14:textId="77777777" w:rsidR="005F0FDC" w:rsidRPr="004E299E"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rPr>
        <w:t xml:space="preserve">Derivado de planeación estratégica del desarrollo urbano del municipio, durante el periodo de octubre a diciembre del presente año 2023, la Dirección de </w:t>
      </w:r>
      <w:r w:rsidRPr="004E299E">
        <w:rPr>
          <w:rFonts w:asciiTheme="majorHAnsi" w:eastAsia="Calibri" w:hAnsiTheme="majorHAnsi" w:cstheme="majorHAnsi"/>
        </w:rPr>
        <w:t>Proyectos Estratégicos realizó las siguientes actividades para la proyección de obras estratégicas de desarrollo:</w:t>
      </w:r>
    </w:p>
    <w:p w14:paraId="1E254DA6" w14:textId="77777777" w:rsidR="005F0FDC" w:rsidRPr="004E299E" w:rsidRDefault="004000FE">
      <w:pPr>
        <w:numPr>
          <w:ilvl w:val="0"/>
          <w:numId w:val="28"/>
        </w:numPr>
        <w:jc w:val="both"/>
        <w:rPr>
          <w:rFonts w:asciiTheme="majorHAnsi" w:eastAsia="Calibri" w:hAnsiTheme="majorHAnsi" w:cstheme="majorHAnsi"/>
        </w:rPr>
      </w:pPr>
      <w:r w:rsidRPr="004E299E">
        <w:rPr>
          <w:rFonts w:asciiTheme="majorHAnsi" w:eastAsia="Calibri" w:hAnsiTheme="majorHAnsi" w:cstheme="majorHAnsi"/>
        </w:rPr>
        <w:t>17 levantamientos topográficos.</w:t>
      </w:r>
    </w:p>
    <w:p w14:paraId="1820A450" w14:textId="77777777" w:rsidR="005F0FDC" w:rsidRPr="004E299E" w:rsidRDefault="004000FE">
      <w:pPr>
        <w:numPr>
          <w:ilvl w:val="0"/>
          <w:numId w:val="28"/>
        </w:numPr>
        <w:jc w:val="both"/>
        <w:rPr>
          <w:rFonts w:asciiTheme="majorHAnsi" w:eastAsia="Calibri" w:hAnsiTheme="majorHAnsi" w:cstheme="majorHAnsi"/>
        </w:rPr>
      </w:pPr>
      <w:proofErr w:type="gramStart"/>
      <w:r w:rsidRPr="004E299E">
        <w:rPr>
          <w:rFonts w:asciiTheme="majorHAnsi" w:eastAsia="Calibri" w:hAnsiTheme="majorHAnsi" w:cstheme="majorHAnsi"/>
        </w:rPr>
        <w:t>05  vuelos</w:t>
      </w:r>
      <w:proofErr w:type="gramEnd"/>
      <w:r w:rsidRPr="004E299E">
        <w:rPr>
          <w:rFonts w:asciiTheme="majorHAnsi" w:eastAsia="Calibri" w:hAnsiTheme="majorHAnsi" w:cstheme="majorHAnsi"/>
        </w:rPr>
        <w:t xml:space="preserve"> fotogramétricos con topografía</w:t>
      </w:r>
    </w:p>
    <w:p w14:paraId="374C3DB8" w14:textId="77777777" w:rsidR="005F0FDC" w:rsidRPr="004E299E"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rPr>
        <w:t>Propuestas y/o Proyectos de obras:</w:t>
      </w:r>
    </w:p>
    <w:p w14:paraId="02E89F94" w14:textId="77777777" w:rsidR="005F0FDC" w:rsidRPr="004E299E" w:rsidRDefault="004000FE">
      <w:pPr>
        <w:numPr>
          <w:ilvl w:val="1"/>
          <w:numId w:val="30"/>
        </w:numPr>
        <w:ind w:left="851"/>
        <w:jc w:val="both"/>
        <w:rPr>
          <w:rFonts w:asciiTheme="majorHAnsi" w:eastAsia="Calibri" w:hAnsiTheme="majorHAnsi" w:cstheme="majorHAnsi"/>
        </w:rPr>
      </w:pPr>
      <w:r w:rsidRPr="004E299E">
        <w:rPr>
          <w:rFonts w:asciiTheme="majorHAnsi" w:eastAsia="Calibri" w:hAnsiTheme="majorHAnsi" w:cstheme="majorHAnsi"/>
        </w:rPr>
        <w:t>07 proyectos de pavimentación a b</w:t>
      </w:r>
      <w:r w:rsidRPr="004E299E">
        <w:rPr>
          <w:rFonts w:asciiTheme="majorHAnsi" w:eastAsia="Calibri" w:hAnsiTheme="majorHAnsi" w:cstheme="majorHAnsi"/>
        </w:rPr>
        <w:t>ase de concreto hidráulico</w:t>
      </w:r>
    </w:p>
    <w:p w14:paraId="313E9B2D" w14:textId="77777777" w:rsidR="005F0FDC" w:rsidRPr="004E299E" w:rsidRDefault="004000FE">
      <w:pPr>
        <w:numPr>
          <w:ilvl w:val="1"/>
          <w:numId w:val="30"/>
        </w:numPr>
        <w:ind w:left="851"/>
        <w:jc w:val="both"/>
        <w:rPr>
          <w:rFonts w:asciiTheme="majorHAnsi" w:eastAsia="Calibri" w:hAnsiTheme="majorHAnsi" w:cstheme="majorHAnsi"/>
        </w:rPr>
      </w:pPr>
      <w:r w:rsidRPr="004E299E">
        <w:rPr>
          <w:rFonts w:asciiTheme="majorHAnsi" w:eastAsia="Calibri" w:hAnsiTheme="majorHAnsi" w:cstheme="majorHAnsi"/>
        </w:rPr>
        <w:t>04 proyectos de pavimentación a base de empedrado ahogado en mortero</w:t>
      </w:r>
    </w:p>
    <w:p w14:paraId="49D3DFD9" w14:textId="77777777" w:rsidR="005F0FDC" w:rsidRPr="004E299E" w:rsidRDefault="004000FE">
      <w:pPr>
        <w:numPr>
          <w:ilvl w:val="1"/>
          <w:numId w:val="30"/>
        </w:numPr>
        <w:ind w:left="851"/>
        <w:jc w:val="both"/>
        <w:rPr>
          <w:rFonts w:asciiTheme="majorHAnsi" w:eastAsia="Calibri" w:hAnsiTheme="majorHAnsi" w:cstheme="majorHAnsi"/>
        </w:rPr>
      </w:pPr>
      <w:r w:rsidRPr="004E299E">
        <w:rPr>
          <w:rFonts w:asciiTheme="majorHAnsi" w:eastAsia="Calibri" w:hAnsiTheme="majorHAnsi" w:cstheme="majorHAnsi"/>
        </w:rPr>
        <w:t>01 proyecto de pavimentación a base de asfalto</w:t>
      </w:r>
    </w:p>
    <w:p w14:paraId="603F51C9" w14:textId="77777777" w:rsidR="005F0FDC" w:rsidRPr="004E299E" w:rsidRDefault="004000FE">
      <w:pPr>
        <w:numPr>
          <w:ilvl w:val="1"/>
          <w:numId w:val="30"/>
        </w:numPr>
        <w:ind w:left="851"/>
        <w:jc w:val="both"/>
        <w:rPr>
          <w:rFonts w:asciiTheme="majorHAnsi" w:eastAsia="Calibri" w:hAnsiTheme="majorHAnsi" w:cstheme="majorHAnsi"/>
        </w:rPr>
      </w:pPr>
      <w:r w:rsidRPr="004E299E">
        <w:rPr>
          <w:rFonts w:asciiTheme="majorHAnsi" w:eastAsia="Calibri" w:hAnsiTheme="majorHAnsi" w:cstheme="majorHAnsi"/>
        </w:rPr>
        <w:t xml:space="preserve">proyecto integral para mitigar inundaciones en la zona de portales del municipio de puerto </w:t>
      </w:r>
      <w:proofErr w:type="spellStart"/>
      <w:r w:rsidRPr="004E299E">
        <w:rPr>
          <w:rFonts w:asciiTheme="majorHAnsi" w:eastAsia="Calibri" w:hAnsiTheme="majorHAnsi" w:cstheme="majorHAnsi"/>
        </w:rPr>
        <w:t>vallarta</w:t>
      </w:r>
      <w:proofErr w:type="spellEnd"/>
      <w:r w:rsidRPr="004E299E">
        <w:rPr>
          <w:rFonts w:asciiTheme="majorHAnsi" w:eastAsia="Calibri" w:hAnsiTheme="majorHAnsi" w:cstheme="majorHAnsi"/>
        </w:rPr>
        <w:t xml:space="preserve"> (FOPREDEN)</w:t>
      </w:r>
    </w:p>
    <w:p w14:paraId="78317092" w14:textId="77777777" w:rsidR="005F0FDC" w:rsidRPr="004E299E" w:rsidRDefault="004000FE">
      <w:pPr>
        <w:numPr>
          <w:ilvl w:val="1"/>
          <w:numId w:val="30"/>
        </w:numPr>
        <w:ind w:left="851"/>
        <w:jc w:val="both"/>
        <w:rPr>
          <w:rFonts w:asciiTheme="majorHAnsi" w:eastAsia="Calibri" w:hAnsiTheme="majorHAnsi" w:cstheme="majorHAnsi"/>
        </w:rPr>
      </w:pPr>
      <w:r w:rsidRPr="004E299E">
        <w:rPr>
          <w:rFonts w:asciiTheme="majorHAnsi" w:eastAsia="Calibri" w:hAnsiTheme="majorHAnsi" w:cstheme="majorHAnsi"/>
        </w:rPr>
        <w:t>Re</w:t>
      </w:r>
      <w:r w:rsidRPr="004E299E">
        <w:rPr>
          <w:rFonts w:asciiTheme="majorHAnsi" w:eastAsia="Calibri" w:hAnsiTheme="majorHAnsi" w:cstheme="majorHAnsi"/>
        </w:rPr>
        <w:t xml:space="preserve">visión de alineamiento Av. Federación entre calle </w:t>
      </w:r>
      <w:proofErr w:type="spellStart"/>
      <w:r w:rsidRPr="004E299E">
        <w:rPr>
          <w:rFonts w:asciiTheme="majorHAnsi" w:eastAsia="Calibri" w:hAnsiTheme="majorHAnsi" w:cstheme="majorHAnsi"/>
        </w:rPr>
        <w:t>Victor</w:t>
      </w:r>
      <w:proofErr w:type="spellEnd"/>
      <w:r w:rsidRPr="004E299E">
        <w:rPr>
          <w:rFonts w:asciiTheme="majorHAnsi" w:eastAsia="Calibri" w:hAnsiTheme="majorHAnsi" w:cstheme="majorHAnsi"/>
        </w:rPr>
        <w:t xml:space="preserve"> Iturbe y calle Melchor Muzquiz, col. Lomas del Coapinole.</w:t>
      </w:r>
    </w:p>
    <w:p w14:paraId="1BB8881A" w14:textId="77777777" w:rsidR="005F0FDC" w:rsidRPr="004E299E" w:rsidRDefault="004000FE">
      <w:pPr>
        <w:numPr>
          <w:ilvl w:val="1"/>
          <w:numId w:val="30"/>
        </w:numPr>
        <w:ind w:left="851"/>
        <w:jc w:val="both"/>
        <w:rPr>
          <w:rFonts w:asciiTheme="majorHAnsi" w:eastAsia="Calibri" w:hAnsiTheme="majorHAnsi" w:cstheme="majorHAnsi"/>
        </w:rPr>
      </w:pPr>
      <w:r w:rsidRPr="004E299E">
        <w:rPr>
          <w:rFonts w:asciiTheme="majorHAnsi" w:eastAsia="Calibri" w:hAnsiTheme="majorHAnsi" w:cstheme="majorHAnsi"/>
        </w:rPr>
        <w:lastRenderedPageBreak/>
        <w:t>Rehabilitación cancha de fútbol de la Lija</w:t>
      </w:r>
    </w:p>
    <w:p w14:paraId="114A190D" w14:textId="77777777" w:rsidR="005F0FDC" w:rsidRPr="004E299E" w:rsidRDefault="004000FE">
      <w:pPr>
        <w:numPr>
          <w:ilvl w:val="1"/>
          <w:numId w:val="30"/>
        </w:numPr>
        <w:ind w:left="851"/>
        <w:jc w:val="both"/>
        <w:rPr>
          <w:rFonts w:asciiTheme="majorHAnsi" w:eastAsia="Calibri" w:hAnsiTheme="majorHAnsi" w:cstheme="majorHAnsi"/>
        </w:rPr>
      </w:pPr>
      <w:r w:rsidRPr="004E299E">
        <w:rPr>
          <w:rFonts w:asciiTheme="majorHAnsi" w:eastAsia="Calibri" w:hAnsiTheme="majorHAnsi" w:cstheme="majorHAnsi"/>
        </w:rPr>
        <w:t xml:space="preserve">Propuesta de apertura de calle en Boca de Tomatlán, municipio de puerto </w:t>
      </w:r>
      <w:proofErr w:type="spellStart"/>
      <w:r w:rsidRPr="004E299E">
        <w:rPr>
          <w:rFonts w:asciiTheme="majorHAnsi" w:eastAsia="Calibri" w:hAnsiTheme="majorHAnsi" w:cstheme="majorHAnsi"/>
        </w:rPr>
        <w:t>vallarta</w:t>
      </w:r>
      <w:proofErr w:type="spellEnd"/>
      <w:r w:rsidRPr="004E299E">
        <w:rPr>
          <w:rFonts w:asciiTheme="majorHAnsi" w:eastAsia="Calibri" w:hAnsiTheme="majorHAnsi" w:cstheme="majorHAnsi"/>
        </w:rPr>
        <w:t xml:space="preserve">, jalisco al este </w:t>
      </w:r>
      <w:r w:rsidRPr="004E299E">
        <w:rPr>
          <w:rFonts w:asciiTheme="majorHAnsi" w:eastAsia="Calibri" w:hAnsiTheme="majorHAnsi" w:cstheme="majorHAnsi"/>
        </w:rPr>
        <w:t xml:space="preserve">de la calle las garzas y carretera 200, puerto </w:t>
      </w:r>
      <w:proofErr w:type="spellStart"/>
      <w:r w:rsidRPr="004E299E">
        <w:rPr>
          <w:rFonts w:asciiTheme="majorHAnsi" w:eastAsia="Calibri" w:hAnsiTheme="majorHAnsi" w:cstheme="majorHAnsi"/>
        </w:rPr>
        <w:t>vallarta-melaque</w:t>
      </w:r>
      <w:proofErr w:type="spellEnd"/>
    </w:p>
    <w:p w14:paraId="62AFC5C3" w14:textId="77777777" w:rsidR="005F0FDC" w:rsidRPr="004E299E" w:rsidRDefault="004000FE">
      <w:pPr>
        <w:numPr>
          <w:ilvl w:val="1"/>
          <w:numId w:val="30"/>
        </w:numPr>
        <w:ind w:left="851"/>
        <w:jc w:val="both"/>
        <w:rPr>
          <w:rFonts w:asciiTheme="majorHAnsi" w:eastAsia="Calibri" w:hAnsiTheme="majorHAnsi" w:cstheme="majorHAnsi"/>
        </w:rPr>
      </w:pPr>
      <w:r w:rsidRPr="004E299E">
        <w:rPr>
          <w:rFonts w:asciiTheme="majorHAnsi" w:eastAsia="Calibri" w:hAnsiTheme="majorHAnsi" w:cstheme="majorHAnsi"/>
        </w:rPr>
        <w:t>Revisión parcela 603 dentro del ejido de Ixtapa, calle Simón Andrade y camino viejo a Ixtapa, según distrito urbano 2</w:t>
      </w:r>
    </w:p>
    <w:p w14:paraId="0C42B2F8" w14:textId="77777777" w:rsidR="005F0FDC" w:rsidRPr="004E299E" w:rsidRDefault="004000FE">
      <w:pPr>
        <w:numPr>
          <w:ilvl w:val="1"/>
          <w:numId w:val="30"/>
        </w:numPr>
        <w:ind w:left="851"/>
        <w:jc w:val="both"/>
        <w:rPr>
          <w:rFonts w:asciiTheme="majorHAnsi" w:eastAsia="Calibri" w:hAnsiTheme="majorHAnsi" w:cstheme="majorHAnsi"/>
        </w:rPr>
      </w:pPr>
      <w:r w:rsidRPr="004E299E">
        <w:rPr>
          <w:rFonts w:asciiTheme="majorHAnsi" w:eastAsia="Calibri" w:hAnsiTheme="majorHAnsi" w:cstheme="majorHAnsi"/>
        </w:rPr>
        <w:t xml:space="preserve">Pavimentación de canal sobre calle Paseo de las Gaviotas, Paseo del </w:t>
      </w:r>
      <w:proofErr w:type="spellStart"/>
      <w:r w:rsidRPr="004E299E">
        <w:rPr>
          <w:rFonts w:asciiTheme="majorHAnsi" w:eastAsia="Calibri" w:hAnsiTheme="majorHAnsi" w:cstheme="majorHAnsi"/>
        </w:rPr>
        <w:t>Marlin</w:t>
      </w:r>
      <w:proofErr w:type="spellEnd"/>
      <w:r w:rsidRPr="004E299E">
        <w:rPr>
          <w:rFonts w:asciiTheme="majorHAnsi" w:eastAsia="Calibri" w:hAnsiTheme="majorHAnsi" w:cstheme="majorHAnsi"/>
        </w:rPr>
        <w:t xml:space="preserve"> y Calle Pez Espada, Colonia Fracc. Las Gaviotas. </w:t>
      </w:r>
    </w:p>
    <w:p w14:paraId="75D8817F" w14:textId="77777777" w:rsidR="005F0FDC" w:rsidRPr="004E299E" w:rsidRDefault="004000FE">
      <w:pPr>
        <w:numPr>
          <w:ilvl w:val="1"/>
          <w:numId w:val="30"/>
        </w:numPr>
        <w:ind w:left="851"/>
        <w:jc w:val="both"/>
        <w:rPr>
          <w:rFonts w:asciiTheme="majorHAnsi" w:eastAsia="Calibri" w:hAnsiTheme="majorHAnsi" w:cstheme="majorHAnsi"/>
        </w:rPr>
      </w:pPr>
      <w:r w:rsidRPr="004E299E">
        <w:rPr>
          <w:rFonts w:asciiTheme="majorHAnsi" w:eastAsia="Calibri" w:hAnsiTheme="majorHAnsi" w:cstheme="majorHAnsi"/>
        </w:rPr>
        <w:t>Rehabilitación Cancha de Fútbol la Lija, sistema de riego.</w:t>
      </w:r>
    </w:p>
    <w:p w14:paraId="0DECE831" w14:textId="77777777"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rPr>
        <w:t xml:space="preserve"> </w:t>
      </w:r>
    </w:p>
    <w:p w14:paraId="54944770" w14:textId="77777777"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rPr>
        <w:t>Otras actividades:</w:t>
      </w:r>
    </w:p>
    <w:p w14:paraId="578570E6" w14:textId="77777777" w:rsidR="005F0FDC" w:rsidRPr="004E299E" w:rsidRDefault="005F0FDC">
      <w:pPr>
        <w:jc w:val="both"/>
        <w:rPr>
          <w:rFonts w:asciiTheme="majorHAnsi" w:eastAsia="Calibri" w:hAnsiTheme="majorHAnsi" w:cstheme="majorHAnsi"/>
        </w:rPr>
      </w:pPr>
    </w:p>
    <w:p w14:paraId="3548FFE5" w14:textId="460539B2" w:rsidR="005F0FDC" w:rsidRPr="004E299E" w:rsidRDefault="004000FE">
      <w:pPr>
        <w:numPr>
          <w:ilvl w:val="0"/>
          <w:numId w:val="32"/>
        </w:numPr>
        <w:jc w:val="both"/>
        <w:rPr>
          <w:rFonts w:asciiTheme="majorHAnsi" w:eastAsia="Calibri" w:hAnsiTheme="majorHAnsi" w:cstheme="majorHAnsi"/>
        </w:rPr>
      </w:pPr>
      <w:r w:rsidRPr="004E299E">
        <w:rPr>
          <w:rFonts w:asciiTheme="majorHAnsi" w:eastAsia="Calibri" w:hAnsiTheme="majorHAnsi" w:cstheme="majorHAnsi"/>
        </w:rPr>
        <w:t xml:space="preserve">En el mes de </w:t>
      </w:r>
      <w:proofErr w:type="gramStart"/>
      <w:r w:rsidRPr="004E299E">
        <w:rPr>
          <w:rFonts w:asciiTheme="majorHAnsi" w:eastAsia="Calibri" w:hAnsiTheme="majorHAnsi" w:cstheme="majorHAnsi"/>
        </w:rPr>
        <w:t>Octubre</w:t>
      </w:r>
      <w:proofErr w:type="gramEnd"/>
      <w:r w:rsidRPr="004E299E">
        <w:rPr>
          <w:rFonts w:asciiTheme="majorHAnsi" w:eastAsia="Calibri" w:hAnsiTheme="majorHAnsi" w:cstheme="majorHAnsi"/>
        </w:rPr>
        <w:t xml:space="preserve"> se organizaron cuadrillas de colaboradores para la limpieza de escombro de los árboles derrumbados por </w:t>
      </w:r>
      <w:r w:rsidR="005273EE" w:rsidRPr="004E299E">
        <w:rPr>
          <w:rFonts w:asciiTheme="majorHAnsi" w:eastAsia="Calibri" w:hAnsiTheme="majorHAnsi" w:cstheme="majorHAnsi"/>
        </w:rPr>
        <w:t>el huracán</w:t>
      </w:r>
      <w:r w:rsidRPr="004E299E">
        <w:rPr>
          <w:rFonts w:asciiTheme="majorHAnsi" w:eastAsia="Calibri" w:hAnsiTheme="majorHAnsi" w:cstheme="majorHAnsi"/>
        </w:rPr>
        <w:t xml:space="preserve"> Lidia.</w:t>
      </w:r>
    </w:p>
    <w:p w14:paraId="4C8DD3F3" w14:textId="13357D1C" w:rsidR="005F0FDC" w:rsidRPr="004E299E" w:rsidRDefault="004000FE">
      <w:pPr>
        <w:numPr>
          <w:ilvl w:val="0"/>
          <w:numId w:val="32"/>
        </w:numPr>
        <w:jc w:val="both"/>
        <w:rPr>
          <w:rFonts w:asciiTheme="majorHAnsi" w:eastAsia="Calibri" w:hAnsiTheme="majorHAnsi" w:cstheme="majorHAnsi"/>
        </w:rPr>
      </w:pPr>
      <w:r w:rsidRPr="004E299E">
        <w:rPr>
          <w:rFonts w:asciiTheme="majorHAnsi" w:eastAsia="Calibri" w:hAnsiTheme="majorHAnsi" w:cstheme="majorHAnsi"/>
        </w:rPr>
        <w:t xml:space="preserve">El personal de esta oficina encargado del manejo del Dron, </w:t>
      </w:r>
      <w:r w:rsidR="005273EE" w:rsidRPr="004E299E">
        <w:rPr>
          <w:rFonts w:asciiTheme="majorHAnsi" w:eastAsia="Calibri" w:hAnsiTheme="majorHAnsi" w:cstheme="majorHAnsi"/>
        </w:rPr>
        <w:t>capacitó en</w:t>
      </w:r>
      <w:r w:rsidRPr="004E299E">
        <w:rPr>
          <w:rFonts w:asciiTheme="majorHAnsi" w:eastAsia="Calibri" w:hAnsiTheme="majorHAnsi" w:cstheme="majorHAnsi"/>
        </w:rPr>
        <w:t xml:space="preserve"> el manejo del Dron al personal de Obras Públicas y Comunicación Social para la medición de la catrina.</w:t>
      </w:r>
    </w:p>
    <w:p w14:paraId="7808F05C" w14:textId="17830CAC" w:rsidR="005F0FDC" w:rsidRPr="004E299E" w:rsidRDefault="004000FE">
      <w:pPr>
        <w:spacing w:before="240" w:line="276" w:lineRule="auto"/>
        <w:ind w:hanging="2"/>
        <w:jc w:val="both"/>
        <w:rPr>
          <w:rFonts w:asciiTheme="majorHAnsi" w:eastAsia="Calibri" w:hAnsiTheme="majorHAnsi" w:cstheme="majorHAnsi"/>
        </w:rPr>
      </w:pPr>
      <w:r w:rsidRPr="004E299E">
        <w:rPr>
          <w:rFonts w:asciiTheme="majorHAnsi" w:eastAsia="Calibri" w:hAnsiTheme="majorHAnsi" w:cstheme="majorHAnsi"/>
        </w:rPr>
        <w:t>En cumplimiento a lo planteado en nuestros compromisos de mejo</w:t>
      </w:r>
      <w:r w:rsidRPr="004E299E">
        <w:rPr>
          <w:rFonts w:asciiTheme="majorHAnsi" w:eastAsia="Calibri" w:hAnsiTheme="majorHAnsi" w:cstheme="majorHAnsi"/>
        </w:rPr>
        <w:t xml:space="preserve">rar la movilidad en el municipio en este año 2023, se realizaron trabajos de mantenimiento y mejoramiento de calles, siendo el total en este trimestre, más </w:t>
      </w:r>
      <w:proofErr w:type="gramStart"/>
      <w:r w:rsidRPr="004E299E">
        <w:rPr>
          <w:rFonts w:asciiTheme="majorHAnsi" w:eastAsia="Calibri" w:hAnsiTheme="majorHAnsi" w:cstheme="majorHAnsi"/>
        </w:rPr>
        <w:t xml:space="preserve">de </w:t>
      </w:r>
      <w:r w:rsidRPr="004E299E">
        <w:rPr>
          <w:rFonts w:asciiTheme="majorHAnsi" w:eastAsia="Calibri" w:hAnsiTheme="majorHAnsi" w:cstheme="majorHAnsi"/>
          <w:b/>
        </w:rPr>
        <w:t xml:space="preserve"> 2,775</w:t>
      </w:r>
      <w:proofErr w:type="gramEnd"/>
      <w:r w:rsidRPr="004E299E">
        <w:rPr>
          <w:rFonts w:asciiTheme="majorHAnsi" w:eastAsia="Calibri" w:hAnsiTheme="majorHAnsi" w:cstheme="majorHAnsi"/>
        </w:rPr>
        <w:t xml:space="preserve"> m2 de </w:t>
      </w:r>
      <w:r w:rsidR="005273EE" w:rsidRPr="004E299E">
        <w:rPr>
          <w:rFonts w:asciiTheme="majorHAnsi" w:eastAsia="Calibri" w:hAnsiTheme="majorHAnsi" w:cstheme="majorHAnsi"/>
        </w:rPr>
        <w:t>bacheo. Se</w:t>
      </w:r>
      <w:r w:rsidRPr="004E299E">
        <w:rPr>
          <w:rFonts w:asciiTheme="majorHAnsi" w:eastAsia="Calibri" w:hAnsiTheme="majorHAnsi" w:cstheme="majorHAnsi"/>
        </w:rPr>
        <w:t xml:space="preserve"> realizaron trabajos de mantenimiento y mejoramiento de calles a través del despliegue de cuadrillas de bacheo en las siguientes colonias, calles y avenidas del municipio entre ellas: La Bobadilla, Villa Universidad, Jardines del Puerto, 5 de diciembre, ce</w:t>
      </w:r>
      <w:r w:rsidRPr="004E299E">
        <w:rPr>
          <w:rFonts w:asciiTheme="majorHAnsi" w:eastAsia="Calibri" w:hAnsiTheme="majorHAnsi" w:cstheme="majorHAnsi"/>
        </w:rPr>
        <w:t xml:space="preserve">ntro, Emiliano Zapata, Av. Libramiento, Leandro Valle, Politécnico Nacional, (Col. Educación), Exiquio Corona, Av. Los Tules Carretera de las palmas a </w:t>
      </w:r>
      <w:proofErr w:type="spellStart"/>
      <w:r w:rsidRPr="004E299E">
        <w:rPr>
          <w:rFonts w:asciiTheme="majorHAnsi" w:eastAsia="Calibri" w:hAnsiTheme="majorHAnsi" w:cstheme="majorHAnsi"/>
        </w:rPr>
        <w:t>Tebelchia</w:t>
      </w:r>
      <w:proofErr w:type="spellEnd"/>
      <w:r w:rsidRPr="004E299E">
        <w:rPr>
          <w:rFonts w:asciiTheme="majorHAnsi" w:eastAsia="Calibri" w:hAnsiTheme="majorHAnsi" w:cstheme="majorHAnsi"/>
        </w:rPr>
        <w:t>, Carretera al Cantón, Díaz Ordaz, Zona Hotelera Norte, Fco. Medina Asencio, Las Aralias, El Pit</w:t>
      </w:r>
      <w:r w:rsidRPr="004E299E">
        <w:rPr>
          <w:rFonts w:asciiTheme="majorHAnsi" w:eastAsia="Calibri" w:hAnsiTheme="majorHAnsi" w:cstheme="majorHAnsi"/>
        </w:rPr>
        <w:t>illal</w:t>
      </w:r>
    </w:p>
    <w:p w14:paraId="09F9E685" w14:textId="77777777" w:rsidR="005F0FDC" w:rsidRPr="004E299E" w:rsidRDefault="005F0FDC">
      <w:pPr>
        <w:spacing w:before="240" w:line="276" w:lineRule="auto"/>
        <w:ind w:hanging="2"/>
        <w:jc w:val="both"/>
        <w:rPr>
          <w:rFonts w:asciiTheme="majorHAnsi" w:eastAsia="Calibri" w:hAnsiTheme="majorHAnsi" w:cstheme="majorHAnsi"/>
          <w:highlight w:val="yellow"/>
        </w:rPr>
      </w:pPr>
    </w:p>
    <w:tbl>
      <w:tblPr>
        <w:tblStyle w:val="afff6"/>
        <w:tblW w:w="8025"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2670"/>
        <w:gridCol w:w="1425"/>
        <w:gridCol w:w="1410"/>
        <w:gridCol w:w="1275"/>
        <w:gridCol w:w="1245"/>
      </w:tblGrid>
      <w:tr w:rsidR="005F0FDC" w:rsidRPr="004E299E" w14:paraId="53538A92" w14:textId="77777777">
        <w:trPr>
          <w:trHeight w:val="446"/>
          <w:jc w:val="center"/>
        </w:trPr>
        <w:tc>
          <w:tcPr>
            <w:tcW w:w="2670" w:type="dxa"/>
            <w:tcBorders>
              <w:top w:val="single" w:sz="6" w:space="0" w:color="000000"/>
              <w:left w:val="single" w:sz="6" w:space="0" w:color="000000"/>
              <w:bottom w:val="single" w:sz="6" w:space="0" w:color="000000"/>
              <w:right w:val="single" w:sz="6" w:space="0" w:color="000000"/>
            </w:tcBorders>
            <w:shd w:val="clear" w:color="auto" w:fill="D9E2F3"/>
            <w:tcMar>
              <w:top w:w="0" w:type="dxa"/>
              <w:left w:w="100" w:type="dxa"/>
              <w:bottom w:w="0" w:type="dxa"/>
              <w:right w:w="100" w:type="dxa"/>
            </w:tcMar>
          </w:tcPr>
          <w:p w14:paraId="530D41C6" w14:textId="77777777" w:rsidR="005F0FDC" w:rsidRPr="004E299E" w:rsidRDefault="004000FE">
            <w:pPr>
              <w:jc w:val="center"/>
              <w:rPr>
                <w:rFonts w:asciiTheme="majorHAnsi" w:eastAsia="Calibri" w:hAnsiTheme="majorHAnsi" w:cstheme="majorHAnsi"/>
              </w:rPr>
            </w:pPr>
            <w:r w:rsidRPr="004E299E">
              <w:rPr>
                <w:rFonts w:asciiTheme="majorHAnsi" w:eastAsia="Calibri" w:hAnsiTheme="majorHAnsi" w:cstheme="majorHAnsi"/>
                <w:b/>
              </w:rPr>
              <w:t>TRABAJOS DE MANTENIMIENTO</w:t>
            </w:r>
          </w:p>
        </w:tc>
        <w:tc>
          <w:tcPr>
            <w:tcW w:w="1425"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3EA13161" w14:textId="77777777" w:rsidR="005F0FDC" w:rsidRPr="004E299E" w:rsidRDefault="004000FE">
            <w:pPr>
              <w:ind w:hanging="2"/>
              <w:rPr>
                <w:rFonts w:asciiTheme="majorHAnsi" w:eastAsia="Calibri" w:hAnsiTheme="majorHAnsi" w:cstheme="majorHAnsi"/>
                <w:b/>
              </w:rPr>
            </w:pPr>
            <w:r w:rsidRPr="004E299E">
              <w:rPr>
                <w:rFonts w:asciiTheme="majorHAnsi" w:eastAsia="Calibri" w:hAnsiTheme="majorHAnsi" w:cstheme="majorHAnsi"/>
                <w:b/>
              </w:rPr>
              <w:t xml:space="preserve"> Oct -2023</w:t>
            </w:r>
          </w:p>
          <w:p w14:paraId="48F03805"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M2</w:t>
            </w:r>
          </w:p>
        </w:tc>
        <w:tc>
          <w:tcPr>
            <w:tcW w:w="1410"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42A1F33B"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b/>
              </w:rPr>
              <w:t>Nov -2023</w:t>
            </w:r>
          </w:p>
          <w:p w14:paraId="59FCE8FC"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M2</w:t>
            </w:r>
          </w:p>
        </w:tc>
        <w:tc>
          <w:tcPr>
            <w:tcW w:w="1275"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5683017C"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b/>
              </w:rPr>
              <w:t>Dic - 2023</w:t>
            </w:r>
          </w:p>
          <w:p w14:paraId="7ADCC823"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M2</w:t>
            </w:r>
          </w:p>
        </w:tc>
        <w:tc>
          <w:tcPr>
            <w:tcW w:w="1245"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02F6DB9B"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TOTAL</w:t>
            </w:r>
          </w:p>
        </w:tc>
      </w:tr>
      <w:tr w:rsidR="005F0FDC" w:rsidRPr="004E299E" w14:paraId="0E96EA94" w14:textId="77777777">
        <w:trPr>
          <w:trHeight w:val="300"/>
          <w:jc w:val="center"/>
        </w:trPr>
        <w:tc>
          <w:tcPr>
            <w:tcW w:w="267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6F7E4E6"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b/>
              </w:rPr>
              <w:t>Bacheo cemento</w:t>
            </w:r>
          </w:p>
        </w:tc>
        <w:tc>
          <w:tcPr>
            <w:tcW w:w="142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F151E94"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b/>
              </w:rPr>
              <w:t>143</w:t>
            </w:r>
          </w:p>
        </w:tc>
        <w:tc>
          <w:tcPr>
            <w:tcW w:w="141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842D121"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b/>
              </w:rPr>
              <w:t>173</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65DD621"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b/>
              </w:rPr>
              <w:t>95</w:t>
            </w:r>
          </w:p>
        </w:tc>
        <w:tc>
          <w:tcPr>
            <w:tcW w:w="12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8EC5C1F" w14:textId="77777777" w:rsidR="005F0FDC" w:rsidRPr="004E299E" w:rsidRDefault="004000FE">
            <w:pPr>
              <w:ind w:hanging="2"/>
              <w:jc w:val="right"/>
              <w:rPr>
                <w:rFonts w:asciiTheme="majorHAnsi" w:eastAsia="Calibri" w:hAnsiTheme="majorHAnsi" w:cstheme="majorHAnsi"/>
                <w:b/>
              </w:rPr>
            </w:pPr>
            <w:r w:rsidRPr="004E299E">
              <w:rPr>
                <w:rFonts w:asciiTheme="majorHAnsi" w:eastAsia="Calibri" w:hAnsiTheme="majorHAnsi" w:cstheme="majorHAnsi"/>
                <w:b/>
              </w:rPr>
              <w:t>411 m2</w:t>
            </w:r>
          </w:p>
        </w:tc>
      </w:tr>
      <w:tr w:rsidR="005F0FDC" w:rsidRPr="004E299E" w14:paraId="3685DCC7" w14:textId="77777777">
        <w:trPr>
          <w:trHeight w:val="255"/>
          <w:jc w:val="center"/>
        </w:trPr>
        <w:tc>
          <w:tcPr>
            <w:tcW w:w="267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EB1F706"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b/>
              </w:rPr>
              <w:t>Bacheo asfalto</w:t>
            </w:r>
          </w:p>
        </w:tc>
        <w:tc>
          <w:tcPr>
            <w:tcW w:w="142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C5E710E"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b/>
              </w:rPr>
              <w:t xml:space="preserve"> 240</w:t>
            </w:r>
          </w:p>
        </w:tc>
        <w:tc>
          <w:tcPr>
            <w:tcW w:w="141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E23F1B0"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b/>
              </w:rPr>
              <w:t>1080</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3FBD157"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b/>
              </w:rPr>
              <w:t>960</w:t>
            </w:r>
          </w:p>
        </w:tc>
        <w:tc>
          <w:tcPr>
            <w:tcW w:w="12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E9ADFBB"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 xml:space="preserve">  2,280 m2</w:t>
            </w:r>
          </w:p>
        </w:tc>
      </w:tr>
      <w:tr w:rsidR="005F0FDC" w:rsidRPr="004E299E" w14:paraId="69890139" w14:textId="77777777">
        <w:trPr>
          <w:trHeight w:val="300"/>
          <w:jc w:val="center"/>
        </w:trPr>
        <w:tc>
          <w:tcPr>
            <w:tcW w:w="267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873A1F3"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b/>
              </w:rPr>
              <w:t>Bacheo adoquín</w:t>
            </w:r>
          </w:p>
        </w:tc>
        <w:tc>
          <w:tcPr>
            <w:tcW w:w="142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718B116"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b/>
              </w:rPr>
              <w:t xml:space="preserve"> 22</w:t>
            </w:r>
          </w:p>
        </w:tc>
        <w:tc>
          <w:tcPr>
            <w:tcW w:w="141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94E493F"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b/>
              </w:rPr>
              <w:t>50</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B5CCED4"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b/>
              </w:rPr>
              <w:t>12</w:t>
            </w:r>
          </w:p>
        </w:tc>
        <w:tc>
          <w:tcPr>
            <w:tcW w:w="12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27765CB"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b/>
              </w:rPr>
              <w:t>84 m2</w:t>
            </w:r>
          </w:p>
        </w:tc>
      </w:tr>
      <w:tr w:rsidR="005F0FDC" w:rsidRPr="004E299E" w14:paraId="74699579" w14:textId="77777777">
        <w:trPr>
          <w:trHeight w:val="300"/>
          <w:jc w:val="center"/>
        </w:trPr>
        <w:tc>
          <w:tcPr>
            <w:tcW w:w="267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800D7E0"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b/>
              </w:rPr>
              <w:t>TOTAL</w:t>
            </w:r>
          </w:p>
        </w:tc>
        <w:tc>
          <w:tcPr>
            <w:tcW w:w="142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36682FE"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b/>
              </w:rPr>
              <w:t xml:space="preserve">    405</w:t>
            </w:r>
          </w:p>
        </w:tc>
        <w:tc>
          <w:tcPr>
            <w:tcW w:w="141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EBC2336"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b/>
              </w:rPr>
              <w:t>616</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29FBFC2"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b/>
              </w:rPr>
              <w:t>580</w:t>
            </w:r>
          </w:p>
        </w:tc>
        <w:tc>
          <w:tcPr>
            <w:tcW w:w="12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58C5A1C"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b/>
              </w:rPr>
              <w:t>2,775 m2</w:t>
            </w:r>
          </w:p>
        </w:tc>
      </w:tr>
    </w:tbl>
    <w:p w14:paraId="119830BB" w14:textId="77777777" w:rsidR="005F0FDC" w:rsidRPr="004E299E" w:rsidRDefault="005F0FDC">
      <w:pPr>
        <w:spacing w:before="240" w:line="276" w:lineRule="auto"/>
        <w:ind w:hanging="2"/>
        <w:jc w:val="both"/>
        <w:rPr>
          <w:rFonts w:asciiTheme="majorHAnsi" w:eastAsia="Calibri" w:hAnsiTheme="majorHAnsi" w:cstheme="majorHAnsi"/>
        </w:rPr>
        <w:sectPr w:rsidR="005F0FDC" w:rsidRPr="004E299E" w:rsidSect="008461BA">
          <w:footerReference w:type="default" r:id="rId17"/>
          <w:pgSz w:w="12240" w:h="15840" w:code="1"/>
          <w:pgMar w:top="1133" w:right="1041" w:bottom="851" w:left="992" w:header="708" w:footer="161" w:gutter="0"/>
          <w:pgNumType w:start="1"/>
          <w:cols w:space="720"/>
          <w:docGrid w:linePitch="299"/>
        </w:sectPr>
      </w:pPr>
    </w:p>
    <w:p w14:paraId="16922D75" w14:textId="77777777" w:rsidR="005F0FDC" w:rsidRPr="00D43300" w:rsidRDefault="004000FE">
      <w:pPr>
        <w:spacing w:before="240" w:after="240"/>
        <w:ind w:hanging="2"/>
        <w:jc w:val="both"/>
        <w:rPr>
          <w:rFonts w:asciiTheme="majorHAnsi" w:eastAsia="Calibri" w:hAnsiTheme="majorHAnsi" w:cstheme="majorHAnsi"/>
          <w:color w:val="1F497D" w:themeColor="text2"/>
          <w:sz w:val="24"/>
          <w:szCs w:val="24"/>
        </w:rPr>
      </w:pPr>
      <w:r w:rsidRPr="00D43300">
        <w:rPr>
          <w:rFonts w:asciiTheme="majorHAnsi" w:eastAsia="Calibri" w:hAnsiTheme="majorHAnsi" w:cstheme="majorHAnsi"/>
          <w:b/>
          <w:color w:val="1F497D" w:themeColor="text2"/>
          <w:sz w:val="24"/>
          <w:szCs w:val="24"/>
        </w:rPr>
        <w:lastRenderedPageBreak/>
        <w:t>Avance de proyectos de Obra pública en proceso del trimestre que se informa:</w:t>
      </w:r>
    </w:p>
    <w:p w14:paraId="00E6ABD6" w14:textId="77777777" w:rsidR="005F0FDC" w:rsidRPr="004E299E" w:rsidRDefault="004000FE">
      <w:pPr>
        <w:spacing w:before="240" w:after="240"/>
        <w:ind w:hanging="2"/>
        <w:jc w:val="right"/>
        <w:rPr>
          <w:rFonts w:asciiTheme="majorHAnsi" w:eastAsia="Calibri" w:hAnsiTheme="majorHAnsi" w:cstheme="majorHAnsi"/>
          <w:color w:val="1F3864"/>
        </w:rPr>
      </w:pPr>
      <w:r w:rsidRPr="004E299E">
        <w:rPr>
          <w:rFonts w:asciiTheme="majorHAnsi" w:eastAsia="Calibri" w:hAnsiTheme="majorHAnsi" w:cstheme="majorHAnsi"/>
          <w:b/>
          <w:color w:val="1F3864"/>
        </w:rPr>
        <w:t xml:space="preserve"> </w:t>
      </w:r>
    </w:p>
    <w:tbl>
      <w:tblPr>
        <w:tblStyle w:val="afff7"/>
        <w:tblW w:w="18720" w:type="dxa"/>
        <w:tblInd w:w="-150" w:type="dxa"/>
        <w:tblBorders>
          <w:top w:val="nil"/>
          <w:left w:val="nil"/>
          <w:bottom w:val="nil"/>
          <w:right w:val="nil"/>
          <w:insideH w:val="nil"/>
          <w:insideV w:val="nil"/>
        </w:tblBorders>
        <w:tblLayout w:type="fixed"/>
        <w:tblLook w:val="0000" w:firstRow="0" w:lastRow="0" w:firstColumn="0" w:lastColumn="0" w:noHBand="0" w:noVBand="0"/>
      </w:tblPr>
      <w:tblGrid>
        <w:gridCol w:w="2130"/>
        <w:gridCol w:w="2070"/>
        <w:gridCol w:w="5895"/>
        <w:gridCol w:w="1605"/>
        <w:gridCol w:w="1770"/>
        <w:gridCol w:w="1035"/>
        <w:gridCol w:w="1305"/>
        <w:gridCol w:w="1335"/>
        <w:gridCol w:w="1575"/>
      </w:tblGrid>
      <w:tr w:rsidR="005F0FDC" w:rsidRPr="004E299E" w14:paraId="7C925493" w14:textId="77777777">
        <w:trPr>
          <w:trHeight w:val="1095"/>
        </w:trPr>
        <w:tc>
          <w:tcPr>
            <w:tcW w:w="2130" w:type="dxa"/>
            <w:tcBorders>
              <w:top w:val="single" w:sz="6" w:space="0" w:color="000000"/>
              <w:left w:val="single" w:sz="6" w:space="0" w:color="000000"/>
              <w:bottom w:val="single" w:sz="6" w:space="0" w:color="000000"/>
              <w:right w:val="single" w:sz="6" w:space="0" w:color="000000"/>
            </w:tcBorders>
            <w:shd w:val="clear" w:color="auto" w:fill="D9E2F3"/>
            <w:tcMar>
              <w:top w:w="0" w:type="dxa"/>
              <w:left w:w="0" w:type="dxa"/>
              <w:bottom w:w="0" w:type="dxa"/>
              <w:right w:w="0" w:type="dxa"/>
            </w:tcMar>
          </w:tcPr>
          <w:p w14:paraId="2C5AEB6A" w14:textId="77777777" w:rsidR="005F0FDC" w:rsidRPr="004E299E" w:rsidRDefault="005F0FDC">
            <w:pPr>
              <w:jc w:val="center"/>
              <w:rPr>
                <w:rFonts w:asciiTheme="majorHAnsi" w:eastAsia="Calibri" w:hAnsiTheme="majorHAnsi" w:cstheme="majorHAnsi"/>
                <w:b/>
              </w:rPr>
            </w:pPr>
          </w:p>
          <w:p w14:paraId="3705FD9A" w14:textId="77777777" w:rsidR="005F0FDC" w:rsidRPr="004E299E" w:rsidRDefault="004000FE">
            <w:pPr>
              <w:jc w:val="center"/>
              <w:rPr>
                <w:rFonts w:asciiTheme="majorHAnsi" w:eastAsia="Calibri" w:hAnsiTheme="majorHAnsi" w:cstheme="majorHAnsi"/>
              </w:rPr>
            </w:pPr>
            <w:r w:rsidRPr="004E299E">
              <w:rPr>
                <w:rFonts w:asciiTheme="majorHAnsi" w:eastAsia="Calibri" w:hAnsiTheme="majorHAnsi" w:cstheme="majorHAnsi"/>
                <w:b/>
              </w:rPr>
              <w:t>NÚMERO DE OBRA</w:t>
            </w:r>
          </w:p>
        </w:tc>
        <w:tc>
          <w:tcPr>
            <w:tcW w:w="2070" w:type="dxa"/>
            <w:tcBorders>
              <w:top w:val="single" w:sz="6" w:space="0" w:color="000000"/>
              <w:left w:val="nil"/>
              <w:bottom w:val="single" w:sz="6" w:space="0" w:color="000000"/>
              <w:right w:val="single" w:sz="6" w:space="0" w:color="000000"/>
            </w:tcBorders>
            <w:shd w:val="clear" w:color="auto" w:fill="D9E2F3"/>
            <w:tcMar>
              <w:top w:w="0" w:type="dxa"/>
              <w:left w:w="0" w:type="dxa"/>
              <w:bottom w:w="0" w:type="dxa"/>
              <w:right w:w="0" w:type="dxa"/>
            </w:tcMar>
          </w:tcPr>
          <w:p w14:paraId="7BDED5D8" w14:textId="77777777" w:rsidR="005F0FDC" w:rsidRPr="004E299E" w:rsidRDefault="005F0FDC">
            <w:pPr>
              <w:ind w:left="-1" w:right="140" w:hanging="1"/>
              <w:jc w:val="center"/>
              <w:rPr>
                <w:rFonts w:asciiTheme="majorHAnsi" w:eastAsia="Calibri" w:hAnsiTheme="majorHAnsi" w:cstheme="majorHAnsi"/>
                <w:b/>
              </w:rPr>
            </w:pPr>
          </w:p>
          <w:p w14:paraId="2EBEC059" w14:textId="77777777" w:rsidR="005F0FDC" w:rsidRPr="004E299E" w:rsidRDefault="004000FE">
            <w:pPr>
              <w:ind w:left="-1" w:right="140" w:hanging="1"/>
              <w:jc w:val="center"/>
              <w:rPr>
                <w:rFonts w:asciiTheme="majorHAnsi" w:eastAsia="Calibri" w:hAnsiTheme="majorHAnsi" w:cstheme="majorHAnsi"/>
              </w:rPr>
            </w:pPr>
            <w:r w:rsidRPr="004E299E">
              <w:rPr>
                <w:rFonts w:asciiTheme="majorHAnsi" w:eastAsia="Calibri" w:hAnsiTheme="majorHAnsi" w:cstheme="majorHAnsi"/>
                <w:b/>
              </w:rPr>
              <w:t>EMPRESA</w:t>
            </w:r>
          </w:p>
        </w:tc>
        <w:tc>
          <w:tcPr>
            <w:tcW w:w="5895" w:type="dxa"/>
            <w:tcBorders>
              <w:top w:val="single" w:sz="6" w:space="0" w:color="000000"/>
              <w:left w:val="nil"/>
              <w:bottom w:val="single" w:sz="6" w:space="0" w:color="000000"/>
              <w:right w:val="single" w:sz="6" w:space="0" w:color="000000"/>
            </w:tcBorders>
            <w:shd w:val="clear" w:color="auto" w:fill="D9E2F3"/>
            <w:tcMar>
              <w:top w:w="0" w:type="dxa"/>
              <w:left w:w="0" w:type="dxa"/>
              <w:bottom w:w="0" w:type="dxa"/>
              <w:right w:w="0" w:type="dxa"/>
            </w:tcMar>
          </w:tcPr>
          <w:p w14:paraId="66E5D9FD" w14:textId="77777777" w:rsidR="005F0FDC" w:rsidRPr="004E299E" w:rsidRDefault="005F0FDC">
            <w:pPr>
              <w:ind w:left="-1" w:right="140" w:hanging="1"/>
              <w:jc w:val="center"/>
              <w:rPr>
                <w:rFonts w:asciiTheme="majorHAnsi" w:eastAsia="Calibri" w:hAnsiTheme="majorHAnsi" w:cstheme="majorHAnsi"/>
                <w:b/>
              </w:rPr>
            </w:pPr>
          </w:p>
          <w:p w14:paraId="1AE8BFF0" w14:textId="77777777" w:rsidR="005F0FDC" w:rsidRPr="004E299E" w:rsidRDefault="004000FE">
            <w:pPr>
              <w:ind w:left="-1" w:right="140" w:hanging="1"/>
              <w:jc w:val="center"/>
              <w:rPr>
                <w:rFonts w:asciiTheme="majorHAnsi" w:eastAsia="Calibri" w:hAnsiTheme="majorHAnsi" w:cstheme="majorHAnsi"/>
              </w:rPr>
            </w:pPr>
            <w:r w:rsidRPr="004E299E">
              <w:rPr>
                <w:rFonts w:asciiTheme="majorHAnsi" w:eastAsia="Calibri" w:hAnsiTheme="majorHAnsi" w:cstheme="majorHAnsi"/>
                <w:b/>
              </w:rPr>
              <w:t>DESCRIPCIÓN DE OBRA</w:t>
            </w:r>
          </w:p>
        </w:tc>
        <w:tc>
          <w:tcPr>
            <w:tcW w:w="1605" w:type="dxa"/>
            <w:tcBorders>
              <w:top w:val="single" w:sz="6" w:space="0" w:color="000000"/>
              <w:left w:val="nil"/>
              <w:bottom w:val="single" w:sz="6" w:space="0" w:color="000000"/>
              <w:right w:val="single" w:sz="6" w:space="0" w:color="000000"/>
            </w:tcBorders>
            <w:shd w:val="clear" w:color="auto" w:fill="D9E2F3"/>
            <w:tcMar>
              <w:top w:w="0" w:type="dxa"/>
              <w:left w:w="0" w:type="dxa"/>
              <w:bottom w:w="0" w:type="dxa"/>
              <w:right w:w="0" w:type="dxa"/>
            </w:tcMar>
          </w:tcPr>
          <w:p w14:paraId="6E182BC8" w14:textId="77777777" w:rsidR="005F0FDC" w:rsidRPr="004E299E" w:rsidRDefault="005F0FDC">
            <w:pPr>
              <w:ind w:left="-1" w:right="140" w:hanging="1"/>
              <w:jc w:val="center"/>
              <w:rPr>
                <w:rFonts w:asciiTheme="majorHAnsi" w:eastAsia="Calibri" w:hAnsiTheme="majorHAnsi" w:cstheme="majorHAnsi"/>
                <w:b/>
              </w:rPr>
            </w:pPr>
          </w:p>
          <w:p w14:paraId="30549071" w14:textId="77777777" w:rsidR="005F0FDC" w:rsidRPr="004E299E" w:rsidRDefault="004000FE">
            <w:pPr>
              <w:ind w:left="-1" w:right="140" w:hanging="1"/>
              <w:jc w:val="center"/>
              <w:rPr>
                <w:rFonts w:asciiTheme="majorHAnsi" w:eastAsia="Calibri" w:hAnsiTheme="majorHAnsi" w:cstheme="majorHAnsi"/>
              </w:rPr>
            </w:pPr>
            <w:r w:rsidRPr="004E299E">
              <w:rPr>
                <w:rFonts w:asciiTheme="majorHAnsi" w:eastAsia="Calibri" w:hAnsiTheme="majorHAnsi" w:cstheme="majorHAnsi"/>
                <w:b/>
              </w:rPr>
              <w:t>MONTO CONTRATADO</w:t>
            </w:r>
          </w:p>
        </w:tc>
        <w:tc>
          <w:tcPr>
            <w:tcW w:w="1770" w:type="dxa"/>
            <w:tcBorders>
              <w:top w:val="single" w:sz="6" w:space="0" w:color="000000"/>
              <w:left w:val="nil"/>
              <w:bottom w:val="single" w:sz="6" w:space="0" w:color="000000"/>
              <w:right w:val="single" w:sz="6" w:space="0" w:color="000000"/>
            </w:tcBorders>
            <w:shd w:val="clear" w:color="auto" w:fill="D9E2F3"/>
            <w:tcMar>
              <w:top w:w="0" w:type="dxa"/>
              <w:left w:w="0" w:type="dxa"/>
              <w:bottom w:w="0" w:type="dxa"/>
              <w:right w:w="0" w:type="dxa"/>
            </w:tcMar>
          </w:tcPr>
          <w:p w14:paraId="37361166" w14:textId="77777777" w:rsidR="005F0FDC" w:rsidRPr="004E299E" w:rsidRDefault="005F0FDC">
            <w:pPr>
              <w:ind w:left="-1" w:right="140" w:hanging="1"/>
              <w:jc w:val="center"/>
              <w:rPr>
                <w:rFonts w:asciiTheme="majorHAnsi" w:eastAsia="Calibri" w:hAnsiTheme="majorHAnsi" w:cstheme="majorHAnsi"/>
                <w:b/>
              </w:rPr>
            </w:pPr>
          </w:p>
          <w:p w14:paraId="3046416F" w14:textId="77777777" w:rsidR="005F0FDC" w:rsidRPr="004E299E" w:rsidRDefault="004000FE">
            <w:pPr>
              <w:ind w:left="-1" w:right="140" w:hanging="1"/>
              <w:jc w:val="center"/>
              <w:rPr>
                <w:rFonts w:asciiTheme="majorHAnsi" w:eastAsia="Calibri" w:hAnsiTheme="majorHAnsi" w:cstheme="majorHAnsi"/>
              </w:rPr>
            </w:pPr>
            <w:r w:rsidRPr="004E299E">
              <w:rPr>
                <w:rFonts w:asciiTheme="majorHAnsi" w:eastAsia="Calibri" w:hAnsiTheme="majorHAnsi" w:cstheme="majorHAnsi"/>
                <w:b/>
              </w:rPr>
              <w:t>TIPO DE RECURSO</w:t>
            </w:r>
          </w:p>
        </w:tc>
        <w:tc>
          <w:tcPr>
            <w:tcW w:w="1035" w:type="dxa"/>
            <w:tcBorders>
              <w:top w:val="single" w:sz="6" w:space="0" w:color="000000"/>
              <w:left w:val="nil"/>
              <w:bottom w:val="single" w:sz="6" w:space="0" w:color="000000"/>
              <w:right w:val="single" w:sz="6" w:space="0" w:color="000000"/>
            </w:tcBorders>
            <w:shd w:val="clear" w:color="auto" w:fill="D9E2F3"/>
            <w:tcMar>
              <w:top w:w="0" w:type="dxa"/>
              <w:left w:w="0" w:type="dxa"/>
              <w:bottom w:w="0" w:type="dxa"/>
              <w:right w:w="0" w:type="dxa"/>
            </w:tcMar>
          </w:tcPr>
          <w:p w14:paraId="12490ED4" w14:textId="77777777" w:rsidR="005F0FDC" w:rsidRPr="004E299E" w:rsidRDefault="005F0FDC">
            <w:pPr>
              <w:ind w:left="-1" w:right="120" w:hanging="1"/>
              <w:jc w:val="center"/>
              <w:rPr>
                <w:rFonts w:asciiTheme="majorHAnsi" w:eastAsia="Calibri" w:hAnsiTheme="majorHAnsi" w:cstheme="majorHAnsi"/>
                <w:b/>
              </w:rPr>
            </w:pPr>
          </w:p>
          <w:p w14:paraId="17CA83C8" w14:textId="77777777" w:rsidR="005F0FDC" w:rsidRPr="004E299E" w:rsidRDefault="004000FE">
            <w:pPr>
              <w:ind w:left="-1" w:right="120" w:hanging="1"/>
              <w:jc w:val="center"/>
              <w:rPr>
                <w:rFonts w:asciiTheme="majorHAnsi" w:eastAsia="Calibri" w:hAnsiTheme="majorHAnsi" w:cstheme="majorHAnsi"/>
              </w:rPr>
            </w:pPr>
            <w:r w:rsidRPr="004E299E">
              <w:rPr>
                <w:rFonts w:asciiTheme="majorHAnsi" w:eastAsia="Calibri" w:hAnsiTheme="majorHAnsi" w:cstheme="majorHAnsi"/>
                <w:b/>
              </w:rPr>
              <w:t>% AVANCE FÍSICO</w:t>
            </w:r>
          </w:p>
        </w:tc>
        <w:tc>
          <w:tcPr>
            <w:tcW w:w="1305" w:type="dxa"/>
            <w:tcBorders>
              <w:top w:val="single" w:sz="6" w:space="0" w:color="000000"/>
              <w:left w:val="nil"/>
              <w:bottom w:val="single" w:sz="6" w:space="0" w:color="000000"/>
              <w:right w:val="single" w:sz="6" w:space="0" w:color="000000"/>
            </w:tcBorders>
            <w:shd w:val="clear" w:color="auto" w:fill="D9E2F3"/>
            <w:tcMar>
              <w:top w:w="0" w:type="dxa"/>
              <w:left w:w="0" w:type="dxa"/>
              <w:bottom w:w="0" w:type="dxa"/>
              <w:right w:w="0" w:type="dxa"/>
            </w:tcMar>
          </w:tcPr>
          <w:p w14:paraId="4F2E3BF0" w14:textId="77777777" w:rsidR="005F0FDC" w:rsidRPr="004E299E" w:rsidRDefault="004000FE">
            <w:pPr>
              <w:ind w:left="-1" w:right="140" w:hanging="1"/>
              <w:jc w:val="center"/>
              <w:rPr>
                <w:rFonts w:asciiTheme="majorHAnsi" w:eastAsia="Calibri" w:hAnsiTheme="majorHAnsi" w:cstheme="majorHAnsi"/>
              </w:rPr>
            </w:pPr>
            <w:r w:rsidRPr="004E299E">
              <w:rPr>
                <w:rFonts w:asciiTheme="majorHAnsi" w:eastAsia="Calibri" w:hAnsiTheme="majorHAnsi" w:cstheme="majorHAnsi"/>
                <w:b/>
              </w:rPr>
              <w:t>FECHA DE INICIO PROGRAMA DE OBRA</w:t>
            </w:r>
          </w:p>
        </w:tc>
        <w:tc>
          <w:tcPr>
            <w:tcW w:w="1335" w:type="dxa"/>
            <w:tcBorders>
              <w:top w:val="single" w:sz="6" w:space="0" w:color="000000"/>
              <w:left w:val="nil"/>
              <w:bottom w:val="single" w:sz="6" w:space="0" w:color="000000"/>
              <w:right w:val="single" w:sz="6" w:space="0" w:color="000000"/>
            </w:tcBorders>
            <w:shd w:val="clear" w:color="auto" w:fill="D9E2F3"/>
            <w:tcMar>
              <w:top w:w="0" w:type="dxa"/>
              <w:left w:w="0" w:type="dxa"/>
              <w:bottom w:w="0" w:type="dxa"/>
              <w:right w:w="0" w:type="dxa"/>
            </w:tcMar>
          </w:tcPr>
          <w:p w14:paraId="3BBE4D70" w14:textId="77777777" w:rsidR="005F0FDC" w:rsidRPr="004E299E" w:rsidRDefault="004000FE">
            <w:pPr>
              <w:ind w:left="-1" w:right="80" w:hanging="1"/>
              <w:jc w:val="center"/>
              <w:rPr>
                <w:rFonts w:asciiTheme="majorHAnsi" w:eastAsia="Calibri" w:hAnsiTheme="majorHAnsi" w:cstheme="majorHAnsi"/>
              </w:rPr>
            </w:pPr>
            <w:r w:rsidRPr="004E299E">
              <w:rPr>
                <w:rFonts w:asciiTheme="majorHAnsi" w:eastAsia="Calibri" w:hAnsiTheme="majorHAnsi" w:cstheme="majorHAnsi"/>
                <w:b/>
              </w:rPr>
              <w:t>FECHA DE</w:t>
            </w:r>
          </w:p>
          <w:p w14:paraId="0EADA712" w14:textId="77777777" w:rsidR="005F0FDC" w:rsidRPr="004E299E" w:rsidRDefault="004000FE">
            <w:pPr>
              <w:ind w:left="-1" w:right="80" w:hanging="1"/>
              <w:jc w:val="center"/>
              <w:rPr>
                <w:rFonts w:asciiTheme="majorHAnsi" w:eastAsia="Calibri" w:hAnsiTheme="majorHAnsi" w:cstheme="majorHAnsi"/>
              </w:rPr>
            </w:pPr>
            <w:r w:rsidRPr="004E299E">
              <w:rPr>
                <w:rFonts w:asciiTheme="majorHAnsi" w:eastAsia="Calibri" w:hAnsiTheme="majorHAnsi" w:cstheme="majorHAnsi"/>
                <w:b/>
              </w:rPr>
              <w:t>TÉRMINO</w:t>
            </w:r>
          </w:p>
          <w:p w14:paraId="36EF07CD" w14:textId="77777777" w:rsidR="005F0FDC" w:rsidRPr="004E299E" w:rsidRDefault="004000FE">
            <w:pPr>
              <w:ind w:left="-1" w:right="80" w:hanging="1"/>
              <w:jc w:val="center"/>
              <w:rPr>
                <w:rFonts w:asciiTheme="majorHAnsi" w:eastAsia="Calibri" w:hAnsiTheme="majorHAnsi" w:cstheme="majorHAnsi"/>
              </w:rPr>
            </w:pPr>
            <w:r w:rsidRPr="004E299E">
              <w:rPr>
                <w:rFonts w:asciiTheme="majorHAnsi" w:eastAsia="Calibri" w:hAnsiTheme="majorHAnsi" w:cstheme="majorHAnsi"/>
                <w:b/>
              </w:rPr>
              <w:t>PROGRAMA</w:t>
            </w:r>
          </w:p>
          <w:p w14:paraId="0B0B0809" w14:textId="77777777" w:rsidR="005F0FDC" w:rsidRPr="004E299E" w:rsidRDefault="005F0FDC">
            <w:pPr>
              <w:ind w:left="-1" w:right="80" w:hanging="1"/>
              <w:jc w:val="center"/>
              <w:rPr>
                <w:rFonts w:asciiTheme="majorHAnsi" w:eastAsia="Calibri" w:hAnsiTheme="majorHAnsi" w:cstheme="majorHAnsi"/>
              </w:rPr>
            </w:pPr>
          </w:p>
        </w:tc>
        <w:tc>
          <w:tcPr>
            <w:tcW w:w="1575" w:type="dxa"/>
            <w:tcBorders>
              <w:top w:val="single" w:sz="6" w:space="0" w:color="000000"/>
              <w:left w:val="nil"/>
              <w:bottom w:val="single" w:sz="6" w:space="0" w:color="000000"/>
              <w:right w:val="single" w:sz="6" w:space="0" w:color="000000"/>
            </w:tcBorders>
            <w:shd w:val="clear" w:color="auto" w:fill="D9E2F3"/>
            <w:tcMar>
              <w:top w:w="0" w:type="dxa"/>
              <w:left w:w="0" w:type="dxa"/>
              <w:bottom w:w="0" w:type="dxa"/>
              <w:right w:w="0" w:type="dxa"/>
            </w:tcMar>
          </w:tcPr>
          <w:p w14:paraId="413FFC77" w14:textId="77777777" w:rsidR="005F0FDC" w:rsidRPr="004E299E" w:rsidRDefault="005F0FDC">
            <w:pPr>
              <w:ind w:left="-1"/>
              <w:jc w:val="center"/>
              <w:rPr>
                <w:rFonts w:asciiTheme="majorHAnsi" w:eastAsia="Calibri" w:hAnsiTheme="majorHAnsi" w:cstheme="majorHAnsi"/>
              </w:rPr>
            </w:pPr>
          </w:p>
          <w:p w14:paraId="4EC527BD" w14:textId="77777777" w:rsidR="005F0FDC" w:rsidRPr="004E299E" w:rsidRDefault="004000FE">
            <w:pPr>
              <w:ind w:left="-1" w:right="20"/>
              <w:jc w:val="center"/>
              <w:rPr>
                <w:rFonts w:asciiTheme="majorHAnsi" w:eastAsia="Calibri" w:hAnsiTheme="majorHAnsi" w:cstheme="majorHAnsi"/>
              </w:rPr>
            </w:pPr>
            <w:r w:rsidRPr="004E299E">
              <w:rPr>
                <w:rFonts w:asciiTheme="majorHAnsi" w:eastAsia="Calibri" w:hAnsiTheme="majorHAnsi" w:cstheme="majorHAnsi"/>
                <w:b/>
              </w:rPr>
              <w:t>ESTATUS</w:t>
            </w:r>
          </w:p>
        </w:tc>
      </w:tr>
      <w:tr w:rsidR="005F0FDC" w:rsidRPr="004E299E" w14:paraId="23F5EF0B" w14:textId="77777777">
        <w:trPr>
          <w:trHeight w:val="1253"/>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4C38038" w14:textId="77777777" w:rsidR="005F0FDC" w:rsidRPr="00D43300" w:rsidRDefault="004000FE">
            <w:pPr>
              <w:ind w:right="140"/>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2B1A9EB7"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V/DOP/AD/33/22</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37479910"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50C7D8B2"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LEPICCSA</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1DD1155C" w14:textId="77777777" w:rsidR="005F0FDC" w:rsidRPr="00D43300" w:rsidRDefault="005F0FDC">
            <w:pPr>
              <w:ind w:left="-1" w:right="140" w:hanging="1"/>
              <w:jc w:val="both"/>
              <w:rPr>
                <w:rFonts w:asciiTheme="majorHAnsi" w:eastAsia="Calibri" w:hAnsiTheme="majorHAnsi" w:cstheme="majorHAnsi"/>
                <w:bCs/>
              </w:rPr>
            </w:pPr>
          </w:p>
          <w:p w14:paraId="792D2516"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ESTUDIOS DE LABORATORIO, MECÁNICA DE SUELOS Y CALIDAD DE LAS OBRAS PÚBLICAS QUE EJECUTE LA DIRECCIÓN DE OBRAS PÚBLICAS</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53F4C5CF" w14:textId="77777777" w:rsidR="005F0FDC" w:rsidRPr="00D43300" w:rsidRDefault="004000FE">
            <w:pPr>
              <w:ind w:right="140"/>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70558A1C" w14:textId="77777777" w:rsidR="005F0FDC" w:rsidRPr="00D43300" w:rsidRDefault="004000FE">
            <w:pPr>
              <w:ind w:left="-1" w:right="140" w:hanging="1"/>
              <w:jc w:val="right"/>
              <w:rPr>
                <w:rFonts w:asciiTheme="majorHAnsi" w:eastAsia="Calibri" w:hAnsiTheme="majorHAnsi" w:cstheme="majorHAnsi"/>
                <w:bCs/>
              </w:rPr>
            </w:pPr>
            <w:r w:rsidRPr="00D43300">
              <w:rPr>
                <w:rFonts w:asciiTheme="majorHAnsi" w:eastAsia="Calibri" w:hAnsiTheme="majorHAnsi" w:cstheme="majorHAnsi"/>
                <w:bCs/>
              </w:rPr>
              <w:t xml:space="preserve"> $2,201,207.07</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1CA0544D" w14:textId="77777777" w:rsidR="005F0FDC" w:rsidRPr="00D43300" w:rsidRDefault="004000FE">
            <w:pPr>
              <w:ind w:right="140"/>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4DCED8D3"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FONDOS</w:t>
            </w:r>
          </w:p>
          <w:p w14:paraId="1361021A"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MUNICIPALES</w:t>
            </w:r>
          </w:p>
          <w:p w14:paraId="0B9A650F" w14:textId="77777777" w:rsidR="005F0FDC" w:rsidRPr="00D43300" w:rsidRDefault="004000FE">
            <w:pPr>
              <w:jc w:val="right"/>
              <w:rPr>
                <w:rFonts w:asciiTheme="majorHAnsi" w:eastAsia="Calibri" w:hAnsiTheme="majorHAnsi" w:cstheme="majorHAnsi"/>
                <w:bCs/>
              </w:rPr>
            </w:pPr>
            <w:r w:rsidRPr="00D43300">
              <w:rPr>
                <w:rFonts w:asciiTheme="majorHAnsi" w:eastAsia="Calibri" w:hAnsiTheme="majorHAnsi" w:cstheme="majorHAnsi"/>
                <w:bCs/>
              </w:rPr>
              <w:t xml:space="preserve"> </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3D239A1C" w14:textId="77777777" w:rsidR="005F0FDC" w:rsidRPr="00D43300" w:rsidRDefault="005F0FDC">
            <w:pPr>
              <w:ind w:right="120"/>
              <w:jc w:val="center"/>
              <w:rPr>
                <w:rFonts w:asciiTheme="majorHAnsi" w:eastAsia="Calibri" w:hAnsiTheme="majorHAnsi" w:cstheme="majorHAnsi"/>
                <w:bCs/>
              </w:rPr>
            </w:pPr>
          </w:p>
          <w:p w14:paraId="19DBFDB7" w14:textId="77777777" w:rsidR="005F0FDC" w:rsidRPr="00D43300" w:rsidRDefault="004000FE">
            <w:pPr>
              <w:ind w:left="-1" w:right="120" w:hanging="1"/>
              <w:jc w:val="center"/>
              <w:rPr>
                <w:rFonts w:asciiTheme="majorHAnsi" w:eastAsia="Calibri" w:hAnsiTheme="majorHAnsi" w:cstheme="majorHAnsi"/>
                <w:bCs/>
              </w:rPr>
            </w:pPr>
            <w:r w:rsidRPr="00D43300">
              <w:rPr>
                <w:rFonts w:asciiTheme="majorHAnsi" w:eastAsia="Calibri" w:hAnsiTheme="majorHAnsi" w:cstheme="majorHAnsi"/>
                <w:bCs/>
              </w:rPr>
              <w:t>50</w:t>
            </w:r>
          </w:p>
          <w:p w14:paraId="27A10B48" w14:textId="77777777" w:rsidR="005F0FDC" w:rsidRPr="00D43300" w:rsidRDefault="005F0FDC">
            <w:pPr>
              <w:ind w:right="120"/>
              <w:rPr>
                <w:rFonts w:asciiTheme="majorHAnsi" w:eastAsia="Calibri" w:hAnsiTheme="majorHAnsi" w:cstheme="majorHAnsi"/>
                <w:bCs/>
              </w:rPr>
            </w:pP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683A8CAA"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293348D9"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16/01/2023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2F7E86AC"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24014629"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14/07/2023</w:t>
            </w:r>
          </w:p>
          <w:p w14:paraId="5FED45EB"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2CA03CF6" w14:textId="77777777" w:rsidR="005F0FDC" w:rsidRPr="00D43300" w:rsidRDefault="004000FE">
            <w:pPr>
              <w:ind w:right="20"/>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1A4F751F" w14:textId="77777777" w:rsidR="005F0FDC" w:rsidRPr="00D43300" w:rsidRDefault="004000FE">
            <w:pPr>
              <w:jc w:val="center"/>
              <w:rPr>
                <w:rFonts w:asciiTheme="majorHAnsi" w:eastAsia="Calibri" w:hAnsiTheme="majorHAnsi" w:cstheme="majorHAnsi"/>
                <w:bCs/>
                <w:color w:val="1F497D" w:themeColor="text2"/>
              </w:rPr>
            </w:pPr>
            <w:r w:rsidRPr="00D43300">
              <w:rPr>
                <w:rFonts w:asciiTheme="majorHAnsi" w:eastAsia="Calibri" w:hAnsiTheme="majorHAnsi" w:cstheme="majorHAnsi"/>
                <w:bCs/>
                <w:color w:val="1F497D" w:themeColor="text2"/>
              </w:rPr>
              <w:t>PROCESO</w:t>
            </w:r>
          </w:p>
          <w:p w14:paraId="754CF23C" w14:textId="77777777" w:rsidR="005F0FDC" w:rsidRPr="00D43300" w:rsidRDefault="004000FE">
            <w:pPr>
              <w:ind w:right="20"/>
              <w:rPr>
                <w:rFonts w:asciiTheme="majorHAnsi" w:eastAsia="Calibri" w:hAnsiTheme="majorHAnsi" w:cstheme="majorHAnsi"/>
                <w:bCs/>
              </w:rPr>
            </w:pPr>
            <w:r w:rsidRPr="00D43300">
              <w:rPr>
                <w:rFonts w:asciiTheme="majorHAnsi" w:eastAsia="Calibri" w:hAnsiTheme="majorHAnsi" w:cstheme="majorHAnsi"/>
                <w:bCs/>
              </w:rPr>
              <w:t xml:space="preserve"> </w:t>
            </w:r>
          </w:p>
        </w:tc>
      </w:tr>
      <w:tr w:rsidR="005F0FDC" w:rsidRPr="004E299E" w14:paraId="095D8B15" w14:textId="77777777">
        <w:trPr>
          <w:trHeight w:val="100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CE04D97" w14:textId="77777777" w:rsidR="005F0FDC" w:rsidRPr="00D43300" w:rsidRDefault="004000FE">
            <w:pPr>
              <w:ind w:right="140"/>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340D7678"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PV/DOP/AD/01/23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0386A08E" w14:textId="77777777" w:rsidR="005F0FDC" w:rsidRPr="00D43300" w:rsidRDefault="004000FE">
            <w:pPr>
              <w:ind w:right="140"/>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5ECA1B96"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JUAN CARLOS GARCIA</w:t>
            </w:r>
          </w:p>
          <w:p w14:paraId="0A912595"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PULIDO</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7D5B81AB" w14:textId="77777777" w:rsidR="005F0FDC" w:rsidRPr="00D43300" w:rsidRDefault="004000FE">
            <w:pPr>
              <w:ind w:right="140"/>
              <w:jc w:val="both"/>
              <w:rPr>
                <w:rFonts w:asciiTheme="majorHAnsi" w:eastAsia="Calibri" w:hAnsiTheme="majorHAnsi" w:cstheme="majorHAnsi"/>
                <w:bCs/>
              </w:rPr>
            </w:pPr>
            <w:r w:rsidRPr="00D43300">
              <w:rPr>
                <w:rFonts w:asciiTheme="majorHAnsi" w:eastAsia="Calibri" w:hAnsiTheme="majorHAnsi" w:cstheme="majorHAnsi"/>
                <w:bCs/>
              </w:rPr>
              <w:t xml:space="preserve"> </w:t>
            </w:r>
          </w:p>
          <w:p w14:paraId="3A8A7455" w14:textId="77777777" w:rsidR="005F0FDC" w:rsidRPr="00D43300" w:rsidRDefault="004000FE">
            <w:pPr>
              <w:ind w:right="140"/>
              <w:jc w:val="both"/>
              <w:rPr>
                <w:rFonts w:asciiTheme="majorHAnsi" w:eastAsia="Calibri" w:hAnsiTheme="majorHAnsi" w:cstheme="majorHAnsi"/>
                <w:bCs/>
              </w:rPr>
            </w:pPr>
            <w:r w:rsidRPr="00D43300">
              <w:rPr>
                <w:rFonts w:asciiTheme="majorHAnsi" w:eastAsia="Calibri" w:hAnsiTheme="majorHAnsi" w:cstheme="majorHAnsi"/>
                <w:bCs/>
              </w:rPr>
              <w:t>REHABILITACIÓN DE BOCAS DE TORMENTA EN CALLE REPÚBLICA DE ECUADOR COL. LOMAS DEL CALVARIO (LA LIJA) Y VIALIDADES PRINCIPALES</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6C9DBA6A" w14:textId="77777777" w:rsidR="005F0FDC" w:rsidRPr="00D43300" w:rsidRDefault="004000FE">
            <w:pPr>
              <w:ind w:right="140"/>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7A057708" w14:textId="77777777" w:rsidR="005F0FDC" w:rsidRPr="00D43300" w:rsidRDefault="004000FE">
            <w:pPr>
              <w:ind w:left="-1" w:right="140" w:hanging="1"/>
              <w:jc w:val="right"/>
              <w:rPr>
                <w:rFonts w:asciiTheme="majorHAnsi" w:eastAsia="Calibri" w:hAnsiTheme="majorHAnsi" w:cstheme="majorHAnsi"/>
                <w:bCs/>
              </w:rPr>
            </w:pPr>
            <w:r w:rsidRPr="00D43300">
              <w:rPr>
                <w:rFonts w:asciiTheme="majorHAnsi" w:eastAsia="Calibri" w:hAnsiTheme="majorHAnsi" w:cstheme="majorHAnsi"/>
                <w:bCs/>
              </w:rPr>
              <w:t>$ 930,229.91</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3EB457EE" w14:textId="77777777" w:rsidR="005F0FDC" w:rsidRPr="00D43300" w:rsidRDefault="004000FE">
            <w:pPr>
              <w:ind w:right="140"/>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279E2033"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FONDOS MUNICIPALES</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78461D17" w14:textId="77777777" w:rsidR="005F0FDC" w:rsidRPr="00D43300" w:rsidRDefault="005F0FDC">
            <w:pPr>
              <w:ind w:right="120"/>
              <w:jc w:val="center"/>
              <w:rPr>
                <w:rFonts w:asciiTheme="majorHAnsi" w:eastAsia="Calibri" w:hAnsiTheme="majorHAnsi" w:cstheme="majorHAnsi"/>
                <w:bCs/>
              </w:rPr>
            </w:pPr>
          </w:p>
          <w:p w14:paraId="34D6F005" w14:textId="77777777" w:rsidR="005F0FDC" w:rsidRPr="00D43300" w:rsidRDefault="004000FE">
            <w:pPr>
              <w:ind w:left="-1" w:right="120" w:hanging="1"/>
              <w:jc w:val="center"/>
              <w:rPr>
                <w:rFonts w:asciiTheme="majorHAnsi" w:eastAsia="Calibri" w:hAnsiTheme="majorHAnsi" w:cstheme="majorHAnsi"/>
                <w:bCs/>
              </w:rPr>
            </w:pPr>
            <w:r w:rsidRPr="00D43300">
              <w:rPr>
                <w:rFonts w:asciiTheme="majorHAnsi" w:eastAsia="Calibri" w:hAnsiTheme="majorHAnsi" w:cstheme="majorHAnsi"/>
                <w:bCs/>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34C2C29D"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2EB0CFDC"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01/03/2023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5023080F"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6AF8F8D2"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28/04/2023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6C6E742B" w14:textId="77777777" w:rsidR="005F0FDC" w:rsidRPr="00D43300" w:rsidRDefault="004000FE">
            <w:pPr>
              <w:jc w:val="center"/>
              <w:rPr>
                <w:rFonts w:asciiTheme="majorHAnsi" w:eastAsia="Calibri" w:hAnsiTheme="majorHAnsi" w:cstheme="majorHAnsi"/>
                <w:bCs/>
                <w:color w:val="1F497D" w:themeColor="text2"/>
              </w:rPr>
            </w:pPr>
            <w:r w:rsidRPr="00D43300">
              <w:rPr>
                <w:rFonts w:asciiTheme="majorHAnsi" w:eastAsia="Calibri" w:hAnsiTheme="majorHAnsi" w:cstheme="majorHAnsi"/>
                <w:bCs/>
                <w:color w:val="1F497D" w:themeColor="text2"/>
              </w:rPr>
              <w:t xml:space="preserve"> </w:t>
            </w:r>
          </w:p>
          <w:p w14:paraId="646B7467" w14:textId="77777777" w:rsidR="005F0FDC" w:rsidRPr="00D43300" w:rsidRDefault="004000FE">
            <w:pPr>
              <w:jc w:val="center"/>
              <w:rPr>
                <w:rFonts w:asciiTheme="majorHAnsi" w:eastAsia="Calibri" w:hAnsiTheme="majorHAnsi" w:cstheme="majorHAnsi"/>
                <w:bCs/>
                <w:color w:val="1F497D" w:themeColor="text2"/>
              </w:rPr>
            </w:pPr>
            <w:r w:rsidRPr="00D43300">
              <w:rPr>
                <w:rFonts w:asciiTheme="majorHAnsi" w:eastAsia="Calibri" w:hAnsiTheme="majorHAnsi" w:cstheme="majorHAnsi"/>
                <w:bCs/>
                <w:color w:val="1F497D" w:themeColor="text2"/>
              </w:rPr>
              <w:t>TERMINADA</w:t>
            </w:r>
          </w:p>
        </w:tc>
      </w:tr>
      <w:tr w:rsidR="005F0FDC" w:rsidRPr="004E299E" w14:paraId="246421D7" w14:textId="77777777">
        <w:trPr>
          <w:trHeight w:val="94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4AD5B2D" w14:textId="77777777" w:rsidR="005F0FDC" w:rsidRPr="00D43300" w:rsidRDefault="004000FE">
            <w:pPr>
              <w:ind w:right="140"/>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698FB02D"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PV/DOP/CSS/05/21</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48669E97" w14:textId="77777777" w:rsidR="005F0FDC" w:rsidRPr="00D43300" w:rsidRDefault="004000FE">
            <w:pPr>
              <w:ind w:right="140"/>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23DEE471"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SERVINTEGRADORA</w:t>
            </w:r>
          </w:p>
          <w:p w14:paraId="38EE97DF"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PAVIMENTACIÓN</w:t>
            </w:r>
          </w:p>
          <w:p w14:paraId="3445112A"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TOTAL S.A.S. DE C.V.</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58B05937" w14:textId="77777777" w:rsidR="005F0FDC" w:rsidRPr="00D43300" w:rsidRDefault="004000FE">
            <w:pPr>
              <w:ind w:right="140"/>
              <w:jc w:val="both"/>
              <w:rPr>
                <w:rFonts w:asciiTheme="majorHAnsi" w:eastAsia="Calibri" w:hAnsiTheme="majorHAnsi" w:cstheme="majorHAnsi"/>
                <w:bCs/>
              </w:rPr>
            </w:pPr>
            <w:r w:rsidRPr="00D43300">
              <w:rPr>
                <w:rFonts w:asciiTheme="majorHAnsi" w:eastAsia="Calibri" w:hAnsiTheme="majorHAnsi" w:cstheme="majorHAnsi"/>
                <w:bCs/>
              </w:rPr>
              <w:t xml:space="preserve"> </w:t>
            </w:r>
          </w:p>
          <w:p w14:paraId="005B6E79" w14:textId="77777777" w:rsidR="005F0FDC" w:rsidRPr="00D43300" w:rsidRDefault="004000FE">
            <w:pPr>
              <w:ind w:right="140"/>
              <w:jc w:val="both"/>
              <w:rPr>
                <w:rFonts w:asciiTheme="majorHAnsi" w:eastAsia="Calibri" w:hAnsiTheme="majorHAnsi" w:cstheme="majorHAnsi"/>
                <w:bCs/>
              </w:rPr>
            </w:pPr>
            <w:r w:rsidRPr="00D43300">
              <w:rPr>
                <w:rFonts w:asciiTheme="majorHAnsi" w:eastAsia="Calibri" w:hAnsiTheme="majorHAnsi" w:cstheme="majorHAnsi"/>
                <w:bCs/>
              </w:rPr>
              <w:t>REHABILITACIÓN DE CARPETA ASFÁLTICA EN AVENIDAS SECUNDARIAS, DE PUERTO VALLARTA</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4EA9C31D" w14:textId="77777777" w:rsidR="005F0FDC" w:rsidRPr="00D43300" w:rsidRDefault="004000FE">
            <w:pPr>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61AF215A" w14:textId="77777777" w:rsidR="005F0FDC" w:rsidRPr="00D43300" w:rsidRDefault="004000FE">
            <w:pPr>
              <w:ind w:left="-1" w:right="140" w:hanging="1"/>
              <w:jc w:val="right"/>
              <w:rPr>
                <w:rFonts w:asciiTheme="majorHAnsi" w:eastAsia="Calibri" w:hAnsiTheme="majorHAnsi" w:cstheme="majorHAnsi"/>
                <w:bCs/>
              </w:rPr>
            </w:pPr>
            <w:r w:rsidRPr="00D43300">
              <w:rPr>
                <w:rFonts w:asciiTheme="majorHAnsi" w:eastAsia="Calibri" w:hAnsiTheme="majorHAnsi" w:cstheme="majorHAnsi"/>
                <w:bCs/>
              </w:rPr>
              <w:t>$12,532,784.45</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169F5E8D" w14:textId="77777777" w:rsidR="005F0FDC" w:rsidRPr="00D43300" w:rsidRDefault="004000FE">
            <w:pPr>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7AFB0D6D"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FONDOS MUNICIPALES</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0C3F165F" w14:textId="77777777" w:rsidR="005F0FDC" w:rsidRPr="00D43300" w:rsidRDefault="005F0FDC">
            <w:pPr>
              <w:jc w:val="center"/>
              <w:rPr>
                <w:rFonts w:asciiTheme="majorHAnsi" w:eastAsia="Calibri" w:hAnsiTheme="majorHAnsi" w:cstheme="majorHAnsi"/>
                <w:bCs/>
              </w:rPr>
            </w:pPr>
          </w:p>
          <w:p w14:paraId="6B49F315" w14:textId="77777777" w:rsidR="005F0FDC" w:rsidRPr="00D43300" w:rsidRDefault="004000FE">
            <w:pPr>
              <w:ind w:left="-1" w:right="120" w:hanging="1"/>
              <w:jc w:val="center"/>
              <w:rPr>
                <w:rFonts w:asciiTheme="majorHAnsi" w:eastAsia="Calibri" w:hAnsiTheme="majorHAnsi" w:cstheme="majorHAnsi"/>
                <w:bCs/>
              </w:rPr>
            </w:pPr>
            <w:r w:rsidRPr="00D43300">
              <w:rPr>
                <w:rFonts w:asciiTheme="majorHAnsi" w:eastAsia="Calibri" w:hAnsiTheme="majorHAnsi" w:cstheme="majorHAnsi"/>
                <w:bCs/>
              </w:rPr>
              <w:t>99.24</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0EFF4BCB"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730B523B"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17/04/2023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145E9713"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0BD66E46"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17/07/2023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3C513A03"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132B62FA" w14:textId="77777777" w:rsidR="005F0FDC" w:rsidRPr="00D43300" w:rsidRDefault="004000FE">
            <w:pPr>
              <w:jc w:val="center"/>
              <w:rPr>
                <w:rFonts w:asciiTheme="majorHAnsi" w:eastAsia="Calibri" w:hAnsiTheme="majorHAnsi" w:cstheme="majorHAnsi"/>
                <w:bCs/>
                <w:color w:val="1F497D" w:themeColor="text2"/>
              </w:rPr>
            </w:pPr>
            <w:r w:rsidRPr="00D43300">
              <w:rPr>
                <w:rFonts w:asciiTheme="majorHAnsi" w:eastAsia="Calibri" w:hAnsiTheme="majorHAnsi" w:cstheme="majorHAnsi"/>
                <w:bCs/>
                <w:color w:val="1F497D" w:themeColor="text2"/>
              </w:rPr>
              <w:t>PROCESO</w:t>
            </w:r>
          </w:p>
          <w:p w14:paraId="0280DB27"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 xml:space="preserve"> </w:t>
            </w:r>
          </w:p>
        </w:tc>
      </w:tr>
      <w:tr w:rsidR="005F0FDC" w:rsidRPr="004E299E" w14:paraId="5089BF61" w14:textId="77777777">
        <w:trPr>
          <w:trHeight w:val="94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072F134"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449C15EE"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PV/DOP/SCC/08/22</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33023496"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76A83242"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ARQ. MARTHA ALICIA</w:t>
            </w:r>
          </w:p>
          <w:p w14:paraId="2D9D1107"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IBARRA CAMBERO</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7DA3078A"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 </w:t>
            </w:r>
          </w:p>
          <w:p w14:paraId="72653CB4" w14:textId="77777777" w:rsidR="005F0FDC" w:rsidRPr="00D43300" w:rsidRDefault="004000FE">
            <w:pPr>
              <w:ind w:left="-2" w:right="140"/>
              <w:jc w:val="both"/>
              <w:rPr>
                <w:rFonts w:asciiTheme="majorHAnsi" w:eastAsia="Calibri" w:hAnsiTheme="majorHAnsi" w:cstheme="majorHAnsi"/>
                <w:bCs/>
              </w:rPr>
            </w:pPr>
            <w:r w:rsidRPr="00D43300">
              <w:rPr>
                <w:rFonts w:asciiTheme="majorHAnsi" w:eastAsia="Calibri" w:hAnsiTheme="majorHAnsi" w:cstheme="majorHAnsi"/>
                <w:bCs/>
              </w:rPr>
              <w:t>PAVIMENTACIÓN EN CONCRETO HIDRÁULICO DE AV. LAS PALMAS, CUERPO ORIENTE ETAPA 2</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30D6C418" w14:textId="77777777" w:rsidR="005F0FDC" w:rsidRPr="00D43300" w:rsidRDefault="004000FE">
            <w:pPr>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3A2DAC8D" w14:textId="77777777" w:rsidR="005F0FDC" w:rsidRPr="00D43300" w:rsidRDefault="004000FE">
            <w:pPr>
              <w:ind w:left="-1" w:right="140" w:hanging="1"/>
              <w:jc w:val="right"/>
              <w:rPr>
                <w:rFonts w:asciiTheme="majorHAnsi" w:eastAsia="Calibri" w:hAnsiTheme="majorHAnsi" w:cstheme="majorHAnsi"/>
                <w:bCs/>
              </w:rPr>
            </w:pPr>
            <w:r w:rsidRPr="00D43300">
              <w:rPr>
                <w:rFonts w:asciiTheme="majorHAnsi" w:eastAsia="Calibri" w:hAnsiTheme="majorHAnsi" w:cstheme="majorHAnsi"/>
                <w:bCs/>
              </w:rPr>
              <w:t xml:space="preserve"> $12,664,490.29</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05418347"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3D55FD68"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FONDOS MUNICIPALES</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26E7449E" w14:textId="77777777" w:rsidR="005F0FDC" w:rsidRPr="00D43300" w:rsidRDefault="004000FE">
            <w:pPr>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11401FF7" w14:textId="77777777" w:rsidR="005F0FDC" w:rsidRPr="00D43300" w:rsidRDefault="004000FE">
            <w:pPr>
              <w:ind w:left="-1" w:right="120" w:hanging="1"/>
              <w:jc w:val="center"/>
              <w:rPr>
                <w:rFonts w:asciiTheme="majorHAnsi" w:eastAsia="Calibri" w:hAnsiTheme="majorHAnsi" w:cstheme="majorHAnsi"/>
                <w:bCs/>
              </w:rPr>
            </w:pPr>
            <w:r w:rsidRPr="00D43300">
              <w:rPr>
                <w:rFonts w:asciiTheme="majorHAnsi" w:eastAsia="Calibri" w:hAnsiTheme="majorHAnsi" w:cstheme="majorHAnsi"/>
                <w:bCs/>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641713E8"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64638891"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17/04/2023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597B01FC"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5F07FC2F"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15/08/2023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50627688"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6C6A28FA" w14:textId="77777777" w:rsidR="005F0FDC" w:rsidRPr="00D43300" w:rsidRDefault="004000FE">
            <w:pPr>
              <w:jc w:val="center"/>
              <w:rPr>
                <w:rFonts w:asciiTheme="majorHAnsi" w:eastAsia="Calibri" w:hAnsiTheme="majorHAnsi" w:cstheme="majorHAnsi"/>
                <w:bCs/>
                <w:color w:val="1F497D" w:themeColor="text2"/>
              </w:rPr>
            </w:pPr>
            <w:r w:rsidRPr="00D43300">
              <w:rPr>
                <w:rFonts w:asciiTheme="majorHAnsi" w:eastAsia="Calibri" w:hAnsiTheme="majorHAnsi" w:cstheme="majorHAnsi"/>
                <w:bCs/>
                <w:color w:val="1F497D" w:themeColor="text2"/>
              </w:rPr>
              <w:t>PROCESO</w:t>
            </w:r>
          </w:p>
          <w:p w14:paraId="3FB2FC67"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 xml:space="preserve"> </w:t>
            </w:r>
          </w:p>
        </w:tc>
      </w:tr>
      <w:tr w:rsidR="005F0FDC" w:rsidRPr="004E299E" w14:paraId="350D374C" w14:textId="77777777">
        <w:trPr>
          <w:trHeight w:val="94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F7FBC69" w14:textId="77777777" w:rsidR="005F0FDC" w:rsidRPr="00D43300" w:rsidRDefault="004000FE">
            <w:pPr>
              <w:ind w:right="140"/>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726BEF9E"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PV/DOP/CSS/15/23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31D47AAF" w14:textId="77777777" w:rsidR="005F0FDC" w:rsidRPr="00D43300" w:rsidRDefault="004000FE">
            <w:pPr>
              <w:ind w:right="140"/>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3F734FD6"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GRUPO</w:t>
            </w:r>
          </w:p>
          <w:p w14:paraId="45CA8A6D"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CONSTRUCTOR REAL</w:t>
            </w:r>
          </w:p>
          <w:p w14:paraId="062D4E98"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DEL ROSARIO</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132CCC47"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 </w:t>
            </w:r>
          </w:p>
          <w:p w14:paraId="38A575F8" w14:textId="77777777" w:rsidR="005F0FDC" w:rsidRPr="00D43300" w:rsidRDefault="004000FE">
            <w:pPr>
              <w:ind w:left="-2" w:right="140"/>
              <w:jc w:val="both"/>
              <w:rPr>
                <w:rFonts w:asciiTheme="majorHAnsi" w:eastAsia="Calibri" w:hAnsiTheme="majorHAnsi" w:cstheme="majorHAnsi"/>
                <w:bCs/>
              </w:rPr>
            </w:pPr>
            <w:r w:rsidRPr="00D43300">
              <w:rPr>
                <w:rFonts w:asciiTheme="majorHAnsi" w:eastAsia="Calibri" w:hAnsiTheme="majorHAnsi" w:cstheme="majorHAnsi"/>
                <w:bCs/>
              </w:rPr>
              <w:t>PAVIMENTACIÓN A BASE DE EMPEDRADO AHOGADO ECOLÓGICO Y HUELLAS DE CONCRETO EN CALLE CONSTITUCIÓN EN LAS PALMAS, ETAPA 1</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3EAB6B15" w14:textId="77777777" w:rsidR="005F0FDC" w:rsidRPr="00D43300" w:rsidRDefault="004000FE">
            <w:pPr>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5137E31D" w14:textId="77777777" w:rsidR="005F0FDC" w:rsidRPr="00D43300" w:rsidRDefault="004000FE">
            <w:pPr>
              <w:ind w:left="-1" w:right="140" w:hanging="1"/>
              <w:jc w:val="right"/>
              <w:rPr>
                <w:rFonts w:asciiTheme="majorHAnsi" w:eastAsia="Calibri" w:hAnsiTheme="majorHAnsi" w:cstheme="majorHAnsi"/>
                <w:bCs/>
              </w:rPr>
            </w:pPr>
            <w:r w:rsidRPr="00D43300">
              <w:rPr>
                <w:rFonts w:asciiTheme="majorHAnsi" w:eastAsia="Calibri" w:hAnsiTheme="majorHAnsi" w:cstheme="majorHAnsi"/>
                <w:bCs/>
              </w:rPr>
              <w:t xml:space="preserve"> $11,042,315.99</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6810AB3F" w14:textId="77777777" w:rsidR="005F0FDC" w:rsidRPr="00D43300" w:rsidRDefault="004000FE">
            <w:pPr>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62867650"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FONDOS MUNICIPALES</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5B75C084" w14:textId="77777777" w:rsidR="005F0FDC" w:rsidRPr="00D43300" w:rsidRDefault="004000FE">
            <w:pPr>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4F675F8B" w14:textId="77777777" w:rsidR="005F0FDC" w:rsidRPr="00D43300" w:rsidRDefault="004000FE">
            <w:pPr>
              <w:ind w:left="-1" w:right="120" w:hanging="1"/>
              <w:jc w:val="center"/>
              <w:rPr>
                <w:rFonts w:asciiTheme="majorHAnsi" w:eastAsia="Calibri" w:hAnsiTheme="majorHAnsi" w:cstheme="majorHAnsi"/>
                <w:bCs/>
              </w:rPr>
            </w:pPr>
            <w:r w:rsidRPr="00D43300">
              <w:rPr>
                <w:rFonts w:asciiTheme="majorHAnsi" w:eastAsia="Calibri" w:hAnsiTheme="majorHAnsi" w:cstheme="majorHAnsi"/>
                <w:bCs/>
              </w:rPr>
              <w:t>99.36</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4BC93E4C"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0267CB8B"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17/04/2023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62F8567B"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6C1A955C"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15/08/2023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52E0D1BF"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15DB78D0" w14:textId="77777777" w:rsidR="005F0FDC" w:rsidRPr="00D43300" w:rsidRDefault="004000FE">
            <w:pPr>
              <w:jc w:val="center"/>
              <w:rPr>
                <w:rFonts w:asciiTheme="majorHAnsi" w:eastAsia="Calibri" w:hAnsiTheme="majorHAnsi" w:cstheme="majorHAnsi"/>
                <w:bCs/>
                <w:color w:val="1F497D" w:themeColor="text2"/>
              </w:rPr>
            </w:pPr>
            <w:r w:rsidRPr="00D43300">
              <w:rPr>
                <w:rFonts w:asciiTheme="majorHAnsi" w:eastAsia="Calibri" w:hAnsiTheme="majorHAnsi" w:cstheme="majorHAnsi"/>
                <w:bCs/>
                <w:color w:val="1F497D" w:themeColor="text2"/>
              </w:rPr>
              <w:t>PROCESO</w:t>
            </w:r>
          </w:p>
          <w:p w14:paraId="1FB670AC"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 xml:space="preserve"> </w:t>
            </w:r>
          </w:p>
        </w:tc>
      </w:tr>
      <w:tr w:rsidR="005F0FDC" w:rsidRPr="004E299E" w14:paraId="160BE792" w14:textId="77777777">
        <w:trPr>
          <w:trHeight w:val="855"/>
        </w:trPr>
        <w:tc>
          <w:tcPr>
            <w:tcW w:w="2130" w:type="dxa"/>
            <w:tcBorders>
              <w:top w:val="nil"/>
              <w:left w:val="single" w:sz="6" w:space="0" w:color="000000"/>
              <w:bottom w:val="single" w:sz="4" w:space="0" w:color="000000"/>
              <w:right w:val="single" w:sz="6" w:space="0" w:color="000000"/>
            </w:tcBorders>
            <w:tcMar>
              <w:top w:w="0" w:type="dxa"/>
              <w:left w:w="0" w:type="dxa"/>
              <w:bottom w:w="0" w:type="dxa"/>
              <w:right w:w="0" w:type="dxa"/>
            </w:tcMar>
          </w:tcPr>
          <w:p w14:paraId="570F3D05" w14:textId="77777777" w:rsidR="005F0FDC" w:rsidRPr="00D43300" w:rsidRDefault="004000FE">
            <w:pPr>
              <w:ind w:right="140"/>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7EA4BD8F"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PV/DOP/AD/02/23</w:t>
            </w:r>
          </w:p>
        </w:tc>
        <w:tc>
          <w:tcPr>
            <w:tcW w:w="2070" w:type="dxa"/>
            <w:tcBorders>
              <w:top w:val="nil"/>
              <w:left w:val="nil"/>
              <w:bottom w:val="single" w:sz="4" w:space="0" w:color="000000"/>
              <w:right w:val="single" w:sz="6" w:space="0" w:color="000000"/>
            </w:tcBorders>
            <w:tcMar>
              <w:top w:w="0" w:type="dxa"/>
              <w:left w:w="0" w:type="dxa"/>
              <w:bottom w:w="0" w:type="dxa"/>
              <w:right w:w="0" w:type="dxa"/>
            </w:tcMar>
          </w:tcPr>
          <w:p w14:paraId="11090180" w14:textId="77777777" w:rsidR="005F0FDC" w:rsidRPr="00D43300" w:rsidRDefault="004000FE">
            <w:pPr>
              <w:ind w:right="140"/>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218B4A5E"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JUAN CARLOS GARCIA</w:t>
            </w:r>
          </w:p>
          <w:p w14:paraId="77B0BAD5"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PULIDO</w:t>
            </w:r>
          </w:p>
        </w:tc>
        <w:tc>
          <w:tcPr>
            <w:tcW w:w="5895" w:type="dxa"/>
            <w:tcBorders>
              <w:top w:val="nil"/>
              <w:left w:val="nil"/>
              <w:bottom w:val="single" w:sz="4" w:space="0" w:color="000000"/>
              <w:right w:val="single" w:sz="6" w:space="0" w:color="000000"/>
            </w:tcBorders>
            <w:tcMar>
              <w:top w:w="0" w:type="dxa"/>
              <w:left w:w="0" w:type="dxa"/>
              <w:bottom w:w="0" w:type="dxa"/>
              <w:right w:w="0" w:type="dxa"/>
            </w:tcMar>
          </w:tcPr>
          <w:p w14:paraId="51FC708B" w14:textId="77777777" w:rsidR="005F0FDC" w:rsidRPr="00D43300" w:rsidRDefault="005F0FDC">
            <w:pPr>
              <w:jc w:val="both"/>
              <w:rPr>
                <w:rFonts w:asciiTheme="majorHAnsi" w:eastAsia="Calibri" w:hAnsiTheme="majorHAnsi" w:cstheme="majorHAnsi"/>
                <w:bCs/>
              </w:rPr>
            </w:pPr>
          </w:p>
          <w:p w14:paraId="5C766561" w14:textId="77777777" w:rsidR="005F0FDC" w:rsidRPr="00D43300" w:rsidRDefault="004000FE">
            <w:pPr>
              <w:jc w:val="both"/>
              <w:rPr>
                <w:rFonts w:asciiTheme="majorHAnsi" w:eastAsia="Calibri" w:hAnsiTheme="majorHAnsi" w:cstheme="majorHAnsi"/>
                <w:bCs/>
              </w:rPr>
            </w:pPr>
            <w:r w:rsidRPr="00D43300">
              <w:rPr>
                <w:rFonts w:asciiTheme="majorHAnsi" w:eastAsia="Calibri" w:hAnsiTheme="majorHAnsi" w:cstheme="majorHAnsi"/>
                <w:bCs/>
              </w:rPr>
              <w:t>CONSTRUCCIÓN DE RAMPA PARA DISCAPACITADOS EN PRESIDENCIA MUNICIPAL ENTRE PLAZA DE ARMAS Y CALLE ITURBIDE, COLONIA CENTRO</w:t>
            </w:r>
          </w:p>
        </w:tc>
        <w:tc>
          <w:tcPr>
            <w:tcW w:w="1605" w:type="dxa"/>
            <w:tcBorders>
              <w:top w:val="nil"/>
              <w:left w:val="nil"/>
              <w:bottom w:val="single" w:sz="4" w:space="0" w:color="000000"/>
              <w:right w:val="single" w:sz="6" w:space="0" w:color="000000"/>
            </w:tcBorders>
            <w:tcMar>
              <w:top w:w="0" w:type="dxa"/>
              <w:left w:w="0" w:type="dxa"/>
              <w:bottom w:w="0" w:type="dxa"/>
              <w:right w:w="0" w:type="dxa"/>
            </w:tcMar>
          </w:tcPr>
          <w:p w14:paraId="451C0EC2" w14:textId="77777777" w:rsidR="005F0FDC" w:rsidRPr="00D43300" w:rsidRDefault="004000FE">
            <w:pPr>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606EFE1E" w14:textId="77777777" w:rsidR="005F0FDC" w:rsidRPr="00D43300" w:rsidRDefault="005F0FDC">
            <w:pPr>
              <w:ind w:left="-1" w:right="140" w:hanging="1"/>
              <w:jc w:val="right"/>
              <w:rPr>
                <w:rFonts w:asciiTheme="majorHAnsi" w:eastAsia="Calibri" w:hAnsiTheme="majorHAnsi" w:cstheme="majorHAnsi"/>
                <w:bCs/>
              </w:rPr>
            </w:pPr>
          </w:p>
          <w:p w14:paraId="1D17B658" w14:textId="77777777" w:rsidR="005F0FDC" w:rsidRPr="00D43300" w:rsidRDefault="004000FE">
            <w:pPr>
              <w:ind w:left="-1" w:right="140" w:hanging="1"/>
              <w:jc w:val="right"/>
              <w:rPr>
                <w:rFonts w:asciiTheme="majorHAnsi" w:eastAsia="Calibri" w:hAnsiTheme="majorHAnsi" w:cstheme="majorHAnsi"/>
                <w:bCs/>
              </w:rPr>
            </w:pPr>
            <w:r w:rsidRPr="00D43300">
              <w:rPr>
                <w:rFonts w:asciiTheme="majorHAnsi" w:eastAsia="Calibri" w:hAnsiTheme="majorHAnsi" w:cstheme="majorHAnsi"/>
                <w:bCs/>
              </w:rPr>
              <w:t xml:space="preserve">  $270,204.93</w:t>
            </w:r>
          </w:p>
        </w:tc>
        <w:tc>
          <w:tcPr>
            <w:tcW w:w="1770" w:type="dxa"/>
            <w:tcBorders>
              <w:top w:val="nil"/>
              <w:left w:val="nil"/>
              <w:bottom w:val="single" w:sz="4" w:space="0" w:color="000000"/>
              <w:right w:val="single" w:sz="6" w:space="0" w:color="000000"/>
            </w:tcBorders>
            <w:tcMar>
              <w:top w:w="0" w:type="dxa"/>
              <w:left w:w="0" w:type="dxa"/>
              <w:bottom w:w="0" w:type="dxa"/>
              <w:right w:w="0" w:type="dxa"/>
            </w:tcMar>
          </w:tcPr>
          <w:p w14:paraId="31BB0198" w14:textId="77777777" w:rsidR="005F0FDC" w:rsidRPr="00D43300" w:rsidRDefault="004000FE">
            <w:pPr>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6E3903D3"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FONDOS MUNICIPALES</w:t>
            </w:r>
          </w:p>
          <w:p w14:paraId="1C54AD2A" w14:textId="77777777" w:rsidR="005F0FDC" w:rsidRPr="00D43300" w:rsidRDefault="005F0FDC">
            <w:pPr>
              <w:ind w:left="-1" w:right="140" w:hanging="1"/>
              <w:jc w:val="center"/>
              <w:rPr>
                <w:rFonts w:asciiTheme="majorHAnsi" w:eastAsia="Calibri" w:hAnsiTheme="majorHAnsi" w:cstheme="majorHAnsi"/>
                <w:bCs/>
              </w:rPr>
            </w:pPr>
          </w:p>
        </w:tc>
        <w:tc>
          <w:tcPr>
            <w:tcW w:w="1035" w:type="dxa"/>
            <w:tcBorders>
              <w:top w:val="nil"/>
              <w:left w:val="nil"/>
              <w:bottom w:val="single" w:sz="4" w:space="0" w:color="000000"/>
              <w:right w:val="single" w:sz="6" w:space="0" w:color="000000"/>
            </w:tcBorders>
            <w:tcMar>
              <w:top w:w="0" w:type="dxa"/>
              <w:left w:w="0" w:type="dxa"/>
              <w:bottom w:w="0" w:type="dxa"/>
              <w:right w:w="0" w:type="dxa"/>
            </w:tcMar>
          </w:tcPr>
          <w:p w14:paraId="7783F34E" w14:textId="77777777" w:rsidR="005F0FDC" w:rsidRPr="00D43300" w:rsidRDefault="004000FE">
            <w:pPr>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1C19E961" w14:textId="77777777" w:rsidR="005F0FDC" w:rsidRPr="00D43300" w:rsidRDefault="004000FE">
            <w:pPr>
              <w:ind w:left="-1" w:right="120" w:hanging="1"/>
              <w:jc w:val="center"/>
              <w:rPr>
                <w:rFonts w:asciiTheme="majorHAnsi" w:eastAsia="Calibri" w:hAnsiTheme="majorHAnsi" w:cstheme="majorHAnsi"/>
                <w:bCs/>
              </w:rPr>
            </w:pPr>
            <w:r w:rsidRPr="00D43300">
              <w:rPr>
                <w:rFonts w:asciiTheme="majorHAnsi" w:eastAsia="Calibri" w:hAnsiTheme="majorHAnsi" w:cstheme="majorHAnsi"/>
                <w:bCs/>
              </w:rPr>
              <w:t>30</w:t>
            </w:r>
          </w:p>
        </w:tc>
        <w:tc>
          <w:tcPr>
            <w:tcW w:w="1305" w:type="dxa"/>
            <w:tcBorders>
              <w:top w:val="nil"/>
              <w:left w:val="nil"/>
              <w:bottom w:val="single" w:sz="4" w:space="0" w:color="000000"/>
              <w:right w:val="single" w:sz="6" w:space="0" w:color="000000"/>
            </w:tcBorders>
            <w:tcMar>
              <w:top w:w="0" w:type="dxa"/>
              <w:left w:w="0" w:type="dxa"/>
              <w:bottom w:w="0" w:type="dxa"/>
              <w:right w:w="0" w:type="dxa"/>
            </w:tcMar>
          </w:tcPr>
          <w:p w14:paraId="291AF366"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09F85CA3"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27/03/2023</w:t>
            </w:r>
          </w:p>
        </w:tc>
        <w:tc>
          <w:tcPr>
            <w:tcW w:w="1335" w:type="dxa"/>
            <w:tcBorders>
              <w:top w:val="nil"/>
              <w:left w:val="nil"/>
              <w:bottom w:val="single" w:sz="4" w:space="0" w:color="000000"/>
              <w:right w:val="single" w:sz="6" w:space="0" w:color="000000"/>
            </w:tcBorders>
            <w:tcMar>
              <w:top w:w="0" w:type="dxa"/>
              <w:left w:w="0" w:type="dxa"/>
              <w:bottom w:w="0" w:type="dxa"/>
              <w:right w:w="0" w:type="dxa"/>
            </w:tcMar>
          </w:tcPr>
          <w:p w14:paraId="18067EC2"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4C398C07"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25/04/2023</w:t>
            </w:r>
          </w:p>
        </w:tc>
        <w:tc>
          <w:tcPr>
            <w:tcW w:w="1575" w:type="dxa"/>
            <w:tcBorders>
              <w:top w:val="nil"/>
              <w:left w:val="nil"/>
              <w:bottom w:val="single" w:sz="4" w:space="0" w:color="000000"/>
              <w:right w:val="single" w:sz="6" w:space="0" w:color="000000"/>
            </w:tcBorders>
            <w:tcMar>
              <w:top w:w="0" w:type="dxa"/>
              <w:left w:w="0" w:type="dxa"/>
              <w:bottom w:w="0" w:type="dxa"/>
              <w:right w:w="0" w:type="dxa"/>
            </w:tcMar>
          </w:tcPr>
          <w:p w14:paraId="56BDC12F"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48A8FD58" w14:textId="77777777" w:rsidR="005F0FDC" w:rsidRPr="00D43300" w:rsidRDefault="004000FE">
            <w:pPr>
              <w:ind w:right="20"/>
              <w:jc w:val="center"/>
              <w:rPr>
                <w:rFonts w:asciiTheme="majorHAnsi" w:eastAsia="Calibri" w:hAnsiTheme="majorHAnsi" w:cstheme="majorHAnsi"/>
                <w:bCs/>
              </w:rPr>
            </w:pPr>
            <w:r w:rsidRPr="00D43300">
              <w:rPr>
                <w:rFonts w:asciiTheme="majorHAnsi" w:eastAsia="Calibri" w:hAnsiTheme="majorHAnsi" w:cstheme="majorHAnsi"/>
                <w:bCs/>
                <w:color w:val="1F497D" w:themeColor="text2"/>
              </w:rPr>
              <w:t xml:space="preserve">PROCESO </w:t>
            </w:r>
          </w:p>
        </w:tc>
      </w:tr>
      <w:tr w:rsidR="005F0FDC" w:rsidRPr="004E299E" w14:paraId="1095BAE7" w14:textId="77777777">
        <w:trPr>
          <w:trHeight w:val="1639"/>
        </w:trPr>
        <w:tc>
          <w:tcPr>
            <w:tcW w:w="2130" w:type="dxa"/>
            <w:tcBorders>
              <w:top w:val="single" w:sz="4" w:space="0" w:color="000000"/>
              <w:left w:val="single" w:sz="6" w:space="0" w:color="000000"/>
              <w:bottom w:val="single" w:sz="6" w:space="0" w:color="000000"/>
              <w:right w:val="single" w:sz="6" w:space="0" w:color="000000"/>
            </w:tcBorders>
            <w:tcMar>
              <w:top w:w="0" w:type="dxa"/>
              <w:left w:w="0" w:type="dxa"/>
              <w:bottom w:w="0" w:type="dxa"/>
              <w:right w:w="0" w:type="dxa"/>
            </w:tcMar>
          </w:tcPr>
          <w:p w14:paraId="61BF9445" w14:textId="77777777" w:rsidR="005F0FDC" w:rsidRPr="00D43300" w:rsidRDefault="004000FE">
            <w:pPr>
              <w:ind w:right="140"/>
              <w:jc w:val="center"/>
              <w:rPr>
                <w:rFonts w:asciiTheme="majorHAnsi" w:eastAsia="Calibri" w:hAnsiTheme="majorHAnsi" w:cstheme="majorHAnsi"/>
                <w:bCs/>
              </w:rPr>
            </w:pPr>
            <w:r w:rsidRPr="00D43300">
              <w:rPr>
                <w:rFonts w:asciiTheme="majorHAnsi" w:eastAsia="Calibri" w:hAnsiTheme="majorHAnsi" w:cstheme="majorHAnsi"/>
                <w:bCs/>
              </w:rPr>
              <w:lastRenderedPageBreak/>
              <w:t xml:space="preserve"> </w:t>
            </w:r>
          </w:p>
          <w:p w14:paraId="0DA7F8CE"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PV/DOP/CSS/03/23</w:t>
            </w:r>
          </w:p>
        </w:tc>
        <w:tc>
          <w:tcPr>
            <w:tcW w:w="2070" w:type="dxa"/>
            <w:tcBorders>
              <w:top w:val="single" w:sz="4" w:space="0" w:color="000000"/>
              <w:left w:val="nil"/>
              <w:bottom w:val="single" w:sz="6" w:space="0" w:color="000000"/>
              <w:right w:val="single" w:sz="6" w:space="0" w:color="000000"/>
            </w:tcBorders>
            <w:tcMar>
              <w:top w:w="0" w:type="dxa"/>
              <w:left w:w="0" w:type="dxa"/>
              <w:bottom w:w="0" w:type="dxa"/>
              <w:right w:w="0" w:type="dxa"/>
            </w:tcMar>
          </w:tcPr>
          <w:p w14:paraId="0000B33B"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35E8A158" w14:textId="77777777" w:rsidR="005F0FDC" w:rsidRPr="00D43300" w:rsidRDefault="005F0FDC">
            <w:pPr>
              <w:ind w:left="-1" w:right="140" w:hanging="1"/>
              <w:jc w:val="center"/>
              <w:rPr>
                <w:rFonts w:asciiTheme="majorHAnsi" w:eastAsia="Calibri" w:hAnsiTheme="majorHAnsi" w:cstheme="majorHAnsi"/>
                <w:bCs/>
              </w:rPr>
            </w:pPr>
          </w:p>
          <w:p w14:paraId="38828EAD"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INCOMAQ.S.A. DE C.V.</w:t>
            </w:r>
          </w:p>
        </w:tc>
        <w:tc>
          <w:tcPr>
            <w:tcW w:w="5895" w:type="dxa"/>
            <w:tcBorders>
              <w:top w:val="single" w:sz="4" w:space="0" w:color="000000"/>
              <w:left w:val="nil"/>
              <w:bottom w:val="single" w:sz="6" w:space="0" w:color="000000"/>
              <w:right w:val="single" w:sz="6" w:space="0" w:color="000000"/>
            </w:tcBorders>
            <w:tcMar>
              <w:top w:w="0" w:type="dxa"/>
              <w:left w:w="0" w:type="dxa"/>
              <w:bottom w:w="0" w:type="dxa"/>
              <w:right w:w="0" w:type="dxa"/>
            </w:tcMar>
          </w:tcPr>
          <w:p w14:paraId="03A86515" w14:textId="77777777" w:rsidR="005F0FDC" w:rsidRPr="00D43300" w:rsidRDefault="005F0FDC">
            <w:pPr>
              <w:jc w:val="both"/>
              <w:rPr>
                <w:rFonts w:asciiTheme="majorHAnsi" w:eastAsia="Calibri" w:hAnsiTheme="majorHAnsi" w:cstheme="majorHAnsi"/>
                <w:bCs/>
              </w:rPr>
            </w:pPr>
          </w:p>
          <w:p w14:paraId="6E3A8F1F" w14:textId="77777777" w:rsidR="005F0FDC" w:rsidRPr="00D43300" w:rsidRDefault="004000FE">
            <w:pPr>
              <w:jc w:val="both"/>
              <w:rPr>
                <w:rFonts w:asciiTheme="majorHAnsi" w:eastAsia="Calibri" w:hAnsiTheme="majorHAnsi" w:cstheme="majorHAnsi"/>
                <w:bCs/>
              </w:rPr>
            </w:pPr>
            <w:r w:rsidRPr="00D43300">
              <w:rPr>
                <w:rFonts w:asciiTheme="majorHAnsi" w:eastAsia="Calibri" w:hAnsiTheme="majorHAnsi" w:cstheme="majorHAnsi"/>
                <w:bCs/>
              </w:rPr>
              <w:t xml:space="preserve">CARRILES DE INCORPORACIÓN EN AV. MÉXICO A BASE DE CONCRETO HIDRÁULICO, TRAMO 1: ENTRE C. RAMÓN IBARRA GLZ. Y AV. LAS PALMAS, COL. LAS MOJONERAS; TRAMO 2: ENTRE C. UNIVA Y C. </w:t>
            </w:r>
            <w:r w:rsidRPr="00D43300">
              <w:rPr>
                <w:rFonts w:asciiTheme="majorHAnsi" w:eastAsia="Calibri" w:hAnsiTheme="majorHAnsi" w:cstheme="majorHAnsi"/>
                <w:bCs/>
              </w:rPr>
              <w:t>TEC. DE MONTERREY, COL. VILLAS UNIVERSIDAD</w:t>
            </w:r>
          </w:p>
        </w:tc>
        <w:tc>
          <w:tcPr>
            <w:tcW w:w="1605" w:type="dxa"/>
            <w:tcBorders>
              <w:top w:val="single" w:sz="4" w:space="0" w:color="000000"/>
              <w:left w:val="nil"/>
              <w:bottom w:val="single" w:sz="6" w:space="0" w:color="000000"/>
              <w:right w:val="single" w:sz="6" w:space="0" w:color="000000"/>
            </w:tcBorders>
            <w:tcMar>
              <w:top w:w="0" w:type="dxa"/>
              <w:left w:w="0" w:type="dxa"/>
              <w:bottom w:w="0" w:type="dxa"/>
              <w:right w:w="0" w:type="dxa"/>
            </w:tcMar>
          </w:tcPr>
          <w:p w14:paraId="579196D1" w14:textId="77777777" w:rsidR="005F0FDC" w:rsidRPr="00D43300" w:rsidRDefault="004000FE">
            <w:pPr>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0753A1D4" w14:textId="77777777" w:rsidR="005F0FDC" w:rsidRPr="00D43300" w:rsidRDefault="005F0FDC">
            <w:pPr>
              <w:ind w:left="-1" w:right="140" w:hanging="1"/>
              <w:jc w:val="right"/>
              <w:rPr>
                <w:rFonts w:asciiTheme="majorHAnsi" w:eastAsia="Calibri" w:hAnsiTheme="majorHAnsi" w:cstheme="majorHAnsi"/>
                <w:bCs/>
              </w:rPr>
            </w:pPr>
          </w:p>
          <w:p w14:paraId="2E73E396" w14:textId="77777777" w:rsidR="005F0FDC" w:rsidRPr="00D43300" w:rsidRDefault="004000FE">
            <w:pPr>
              <w:ind w:left="-1" w:right="140" w:hanging="1"/>
              <w:jc w:val="right"/>
              <w:rPr>
                <w:rFonts w:asciiTheme="majorHAnsi" w:eastAsia="Calibri" w:hAnsiTheme="majorHAnsi" w:cstheme="majorHAnsi"/>
                <w:bCs/>
              </w:rPr>
            </w:pPr>
            <w:r w:rsidRPr="00D43300">
              <w:rPr>
                <w:rFonts w:asciiTheme="majorHAnsi" w:eastAsia="Calibri" w:hAnsiTheme="majorHAnsi" w:cstheme="majorHAnsi"/>
                <w:bCs/>
              </w:rPr>
              <w:t>$4,045,066.19</w:t>
            </w:r>
          </w:p>
        </w:tc>
        <w:tc>
          <w:tcPr>
            <w:tcW w:w="1770" w:type="dxa"/>
            <w:tcBorders>
              <w:top w:val="single" w:sz="4" w:space="0" w:color="000000"/>
              <w:left w:val="nil"/>
              <w:bottom w:val="single" w:sz="6" w:space="0" w:color="000000"/>
              <w:right w:val="single" w:sz="6" w:space="0" w:color="000000"/>
            </w:tcBorders>
            <w:tcMar>
              <w:top w:w="0" w:type="dxa"/>
              <w:left w:w="0" w:type="dxa"/>
              <w:bottom w:w="0" w:type="dxa"/>
              <w:right w:w="0" w:type="dxa"/>
            </w:tcMar>
          </w:tcPr>
          <w:p w14:paraId="2EEEB35B" w14:textId="77777777" w:rsidR="005F0FDC" w:rsidRPr="00D43300" w:rsidRDefault="004000FE">
            <w:pPr>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166376F0"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FONDOS MUNICIPALES/ICUS DISTRITO </w:t>
            </w:r>
          </w:p>
        </w:tc>
        <w:tc>
          <w:tcPr>
            <w:tcW w:w="1035" w:type="dxa"/>
            <w:tcBorders>
              <w:top w:val="single" w:sz="4" w:space="0" w:color="000000"/>
              <w:left w:val="nil"/>
              <w:bottom w:val="single" w:sz="6" w:space="0" w:color="000000"/>
              <w:right w:val="single" w:sz="6" w:space="0" w:color="000000"/>
            </w:tcBorders>
            <w:tcMar>
              <w:top w:w="0" w:type="dxa"/>
              <w:left w:w="0" w:type="dxa"/>
              <w:bottom w:w="0" w:type="dxa"/>
              <w:right w:w="0" w:type="dxa"/>
            </w:tcMar>
          </w:tcPr>
          <w:p w14:paraId="00D6969B"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435C5B60" w14:textId="77777777" w:rsidR="005F0FDC" w:rsidRPr="00D43300" w:rsidRDefault="004000FE">
            <w:pPr>
              <w:ind w:left="-1" w:right="120" w:hanging="1"/>
              <w:jc w:val="center"/>
              <w:rPr>
                <w:rFonts w:asciiTheme="majorHAnsi" w:eastAsia="Calibri" w:hAnsiTheme="majorHAnsi" w:cstheme="majorHAnsi"/>
                <w:bCs/>
              </w:rPr>
            </w:pPr>
            <w:r w:rsidRPr="00D43300">
              <w:rPr>
                <w:rFonts w:asciiTheme="majorHAnsi" w:eastAsia="Calibri" w:hAnsiTheme="majorHAnsi" w:cstheme="majorHAnsi"/>
                <w:bCs/>
              </w:rPr>
              <w:t>99.9</w:t>
            </w:r>
          </w:p>
        </w:tc>
        <w:tc>
          <w:tcPr>
            <w:tcW w:w="1305" w:type="dxa"/>
            <w:tcBorders>
              <w:top w:val="single" w:sz="4" w:space="0" w:color="000000"/>
              <w:left w:val="nil"/>
              <w:bottom w:val="single" w:sz="6" w:space="0" w:color="000000"/>
              <w:right w:val="single" w:sz="6" w:space="0" w:color="000000"/>
            </w:tcBorders>
            <w:tcMar>
              <w:top w:w="0" w:type="dxa"/>
              <w:left w:w="0" w:type="dxa"/>
              <w:bottom w:w="0" w:type="dxa"/>
              <w:right w:w="0" w:type="dxa"/>
            </w:tcMar>
          </w:tcPr>
          <w:p w14:paraId="492A4C04"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76B30819"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29/05/2023</w:t>
            </w:r>
          </w:p>
        </w:tc>
        <w:tc>
          <w:tcPr>
            <w:tcW w:w="1335" w:type="dxa"/>
            <w:tcBorders>
              <w:top w:val="single" w:sz="4" w:space="0" w:color="000000"/>
              <w:left w:val="nil"/>
              <w:bottom w:val="single" w:sz="6" w:space="0" w:color="000000"/>
              <w:right w:val="single" w:sz="6" w:space="0" w:color="000000"/>
            </w:tcBorders>
            <w:tcMar>
              <w:top w:w="0" w:type="dxa"/>
              <w:left w:w="0" w:type="dxa"/>
              <w:bottom w:w="0" w:type="dxa"/>
              <w:right w:w="0" w:type="dxa"/>
            </w:tcMar>
          </w:tcPr>
          <w:p w14:paraId="4D4A8E55"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40433868"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25/09/2023</w:t>
            </w:r>
          </w:p>
        </w:tc>
        <w:tc>
          <w:tcPr>
            <w:tcW w:w="1575" w:type="dxa"/>
            <w:tcBorders>
              <w:top w:val="single" w:sz="4" w:space="0" w:color="000000"/>
              <w:left w:val="nil"/>
              <w:bottom w:val="single" w:sz="6" w:space="0" w:color="000000"/>
              <w:right w:val="single" w:sz="6" w:space="0" w:color="000000"/>
            </w:tcBorders>
            <w:tcMar>
              <w:top w:w="0" w:type="dxa"/>
              <w:left w:w="0" w:type="dxa"/>
              <w:bottom w:w="0" w:type="dxa"/>
              <w:right w:w="0" w:type="dxa"/>
            </w:tcMar>
          </w:tcPr>
          <w:p w14:paraId="6DD7CC57" w14:textId="77777777" w:rsidR="005F0FDC" w:rsidRPr="00C62516" w:rsidRDefault="004000FE">
            <w:pPr>
              <w:jc w:val="center"/>
              <w:rPr>
                <w:rFonts w:asciiTheme="majorHAnsi" w:eastAsia="Calibri" w:hAnsiTheme="majorHAnsi" w:cstheme="majorHAnsi"/>
                <w:bCs/>
                <w:color w:val="1F497D" w:themeColor="text2"/>
              </w:rPr>
            </w:pPr>
            <w:r w:rsidRPr="00C62516">
              <w:rPr>
                <w:rFonts w:asciiTheme="majorHAnsi" w:eastAsia="Calibri" w:hAnsiTheme="majorHAnsi" w:cstheme="majorHAnsi"/>
                <w:bCs/>
                <w:color w:val="1F497D" w:themeColor="text2"/>
              </w:rPr>
              <w:t xml:space="preserve"> </w:t>
            </w:r>
          </w:p>
          <w:p w14:paraId="0AC7084A" w14:textId="77777777" w:rsidR="005F0FDC" w:rsidRPr="00C62516" w:rsidRDefault="004000FE">
            <w:pPr>
              <w:ind w:right="20"/>
              <w:jc w:val="center"/>
              <w:rPr>
                <w:rFonts w:asciiTheme="majorHAnsi" w:eastAsia="Calibri" w:hAnsiTheme="majorHAnsi" w:cstheme="majorHAnsi"/>
                <w:bCs/>
                <w:color w:val="1F497D" w:themeColor="text2"/>
              </w:rPr>
            </w:pPr>
            <w:r w:rsidRPr="00C62516">
              <w:rPr>
                <w:rFonts w:asciiTheme="majorHAnsi" w:eastAsia="Calibri" w:hAnsiTheme="majorHAnsi" w:cstheme="majorHAnsi"/>
                <w:bCs/>
                <w:color w:val="1F497D" w:themeColor="text2"/>
              </w:rPr>
              <w:t>PROCESO</w:t>
            </w:r>
          </w:p>
        </w:tc>
      </w:tr>
      <w:tr w:rsidR="005F0FDC" w:rsidRPr="004E299E" w14:paraId="1BAD87EB" w14:textId="77777777">
        <w:trPr>
          <w:trHeight w:val="70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B2FF659"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5A0AAAA4"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PV/DOP/CSS/06/23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66414E83"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GERANIOS</w:t>
            </w:r>
          </w:p>
          <w:p w14:paraId="726DD7DF"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ARQUINGENIEROS</w:t>
            </w:r>
          </w:p>
          <w:p w14:paraId="7AFF6F82"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S.A. DE C.V.</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3465C4D7"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 </w:t>
            </w:r>
          </w:p>
          <w:p w14:paraId="3F3D3443"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PAVIMENTACIÓN A BASE DE CONCRETO HIDRÁULICO DE LA </w:t>
            </w:r>
            <w:r w:rsidRPr="00D43300">
              <w:rPr>
                <w:rFonts w:asciiTheme="majorHAnsi" w:eastAsia="Calibri" w:hAnsiTheme="majorHAnsi" w:cstheme="majorHAnsi"/>
                <w:bCs/>
              </w:rPr>
              <w:t>CALLE PLAYA GRANDE, EN LA COLONIA LA PRIMAVERA</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2A0AC51C" w14:textId="77777777" w:rsidR="005F0FDC" w:rsidRPr="00D43300" w:rsidRDefault="004000FE">
            <w:pPr>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7A3883AF"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$5,003,680.13</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6520B979" w14:textId="77777777" w:rsidR="005F0FDC" w:rsidRPr="00D43300" w:rsidRDefault="004000FE">
            <w:pPr>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33783C30"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FAISM</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26A9C020" w14:textId="77777777" w:rsidR="005F0FDC" w:rsidRPr="00D43300" w:rsidRDefault="004000FE">
            <w:pPr>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593C586D"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96.75</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7B192E67"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10161956"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29/05/2023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3AD6ABB8"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58868384"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26/08/2023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3B703858"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5B2E5631" w14:textId="77777777" w:rsidR="005F0FDC" w:rsidRPr="00D43300" w:rsidRDefault="004000FE">
            <w:pPr>
              <w:jc w:val="center"/>
              <w:rPr>
                <w:rFonts w:asciiTheme="majorHAnsi" w:eastAsia="Calibri" w:hAnsiTheme="majorHAnsi" w:cstheme="majorHAnsi"/>
                <w:bCs/>
              </w:rPr>
            </w:pPr>
            <w:r w:rsidRPr="00C62516">
              <w:rPr>
                <w:rFonts w:asciiTheme="majorHAnsi" w:eastAsia="Calibri" w:hAnsiTheme="majorHAnsi" w:cstheme="majorHAnsi"/>
                <w:bCs/>
                <w:color w:val="1F497D" w:themeColor="text2"/>
              </w:rPr>
              <w:t>PROCESO</w:t>
            </w:r>
          </w:p>
        </w:tc>
      </w:tr>
      <w:tr w:rsidR="005F0FDC" w:rsidRPr="004E299E" w14:paraId="55AC6AEB" w14:textId="77777777">
        <w:trPr>
          <w:trHeight w:val="73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B440E59"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2CE74D37"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PV/DOP/CSS/12/22</w:t>
            </w:r>
          </w:p>
          <w:p w14:paraId="408A0B93"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0AEAE304"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7013D768"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CLAUDIA LIZETH</w:t>
            </w:r>
          </w:p>
          <w:p w14:paraId="443BB182"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CURIEL GARCIA</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4115A477"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 </w:t>
            </w:r>
          </w:p>
          <w:p w14:paraId="765333B5"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MANTENIMIENTO, CONSERVACIÓN Y LIMPIA DE ARROYOS, PUERTO VALLARTA</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70F395B8"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4BC3B47F"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$4,161,430.40</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2DF04155" w14:textId="77777777" w:rsidR="005F0FDC" w:rsidRPr="00D43300" w:rsidRDefault="004000FE">
            <w:pPr>
              <w:ind w:left="-1" w:right="18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75072182" w14:textId="77777777" w:rsidR="005F0FDC" w:rsidRPr="00D43300" w:rsidRDefault="004000FE">
            <w:pPr>
              <w:ind w:left="-1" w:right="180" w:hanging="1"/>
              <w:jc w:val="center"/>
              <w:rPr>
                <w:rFonts w:asciiTheme="majorHAnsi" w:eastAsia="Calibri" w:hAnsiTheme="majorHAnsi" w:cstheme="majorHAnsi"/>
                <w:bCs/>
              </w:rPr>
            </w:pPr>
            <w:r w:rsidRPr="00D43300">
              <w:rPr>
                <w:rFonts w:asciiTheme="majorHAnsi" w:eastAsia="Calibri" w:hAnsiTheme="majorHAnsi" w:cstheme="majorHAnsi"/>
                <w:bCs/>
              </w:rPr>
              <w:t>FONDOS MUNICIPALES</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2D9D6AF1" w14:textId="77777777" w:rsidR="005F0FDC" w:rsidRPr="00D43300" w:rsidRDefault="004000FE">
            <w:pPr>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0B1C7CFD" w14:textId="77777777" w:rsidR="005F0FDC" w:rsidRPr="00D43300" w:rsidRDefault="004000FE">
            <w:pPr>
              <w:ind w:left="-1" w:hanging="1"/>
              <w:jc w:val="center"/>
              <w:rPr>
                <w:rFonts w:asciiTheme="majorHAnsi" w:eastAsia="Calibri" w:hAnsiTheme="majorHAnsi" w:cstheme="majorHAnsi"/>
                <w:bCs/>
                <w:highlight w:val="yellow"/>
              </w:rPr>
            </w:pPr>
            <w:r w:rsidRPr="00D43300">
              <w:rPr>
                <w:rFonts w:asciiTheme="majorHAnsi" w:eastAsia="Calibri" w:hAnsiTheme="majorHAnsi" w:cstheme="majorHAnsi"/>
                <w:bCs/>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5EF3BCCA"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479E8B24"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29/05/2023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284CC44A"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2413070D"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26/08/2023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09025218"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39142A6D" w14:textId="77777777" w:rsidR="005F0FDC" w:rsidRPr="00D43300" w:rsidRDefault="004000FE">
            <w:pPr>
              <w:jc w:val="center"/>
              <w:rPr>
                <w:rFonts w:asciiTheme="majorHAnsi" w:eastAsia="Calibri" w:hAnsiTheme="majorHAnsi" w:cstheme="majorHAnsi"/>
                <w:bCs/>
              </w:rPr>
            </w:pPr>
            <w:r w:rsidRPr="00C62516">
              <w:rPr>
                <w:rFonts w:asciiTheme="majorHAnsi" w:eastAsia="Calibri" w:hAnsiTheme="majorHAnsi" w:cstheme="majorHAnsi"/>
                <w:bCs/>
                <w:color w:val="1F497D" w:themeColor="text2"/>
              </w:rPr>
              <w:t>PROCESO</w:t>
            </w:r>
          </w:p>
        </w:tc>
      </w:tr>
      <w:tr w:rsidR="005F0FDC" w:rsidRPr="004E299E" w14:paraId="5C1B76A5" w14:textId="77777777">
        <w:trPr>
          <w:trHeight w:val="79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28E929C"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429B5153"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PV/DOP/CSS/01/23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5B8BB125"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1917CA09"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AGREGADOS RT S.A</w:t>
            </w:r>
          </w:p>
          <w:p w14:paraId="40AE7CD5"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DE </w:t>
            </w:r>
            <w:proofErr w:type="gramStart"/>
            <w:r w:rsidRPr="00D43300">
              <w:rPr>
                <w:rFonts w:asciiTheme="majorHAnsi" w:eastAsia="Calibri" w:hAnsiTheme="majorHAnsi" w:cstheme="majorHAnsi"/>
                <w:bCs/>
              </w:rPr>
              <w:t>C.V</w:t>
            </w:r>
            <w:proofErr w:type="gramEnd"/>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00F7CEC0"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 </w:t>
            </w:r>
          </w:p>
          <w:p w14:paraId="3DC34749"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PAVIMENTACIÓN A BASE DE CONCRETO HIDRÁULICO DE LA CALLE PAVO REAL, ENTRE AV. PASEO DEL MARLÍN Y C. RUISEÑOR, COL. LAS </w:t>
            </w:r>
            <w:r w:rsidRPr="00D43300">
              <w:rPr>
                <w:rFonts w:asciiTheme="majorHAnsi" w:eastAsia="Calibri" w:hAnsiTheme="majorHAnsi" w:cstheme="majorHAnsi"/>
                <w:bCs/>
              </w:rPr>
              <w:t>ARALIAS</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07928375"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1AC9C678"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$3,140,984.40</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49CFAE74" w14:textId="77777777" w:rsidR="005F0FDC" w:rsidRPr="00D43300" w:rsidRDefault="004000FE">
            <w:pPr>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3F646F35" w14:textId="77777777" w:rsidR="005F0FDC" w:rsidRPr="00D43300" w:rsidRDefault="004000FE">
            <w:pPr>
              <w:ind w:left="-1" w:right="160" w:hanging="1"/>
              <w:jc w:val="center"/>
              <w:rPr>
                <w:rFonts w:asciiTheme="majorHAnsi" w:eastAsia="Calibri" w:hAnsiTheme="majorHAnsi" w:cstheme="majorHAnsi"/>
                <w:bCs/>
              </w:rPr>
            </w:pPr>
            <w:r w:rsidRPr="00D43300">
              <w:rPr>
                <w:rFonts w:asciiTheme="majorHAnsi" w:eastAsia="Calibri" w:hAnsiTheme="majorHAnsi" w:cstheme="majorHAnsi"/>
                <w:bCs/>
              </w:rPr>
              <w:t>FAISM</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0B0B20A5" w14:textId="77777777" w:rsidR="005F0FDC" w:rsidRPr="00D43300" w:rsidRDefault="004000FE">
            <w:pPr>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44F00BFE"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4808F600"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1AD238F7"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29/05/2023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0DE022D7"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6AA5540A"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26/08/2023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6395FDD7"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0C3804C3" w14:textId="77777777" w:rsidR="005F0FDC" w:rsidRPr="00D43300" w:rsidRDefault="004000FE">
            <w:pPr>
              <w:jc w:val="center"/>
              <w:rPr>
                <w:rFonts w:asciiTheme="majorHAnsi" w:eastAsia="Calibri" w:hAnsiTheme="majorHAnsi" w:cstheme="majorHAnsi"/>
                <w:bCs/>
              </w:rPr>
            </w:pPr>
            <w:r w:rsidRPr="00C62516">
              <w:rPr>
                <w:rFonts w:asciiTheme="majorHAnsi" w:eastAsia="Calibri" w:hAnsiTheme="majorHAnsi" w:cstheme="majorHAnsi"/>
                <w:bCs/>
                <w:color w:val="1F497D" w:themeColor="text2"/>
              </w:rPr>
              <w:t>PROCESO</w:t>
            </w:r>
          </w:p>
        </w:tc>
      </w:tr>
      <w:tr w:rsidR="005F0FDC" w:rsidRPr="004E299E" w14:paraId="230A928E" w14:textId="77777777">
        <w:trPr>
          <w:trHeight w:val="94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4A36E8F"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2CD53CE4"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PV/DOP/AD/03/23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0B8DC19C"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ACARREOS Y</w:t>
            </w:r>
          </w:p>
          <w:p w14:paraId="58493BC9"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MAQUINARIA R.T S.A. DE C.V.</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0C877E1E"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 </w:t>
            </w:r>
          </w:p>
          <w:p w14:paraId="44FDEE2F"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OBRAS HIDRÁULICAS – SANITARIAS DE CALLE PAVO REAL </w:t>
            </w:r>
            <w:proofErr w:type="gramStart"/>
            <w:r w:rsidRPr="00D43300">
              <w:rPr>
                <w:rFonts w:asciiTheme="majorHAnsi" w:eastAsia="Calibri" w:hAnsiTheme="majorHAnsi" w:cstheme="majorHAnsi"/>
                <w:bCs/>
              </w:rPr>
              <w:t>ENTRE  CALLES</w:t>
            </w:r>
            <w:proofErr w:type="gramEnd"/>
            <w:r w:rsidRPr="00D43300">
              <w:rPr>
                <w:rFonts w:asciiTheme="majorHAnsi" w:eastAsia="Calibri" w:hAnsiTheme="majorHAnsi" w:cstheme="majorHAnsi"/>
                <w:bCs/>
              </w:rPr>
              <w:t xml:space="preserve"> PASEO DEL MARLÍN Y RUISEÑOR, COL. LAS ARALIAS.</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5CA75E22"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1BD32F1F"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$1,217,327.04</w:t>
            </w:r>
          </w:p>
          <w:p w14:paraId="0FC379E7"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 xml:space="preserve"> </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59284AE3" w14:textId="77777777" w:rsidR="005F0FDC" w:rsidRPr="00D43300" w:rsidRDefault="004000FE">
            <w:pPr>
              <w:ind w:left="-1" w:right="8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79CDDA9A" w14:textId="77777777" w:rsidR="005F0FDC" w:rsidRPr="00D43300" w:rsidRDefault="004000FE">
            <w:pPr>
              <w:ind w:left="-1" w:right="80" w:hanging="1"/>
              <w:jc w:val="center"/>
              <w:rPr>
                <w:rFonts w:asciiTheme="majorHAnsi" w:eastAsia="Calibri" w:hAnsiTheme="majorHAnsi" w:cstheme="majorHAnsi"/>
                <w:bCs/>
              </w:rPr>
            </w:pPr>
            <w:r w:rsidRPr="00D43300">
              <w:rPr>
                <w:rFonts w:asciiTheme="majorHAnsi" w:eastAsia="Calibri" w:hAnsiTheme="majorHAnsi" w:cstheme="majorHAnsi"/>
                <w:bCs/>
              </w:rPr>
              <w:t>FAISM</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6948349D" w14:textId="77777777" w:rsidR="005F0FDC" w:rsidRPr="00D43300" w:rsidRDefault="004000FE">
            <w:pPr>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12174FD1"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95.36</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235DC42B"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5F3B64C9" w14:textId="77777777" w:rsidR="005F0FDC" w:rsidRPr="00D43300" w:rsidRDefault="004000FE">
            <w:pPr>
              <w:ind w:left="-1" w:right="180" w:hanging="1"/>
              <w:jc w:val="center"/>
              <w:rPr>
                <w:rFonts w:asciiTheme="majorHAnsi" w:eastAsia="Calibri" w:hAnsiTheme="majorHAnsi" w:cstheme="majorHAnsi"/>
                <w:bCs/>
              </w:rPr>
            </w:pPr>
            <w:r w:rsidRPr="00D43300">
              <w:rPr>
                <w:rFonts w:asciiTheme="majorHAnsi" w:eastAsia="Calibri" w:hAnsiTheme="majorHAnsi" w:cstheme="majorHAnsi"/>
                <w:bCs/>
              </w:rPr>
              <w:t>03/05/2023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04965195"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15C47D73"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16/06/2023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2E0D60B9"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524458AC" w14:textId="77777777" w:rsidR="005F0FDC" w:rsidRPr="00D43300" w:rsidRDefault="004000FE">
            <w:pPr>
              <w:jc w:val="center"/>
              <w:rPr>
                <w:rFonts w:asciiTheme="majorHAnsi" w:eastAsia="Calibri" w:hAnsiTheme="majorHAnsi" w:cstheme="majorHAnsi"/>
                <w:bCs/>
              </w:rPr>
            </w:pPr>
            <w:r w:rsidRPr="00C62516">
              <w:rPr>
                <w:rFonts w:asciiTheme="majorHAnsi" w:eastAsia="Calibri" w:hAnsiTheme="majorHAnsi" w:cstheme="majorHAnsi"/>
                <w:bCs/>
                <w:color w:val="1F497D" w:themeColor="text2"/>
              </w:rPr>
              <w:t>PROCESO</w:t>
            </w:r>
          </w:p>
        </w:tc>
      </w:tr>
      <w:tr w:rsidR="005F0FDC" w:rsidRPr="004E299E" w14:paraId="20A84676" w14:textId="77777777">
        <w:trPr>
          <w:trHeight w:val="85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7A523C8"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455A9376"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PV/DOP/AD/04/23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3ED7ED9C"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GAREY</w:t>
            </w:r>
          </w:p>
          <w:p w14:paraId="7CC3480B"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CONSTRUCCIONES</w:t>
            </w:r>
          </w:p>
          <w:p w14:paraId="6AAFCE0C"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S.A. DE C.V.</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75808C88"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 </w:t>
            </w:r>
          </w:p>
          <w:p w14:paraId="5F9C2601"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OBRAS SANITARIAS DE CALLE CORREGIDORA ENTRE C. FRANCISCO VILLA Y EST. 0+168. </w:t>
            </w:r>
            <w:r w:rsidRPr="00D43300">
              <w:rPr>
                <w:rFonts w:asciiTheme="majorHAnsi" w:eastAsia="Calibri" w:hAnsiTheme="majorHAnsi" w:cstheme="majorHAnsi"/>
                <w:bCs/>
              </w:rPr>
              <w:t>18, COL VALENTÍN GÓMEZ FARÍAS</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046AE416"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13BCCCCD"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$1,444,949.96</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4D099FC6" w14:textId="77777777" w:rsidR="005F0FDC" w:rsidRPr="00D43300" w:rsidRDefault="004000FE">
            <w:pPr>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05435DD4" w14:textId="77777777" w:rsidR="005F0FDC" w:rsidRPr="00D43300" w:rsidRDefault="004000FE">
            <w:pPr>
              <w:ind w:left="-1" w:right="160" w:hanging="1"/>
              <w:jc w:val="center"/>
              <w:rPr>
                <w:rFonts w:asciiTheme="majorHAnsi" w:eastAsia="Calibri" w:hAnsiTheme="majorHAnsi" w:cstheme="majorHAnsi"/>
                <w:bCs/>
              </w:rPr>
            </w:pPr>
            <w:r w:rsidRPr="00D43300">
              <w:rPr>
                <w:rFonts w:asciiTheme="majorHAnsi" w:eastAsia="Calibri" w:hAnsiTheme="majorHAnsi" w:cstheme="majorHAnsi"/>
                <w:bCs/>
              </w:rPr>
              <w:t>FAISM</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04733AE7" w14:textId="77777777" w:rsidR="005F0FDC" w:rsidRPr="00D43300" w:rsidRDefault="004000FE">
            <w:pPr>
              <w:jc w:val="right"/>
              <w:rPr>
                <w:rFonts w:asciiTheme="majorHAnsi" w:eastAsia="Calibri" w:hAnsiTheme="majorHAnsi" w:cstheme="majorHAnsi"/>
                <w:bCs/>
              </w:rPr>
            </w:pPr>
            <w:r w:rsidRPr="00D43300">
              <w:rPr>
                <w:rFonts w:asciiTheme="majorHAnsi" w:eastAsia="Calibri" w:hAnsiTheme="majorHAnsi" w:cstheme="majorHAnsi"/>
                <w:bCs/>
              </w:rPr>
              <w:t xml:space="preserve"> </w:t>
            </w:r>
          </w:p>
          <w:p w14:paraId="53A75BD3"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567A986D"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38366138"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09/05/2023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193C7019"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3EA51EE3"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22/06/2023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5F9EBFF5"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6836FD82"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TERMINADA</w:t>
            </w:r>
            <w:r w:rsidRPr="00D43300">
              <w:rPr>
                <w:rFonts w:asciiTheme="majorHAnsi" w:eastAsia="Calibri" w:hAnsiTheme="majorHAnsi" w:cstheme="majorHAnsi"/>
                <w:bCs/>
              </w:rPr>
              <w:t xml:space="preserve"> </w:t>
            </w:r>
          </w:p>
        </w:tc>
      </w:tr>
      <w:tr w:rsidR="005F0FDC" w:rsidRPr="004E299E" w14:paraId="6C6155D9" w14:textId="77777777">
        <w:trPr>
          <w:trHeight w:val="85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2A3D55C" w14:textId="77777777" w:rsidR="005F0FDC" w:rsidRPr="00D43300" w:rsidRDefault="005F0FDC">
            <w:pPr>
              <w:ind w:left="-1" w:right="140" w:hanging="1"/>
              <w:jc w:val="center"/>
              <w:rPr>
                <w:rFonts w:asciiTheme="majorHAnsi" w:eastAsia="Calibri" w:hAnsiTheme="majorHAnsi" w:cstheme="majorHAnsi"/>
                <w:bCs/>
              </w:rPr>
            </w:pPr>
          </w:p>
          <w:p w14:paraId="123D28FB"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PV/DOP/CSS/04/23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4F59D0B7"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CONSTRUCCIONES Y REMODELACIONES EMOTION S.A. DE C.V.</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43A8EAC6" w14:textId="77777777" w:rsidR="005F0FDC" w:rsidRPr="00D43300" w:rsidRDefault="005F0FDC">
            <w:pPr>
              <w:ind w:left="-1" w:right="140" w:hanging="1"/>
              <w:jc w:val="both"/>
              <w:rPr>
                <w:rFonts w:asciiTheme="majorHAnsi" w:eastAsia="Calibri" w:hAnsiTheme="majorHAnsi" w:cstheme="majorHAnsi"/>
                <w:bCs/>
              </w:rPr>
            </w:pPr>
          </w:p>
          <w:p w14:paraId="42439628"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PAVIMENTACIÓN A BASE DE ASFALTO EN LA CALLE CORREGIDORA ENTRE </w:t>
            </w:r>
            <w:proofErr w:type="gramStart"/>
            <w:r w:rsidRPr="00D43300">
              <w:rPr>
                <w:rFonts w:asciiTheme="majorHAnsi" w:eastAsia="Calibri" w:hAnsiTheme="majorHAnsi" w:cstheme="majorHAnsi"/>
                <w:bCs/>
              </w:rPr>
              <w:t>AV.FRANCISCO</w:t>
            </w:r>
            <w:proofErr w:type="gramEnd"/>
            <w:r w:rsidRPr="00D43300">
              <w:rPr>
                <w:rFonts w:asciiTheme="majorHAnsi" w:eastAsia="Calibri" w:hAnsiTheme="majorHAnsi" w:cstheme="majorHAnsi"/>
                <w:bCs/>
              </w:rPr>
              <w:t xml:space="preserve"> VILLA Y EST 0+168.18 VALENTÍN GÓMEZ FARÍAS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35E44969" w14:textId="77777777" w:rsidR="005F0FDC" w:rsidRPr="00D43300" w:rsidRDefault="005F0FDC">
            <w:pPr>
              <w:ind w:left="-1" w:hanging="1"/>
              <w:jc w:val="right"/>
              <w:rPr>
                <w:rFonts w:asciiTheme="majorHAnsi" w:eastAsia="Calibri" w:hAnsiTheme="majorHAnsi" w:cstheme="majorHAnsi"/>
                <w:bCs/>
              </w:rPr>
            </w:pPr>
          </w:p>
          <w:p w14:paraId="11E1028F"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$3,021,634.82</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002BF162"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FONDOS MUNICIPALES/ICUS DISTRITO </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30D7F061" w14:textId="77777777" w:rsidR="005F0FDC" w:rsidRPr="00D43300" w:rsidRDefault="005F0FDC">
            <w:pPr>
              <w:jc w:val="center"/>
              <w:rPr>
                <w:rFonts w:asciiTheme="majorHAnsi" w:eastAsia="Calibri" w:hAnsiTheme="majorHAnsi" w:cstheme="majorHAnsi"/>
                <w:bCs/>
              </w:rPr>
            </w:pPr>
          </w:p>
          <w:p w14:paraId="672D806B"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97.93</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57A48686" w14:textId="77777777" w:rsidR="005F0FDC" w:rsidRPr="00D43300" w:rsidRDefault="005F0FDC">
            <w:pPr>
              <w:ind w:left="-1" w:hanging="1"/>
              <w:jc w:val="center"/>
              <w:rPr>
                <w:rFonts w:asciiTheme="majorHAnsi" w:eastAsia="Calibri" w:hAnsiTheme="majorHAnsi" w:cstheme="majorHAnsi"/>
                <w:bCs/>
              </w:rPr>
            </w:pPr>
          </w:p>
          <w:p w14:paraId="5DC9B3F8"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05/06/2023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1E0A2383" w14:textId="77777777" w:rsidR="005F0FDC" w:rsidRPr="00D43300" w:rsidRDefault="005F0FDC">
            <w:pPr>
              <w:ind w:left="-1" w:right="140" w:hanging="1"/>
              <w:jc w:val="center"/>
              <w:rPr>
                <w:rFonts w:asciiTheme="majorHAnsi" w:eastAsia="Calibri" w:hAnsiTheme="majorHAnsi" w:cstheme="majorHAnsi"/>
                <w:bCs/>
              </w:rPr>
            </w:pPr>
          </w:p>
          <w:p w14:paraId="06011A15"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02/06/2023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735241A9" w14:textId="77777777" w:rsidR="005F0FDC" w:rsidRPr="00D43300" w:rsidRDefault="005F0FDC">
            <w:pPr>
              <w:jc w:val="center"/>
              <w:rPr>
                <w:rFonts w:asciiTheme="majorHAnsi" w:eastAsia="Calibri" w:hAnsiTheme="majorHAnsi" w:cstheme="majorHAnsi"/>
                <w:bCs/>
              </w:rPr>
            </w:pPr>
          </w:p>
          <w:p w14:paraId="35ADECC7"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 xml:space="preserve">PROCESO </w:t>
            </w:r>
          </w:p>
        </w:tc>
      </w:tr>
      <w:tr w:rsidR="005F0FDC" w:rsidRPr="004E299E" w14:paraId="748D8863" w14:textId="77777777">
        <w:trPr>
          <w:trHeight w:val="85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D275194" w14:textId="77777777" w:rsidR="005F0FDC" w:rsidRPr="00D43300" w:rsidRDefault="005F0FDC">
            <w:pPr>
              <w:ind w:left="-1" w:right="140" w:hanging="1"/>
              <w:jc w:val="center"/>
              <w:rPr>
                <w:rFonts w:asciiTheme="majorHAnsi" w:eastAsia="Calibri" w:hAnsiTheme="majorHAnsi" w:cstheme="majorHAnsi"/>
                <w:bCs/>
              </w:rPr>
            </w:pPr>
          </w:p>
          <w:p w14:paraId="18717C66"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PV/DOP/CSS/08/23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54BE229B" w14:textId="77777777" w:rsidR="005F0FDC" w:rsidRPr="00D43300" w:rsidRDefault="005F0FDC">
            <w:pPr>
              <w:ind w:left="-1" w:right="140" w:hanging="1"/>
              <w:jc w:val="center"/>
              <w:rPr>
                <w:rFonts w:asciiTheme="majorHAnsi" w:eastAsia="Calibri" w:hAnsiTheme="majorHAnsi" w:cstheme="majorHAnsi"/>
                <w:bCs/>
              </w:rPr>
            </w:pPr>
          </w:p>
          <w:p w14:paraId="1D426E13"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MICHEL ALBERTO SÁNCHEZ GONZÁLEZ </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1885999C"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PAVIMENTACIÓN A BASE DE ASFALTO EN AVENIDA TAMAULIPAS ENTRE AV. MÉXICO Y CALLE DURANGO, COLONIA MOJONERAS</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5862ACD1" w14:textId="77777777" w:rsidR="005F0FDC" w:rsidRPr="00D43300" w:rsidRDefault="005F0FDC">
            <w:pPr>
              <w:ind w:left="-1" w:hanging="1"/>
              <w:jc w:val="right"/>
              <w:rPr>
                <w:rFonts w:asciiTheme="majorHAnsi" w:eastAsia="Calibri" w:hAnsiTheme="majorHAnsi" w:cstheme="majorHAnsi"/>
                <w:bCs/>
              </w:rPr>
            </w:pPr>
          </w:p>
          <w:p w14:paraId="5C8CC223"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$4,260,885.56</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1F00AE5B"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FONDOS MUNICIPALES/ICUS DISTRITO </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782D9346" w14:textId="77777777" w:rsidR="005F0FDC" w:rsidRPr="00D43300" w:rsidRDefault="005F0FDC">
            <w:pPr>
              <w:jc w:val="center"/>
              <w:rPr>
                <w:rFonts w:asciiTheme="majorHAnsi" w:eastAsia="Calibri" w:hAnsiTheme="majorHAnsi" w:cstheme="majorHAnsi"/>
                <w:bCs/>
              </w:rPr>
            </w:pPr>
          </w:p>
          <w:p w14:paraId="0777E9CE"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1E51439A" w14:textId="77777777" w:rsidR="005F0FDC" w:rsidRPr="00D43300" w:rsidRDefault="005F0FDC">
            <w:pPr>
              <w:ind w:left="-1" w:hanging="1"/>
              <w:jc w:val="center"/>
              <w:rPr>
                <w:rFonts w:asciiTheme="majorHAnsi" w:eastAsia="Calibri" w:hAnsiTheme="majorHAnsi" w:cstheme="majorHAnsi"/>
                <w:bCs/>
              </w:rPr>
            </w:pPr>
          </w:p>
          <w:p w14:paraId="2E9B3487"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26/06/2023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133AE0C2" w14:textId="77777777" w:rsidR="005F0FDC" w:rsidRPr="00D43300" w:rsidRDefault="005F0FDC">
            <w:pPr>
              <w:ind w:left="-1" w:right="140" w:hanging="1"/>
              <w:jc w:val="center"/>
              <w:rPr>
                <w:rFonts w:asciiTheme="majorHAnsi" w:eastAsia="Calibri" w:hAnsiTheme="majorHAnsi" w:cstheme="majorHAnsi"/>
                <w:bCs/>
              </w:rPr>
            </w:pPr>
          </w:p>
          <w:p w14:paraId="54CD316A"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09/08/2023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5EED9F86" w14:textId="77777777" w:rsidR="005F0FDC" w:rsidRPr="00D43300" w:rsidRDefault="005F0FDC">
            <w:pPr>
              <w:jc w:val="center"/>
              <w:rPr>
                <w:rFonts w:asciiTheme="majorHAnsi" w:eastAsia="Calibri" w:hAnsiTheme="majorHAnsi" w:cstheme="majorHAnsi"/>
                <w:bCs/>
              </w:rPr>
            </w:pPr>
          </w:p>
          <w:p w14:paraId="5D0DC6B9"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 xml:space="preserve">PROCESO </w:t>
            </w:r>
          </w:p>
        </w:tc>
      </w:tr>
      <w:tr w:rsidR="005F0FDC" w:rsidRPr="004E299E" w14:paraId="38E09769" w14:textId="77777777">
        <w:trPr>
          <w:trHeight w:val="85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4B62E5B" w14:textId="77777777" w:rsidR="005F0FDC" w:rsidRPr="00D43300" w:rsidRDefault="005F0FDC">
            <w:pPr>
              <w:ind w:left="-1" w:right="140" w:hanging="1"/>
              <w:jc w:val="center"/>
              <w:rPr>
                <w:rFonts w:asciiTheme="majorHAnsi" w:eastAsia="Calibri" w:hAnsiTheme="majorHAnsi" w:cstheme="majorHAnsi"/>
                <w:bCs/>
              </w:rPr>
            </w:pPr>
          </w:p>
          <w:p w14:paraId="0C1D4496"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PV/DOP/CSS/13/23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59DCD4C8"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GAREY</w:t>
            </w:r>
          </w:p>
          <w:p w14:paraId="07DBCF88"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CONSTRUCCIONES</w:t>
            </w:r>
          </w:p>
          <w:p w14:paraId="16B543D7"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S.A. DE C.V.</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42F841C2"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REHABILITACIÓN DE RED DE DRENAJE SANITARIO DE LA CALLE BENEMÉRITO DE LAS AMÉRICAS, ENTRE AV. FRANCISCO VILLA Y CALLE PASEO DE LA VIENA, COLONIA LA VENA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48FF8139"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 xml:space="preserve"> </w:t>
            </w:r>
          </w:p>
          <w:p w14:paraId="0D0D4811"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$2,204,649 98</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51927E47" w14:textId="77777777" w:rsidR="005F0FDC" w:rsidRPr="00D43300" w:rsidRDefault="005F0FDC">
            <w:pPr>
              <w:ind w:left="-1" w:right="160" w:hanging="1"/>
              <w:jc w:val="center"/>
              <w:rPr>
                <w:rFonts w:asciiTheme="majorHAnsi" w:eastAsia="Calibri" w:hAnsiTheme="majorHAnsi" w:cstheme="majorHAnsi"/>
                <w:bCs/>
              </w:rPr>
            </w:pPr>
          </w:p>
          <w:p w14:paraId="7C035C48" w14:textId="77777777" w:rsidR="005F0FDC" w:rsidRPr="00D43300" w:rsidRDefault="004000FE">
            <w:pPr>
              <w:ind w:left="-1" w:right="160" w:hanging="1"/>
              <w:jc w:val="center"/>
              <w:rPr>
                <w:rFonts w:asciiTheme="majorHAnsi" w:eastAsia="Calibri" w:hAnsiTheme="majorHAnsi" w:cstheme="majorHAnsi"/>
                <w:bCs/>
              </w:rPr>
            </w:pPr>
            <w:r w:rsidRPr="00D43300">
              <w:rPr>
                <w:rFonts w:asciiTheme="majorHAnsi" w:eastAsia="Calibri" w:hAnsiTheme="majorHAnsi" w:cstheme="majorHAnsi"/>
                <w:bCs/>
              </w:rPr>
              <w:t>FAISM</w:t>
            </w:r>
          </w:p>
          <w:p w14:paraId="27F824FA" w14:textId="77777777" w:rsidR="005F0FDC" w:rsidRPr="00D43300" w:rsidRDefault="005F0FDC">
            <w:pPr>
              <w:ind w:left="-1" w:right="140" w:hanging="1"/>
              <w:jc w:val="center"/>
              <w:rPr>
                <w:rFonts w:asciiTheme="majorHAnsi" w:eastAsia="Calibri" w:hAnsiTheme="majorHAnsi" w:cstheme="majorHAnsi"/>
                <w:bCs/>
              </w:rPr>
            </w:pP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75AF572B" w14:textId="77777777" w:rsidR="005F0FDC" w:rsidRPr="00D43300" w:rsidRDefault="005F0FDC">
            <w:pPr>
              <w:jc w:val="center"/>
              <w:rPr>
                <w:rFonts w:asciiTheme="majorHAnsi" w:eastAsia="Calibri" w:hAnsiTheme="majorHAnsi" w:cstheme="majorHAnsi"/>
                <w:bCs/>
              </w:rPr>
            </w:pPr>
          </w:p>
          <w:p w14:paraId="62B01058"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99.93</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176FE666" w14:textId="77777777" w:rsidR="005F0FDC" w:rsidRPr="00D43300" w:rsidRDefault="005F0FDC">
            <w:pPr>
              <w:ind w:left="-1" w:hanging="1"/>
              <w:jc w:val="center"/>
              <w:rPr>
                <w:rFonts w:asciiTheme="majorHAnsi" w:eastAsia="Calibri" w:hAnsiTheme="majorHAnsi" w:cstheme="majorHAnsi"/>
                <w:bCs/>
              </w:rPr>
            </w:pPr>
          </w:p>
          <w:p w14:paraId="3AE69625"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26/06/2023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3B1AE109" w14:textId="77777777" w:rsidR="005F0FDC" w:rsidRPr="00D43300" w:rsidRDefault="005F0FDC">
            <w:pPr>
              <w:ind w:left="-1" w:right="140" w:hanging="1"/>
              <w:jc w:val="center"/>
              <w:rPr>
                <w:rFonts w:asciiTheme="majorHAnsi" w:eastAsia="Calibri" w:hAnsiTheme="majorHAnsi" w:cstheme="majorHAnsi"/>
                <w:bCs/>
              </w:rPr>
            </w:pPr>
          </w:p>
          <w:p w14:paraId="1137D6B6"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25/09/2023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2634BFB0" w14:textId="77777777" w:rsidR="005F0FDC" w:rsidRPr="00D43300" w:rsidRDefault="005F0FDC">
            <w:pPr>
              <w:jc w:val="center"/>
              <w:rPr>
                <w:rFonts w:asciiTheme="majorHAnsi" w:eastAsia="Calibri" w:hAnsiTheme="majorHAnsi" w:cstheme="majorHAnsi"/>
                <w:bCs/>
              </w:rPr>
            </w:pPr>
          </w:p>
          <w:p w14:paraId="50AA85EC"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 xml:space="preserve">PROCESO </w:t>
            </w:r>
          </w:p>
        </w:tc>
      </w:tr>
      <w:tr w:rsidR="005F0FDC" w:rsidRPr="004E299E" w14:paraId="2BF1F71A" w14:textId="77777777">
        <w:trPr>
          <w:trHeight w:val="85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B1D6778" w14:textId="77777777" w:rsidR="005F0FDC" w:rsidRPr="00D43300" w:rsidRDefault="005F0FDC">
            <w:pPr>
              <w:ind w:left="-1" w:right="140" w:hanging="1"/>
              <w:jc w:val="center"/>
              <w:rPr>
                <w:rFonts w:asciiTheme="majorHAnsi" w:eastAsia="Calibri" w:hAnsiTheme="majorHAnsi" w:cstheme="majorHAnsi"/>
                <w:bCs/>
              </w:rPr>
            </w:pPr>
          </w:p>
          <w:p w14:paraId="521735A4"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PV/DOP/CSS/14/23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5F71C69E"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GAREY</w:t>
            </w:r>
          </w:p>
          <w:p w14:paraId="2ADD86C6"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CONSTRUCCIONES</w:t>
            </w:r>
          </w:p>
          <w:p w14:paraId="0F881893"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S.A. DE C.V.</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73236D2E"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REHABILITACIÓN DE RED DE AGUA </w:t>
            </w:r>
            <w:proofErr w:type="gramStart"/>
            <w:r w:rsidRPr="00D43300">
              <w:rPr>
                <w:rFonts w:asciiTheme="majorHAnsi" w:eastAsia="Calibri" w:hAnsiTheme="majorHAnsi" w:cstheme="majorHAnsi"/>
                <w:bCs/>
              </w:rPr>
              <w:t>POTABLE  DE</w:t>
            </w:r>
            <w:proofErr w:type="gramEnd"/>
            <w:r w:rsidRPr="00D43300">
              <w:rPr>
                <w:rFonts w:asciiTheme="majorHAnsi" w:eastAsia="Calibri" w:hAnsiTheme="majorHAnsi" w:cstheme="majorHAnsi"/>
                <w:bCs/>
              </w:rPr>
              <w:t xml:space="preserve"> LA CALLE BENEMÉRITO DE LAS AMÉRICAS, ENTRE AV. FRANCISCO VILLA Y CALLE PASEO DE LA VIENA, COLONIA LA VENA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31207D3D" w14:textId="77777777" w:rsidR="005F0FDC" w:rsidRPr="00D43300" w:rsidRDefault="005F0FDC">
            <w:pPr>
              <w:ind w:left="-1" w:hanging="1"/>
              <w:jc w:val="right"/>
              <w:rPr>
                <w:rFonts w:asciiTheme="majorHAnsi" w:eastAsia="Calibri" w:hAnsiTheme="majorHAnsi" w:cstheme="majorHAnsi"/>
                <w:bCs/>
              </w:rPr>
            </w:pPr>
          </w:p>
          <w:p w14:paraId="46716CFE"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 xml:space="preserve"> $1,625,084.33</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086F3254" w14:textId="77777777" w:rsidR="005F0FDC" w:rsidRPr="00D43300" w:rsidRDefault="005F0FDC">
            <w:pPr>
              <w:ind w:left="-1" w:right="160" w:hanging="1"/>
              <w:jc w:val="center"/>
              <w:rPr>
                <w:rFonts w:asciiTheme="majorHAnsi" w:eastAsia="Calibri" w:hAnsiTheme="majorHAnsi" w:cstheme="majorHAnsi"/>
                <w:bCs/>
              </w:rPr>
            </w:pPr>
          </w:p>
          <w:p w14:paraId="2CEA8321" w14:textId="77777777" w:rsidR="005F0FDC" w:rsidRPr="00D43300" w:rsidRDefault="004000FE">
            <w:pPr>
              <w:ind w:left="-1" w:right="160" w:hanging="1"/>
              <w:jc w:val="center"/>
              <w:rPr>
                <w:rFonts w:asciiTheme="majorHAnsi" w:eastAsia="Calibri" w:hAnsiTheme="majorHAnsi" w:cstheme="majorHAnsi"/>
                <w:bCs/>
              </w:rPr>
            </w:pPr>
            <w:r w:rsidRPr="00D43300">
              <w:rPr>
                <w:rFonts w:asciiTheme="majorHAnsi" w:eastAsia="Calibri" w:hAnsiTheme="majorHAnsi" w:cstheme="majorHAnsi"/>
                <w:bCs/>
              </w:rPr>
              <w:t>FAISM</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3BB54ED2" w14:textId="77777777" w:rsidR="005F0FDC" w:rsidRPr="00D43300" w:rsidRDefault="005F0FDC">
            <w:pPr>
              <w:jc w:val="center"/>
              <w:rPr>
                <w:rFonts w:asciiTheme="majorHAnsi" w:eastAsia="Calibri" w:hAnsiTheme="majorHAnsi" w:cstheme="majorHAnsi"/>
                <w:bCs/>
              </w:rPr>
            </w:pPr>
          </w:p>
          <w:p w14:paraId="359DB338"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7DF13884" w14:textId="77777777" w:rsidR="005F0FDC" w:rsidRPr="00D43300" w:rsidRDefault="005F0FDC">
            <w:pPr>
              <w:ind w:left="-1" w:hanging="1"/>
              <w:jc w:val="center"/>
              <w:rPr>
                <w:rFonts w:asciiTheme="majorHAnsi" w:eastAsia="Calibri" w:hAnsiTheme="majorHAnsi" w:cstheme="majorHAnsi"/>
                <w:bCs/>
              </w:rPr>
            </w:pPr>
          </w:p>
          <w:p w14:paraId="2A12239B"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26/06/2023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14ECAA55" w14:textId="77777777" w:rsidR="005F0FDC" w:rsidRPr="00D43300" w:rsidRDefault="005F0FDC">
            <w:pPr>
              <w:ind w:left="-1" w:right="140" w:hanging="1"/>
              <w:jc w:val="center"/>
              <w:rPr>
                <w:rFonts w:asciiTheme="majorHAnsi" w:eastAsia="Calibri" w:hAnsiTheme="majorHAnsi" w:cstheme="majorHAnsi"/>
                <w:bCs/>
              </w:rPr>
            </w:pPr>
          </w:p>
          <w:p w14:paraId="564F3B1F"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24/08/2023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389BEF9A" w14:textId="77777777" w:rsidR="005F0FDC" w:rsidRPr="00D43300" w:rsidRDefault="005F0FDC">
            <w:pPr>
              <w:jc w:val="center"/>
              <w:rPr>
                <w:rFonts w:asciiTheme="majorHAnsi" w:eastAsia="Calibri" w:hAnsiTheme="majorHAnsi" w:cstheme="majorHAnsi"/>
                <w:bCs/>
              </w:rPr>
            </w:pPr>
          </w:p>
          <w:p w14:paraId="5143AA88"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PROCESO</w:t>
            </w:r>
          </w:p>
        </w:tc>
      </w:tr>
      <w:tr w:rsidR="005F0FDC" w:rsidRPr="004E299E" w14:paraId="46238F1E" w14:textId="77777777">
        <w:trPr>
          <w:trHeight w:val="85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CA17629" w14:textId="77777777" w:rsidR="005F0FDC" w:rsidRPr="00D43300" w:rsidRDefault="005F0FDC">
            <w:pPr>
              <w:ind w:left="-1" w:right="140" w:hanging="1"/>
              <w:jc w:val="center"/>
              <w:rPr>
                <w:rFonts w:asciiTheme="majorHAnsi" w:eastAsia="Calibri" w:hAnsiTheme="majorHAnsi" w:cstheme="majorHAnsi"/>
                <w:bCs/>
              </w:rPr>
            </w:pPr>
          </w:p>
          <w:p w14:paraId="593EFB4E"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PV/DOP/CSS/15/23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603BB547"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INGENIERIA Y CONSTRUCCIONES ANROL S.A. DE C.V. </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6DA64BBE"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REHABILITACIÓN DE RED DE DRENAJE SANITARIO DE LA CALLE ECUADOR ENTRE LAS CALLES AMÉRICAS Y CALLE SAN SALVADOR, COLONIA 5 DE DICIEMBRE</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1FB4A7E5" w14:textId="77777777" w:rsidR="005F0FDC" w:rsidRPr="00D43300" w:rsidRDefault="005F0FDC">
            <w:pPr>
              <w:ind w:left="-1" w:hanging="1"/>
              <w:jc w:val="right"/>
              <w:rPr>
                <w:rFonts w:asciiTheme="majorHAnsi" w:eastAsia="Calibri" w:hAnsiTheme="majorHAnsi" w:cstheme="majorHAnsi"/>
                <w:bCs/>
              </w:rPr>
            </w:pPr>
          </w:p>
          <w:p w14:paraId="7099B702"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$3,168,098.64</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540EB81E" w14:textId="77777777" w:rsidR="005F0FDC" w:rsidRPr="00D43300" w:rsidRDefault="005F0FDC">
            <w:pPr>
              <w:ind w:left="-1" w:right="160" w:hanging="1"/>
              <w:jc w:val="center"/>
              <w:rPr>
                <w:rFonts w:asciiTheme="majorHAnsi" w:eastAsia="Calibri" w:hAnsiTheme="majorHAnsi" w:cstheme="majorHAnsi"/>
                <w:bCs/>
              </w:rPr>
            </w:pPr>
          </w:p>
          <w:p w14:paraId="53BA426B" w14:textId="77777777" w:rsidR="005F0FDC" w:rsidRPr="00D43300" w:rsidRDefault="004000FE">
            <w:pPr>
              <w:ind w:left="-1" w:right="160" w:hanging="1"/>
              <w:jc w:val="center"/>
              <w:rPr>
                <w:rFonts w:asciiTheme="majorHAnsi" w:eastAsia="Calibri" w:hAnsiTheme="majorHAnsi" w:cstheme="majorHAnsi"/>
                <w:bCs/>
              </w:rPr>
            </w:pPr>
            <w:r w:rsidRPr="00D43300">
              <w:rPr>
                <w:rFonts w:asciiTheme="majorHAnsi" w:eastAsia="Calibri" w:hAnsiTheme="majorHAnsi" w:cstheme="majorHAnsi"/>
                <w:bCs/>
              </w:rPr>
              <w:t>FAISM</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2B92F5D0" w14:textId="77777777" w:rsidR="005F0FDC" w:rsidRPr="00D43300" w:rsidRDefault="005F0FDC">
            <w:pPr>
              <w:jc w:val="center"/>
              <w:rPr>
                <w:rFonts w:asciiTheme="majorHAnsi" w:eastAsia="Calibri" w:hAnsiTheme="majorHAnsi" w:cstheme="majorHAnsi"/>
                <w:bCs/>
              </w:rPr>
            </w:pPr>
          </w:p>
          <w:p w14:paraId="3FECF877"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0104C726" w14:textId="77777777" w:rsidR="005F0FDC" w:rsidRPr="00D43300" w:rsidRDefault="005F0FDC">
            <w:pPr>
              <w:ind w:left="-1" w:hanging="1"/>
              <w:jc w:val="center"/>
              <w:rPr>
                <w:rFonts w:asciiTheme="majorHAnsi" w:eastAsia="Calibri" w:hAnsiTheme="majorHAnsi" w:cstheme="majorHAnsi"/>
                <w:bCs/>
              </w:rPr>
            </w:pPr>
          </w:p>
          <w:p w14:paraId="2F58AF15"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26/06/2023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78418DE5" w14:textId="77777777" w:rsidR="005F0FDC" w:rsidRPr="00D43300" w:rsidRDefault="005F0FDC">
            <w:pPr>
              <w:ind w:left="-1" w:right="140" w:hanging="1"/>
              <w:jc w:val="center"/>
              <w:rPr>
                <w:rFonts w:asciiTheme="majorHAnsi" w:eastAsia="Calibri" w:hAnsiTheme="majorHAnsi" w:cstheme="majorHAnsi"/>
                <w:bCs/>
              </w:rPr>
            </w:pPr>
          </w:p>
          <w:p w14:paraId="05ED8AA9"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25/09/2023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04ED2607" w14:textId="77777777" w:rsidR="005F0FDC" w:rsidRPr="00D43300" w:rsidRDefault="005F0FDC">
            <w:pPr>
              <w:jc w:val="center"/>
              <w:rPr>
                <w:rFonts w:asciiTheme="majorHAnsi" w:eastAsia="Calibri" w:hAnsiTheme="majorHAnsi" w:cstheme="majorHAnsi"/>
                <w:bCs/>
              </w:rPr>
            </w:pPr>
          </w:p>
          <w:p w14:paraId="18D8899A"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 xml:space="preserve">PROCESO </w:t>
            </w:r>
          </w:p>
        </w:tc>
      </w:tr>
      <w:tr w:rsidR="005F0FDC" w:rsidRPr="004E299E" w14:paraId="1323AE4B" w14:textId="77777777">
        <w:trPr>
          <w:trHeight w:val="85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D365840" w14:textId="77777777" w:rsidR="005F0FDC" w:rsidRPr="00D43300" w:rsidRDefault="005F0FDC">
            <w:pPr>
              <w:ind w:left="-1" w:right="140" w:hanging="1"/>
              <w:jc w:val="center"/>
              <w:rPr>
                <w:rFonts w:asciiTheme="majorHAnsi" w:eastAsia="Calibri" w:hAnsiTheme="majorHAnsi" w:cstheme="majorHAnsi"/>
                <w:bCs/>
              </w:rPr>
            </w:pPr>
          </w:p>
          <w:p w14:paraId="08E46DBD"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PV/DOP/CSS/16/23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3E52A102"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BURCHE CONSTRUCCIONES S.A. DE C.V. </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02F7B028"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REHABILITACIÓN DE RED DE AGUA POTABLE DE LA CALLE ECUADOR, ENTRE LAS CALLES AMÉRICAS Y CALLE SAN SALVADOR, COLONIA 5 DE DICIEMBRE</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732DAD9E" w14:textId="77777777" w:rsidR="005F0FDC" w:rsidRPr="00D43300" w:rsidRDefault="005F0FDC">
            <w:pPr>
              <w:ind w:left="-1" w:hanging="1"/>
              <w:jc w:val="right"/>
              <w:rPr>
                <w:rFonts w:asciiTheme="majorHAnsi" w:eastAsia="Calibri" w:hAnsiTheme="majorHAnsi" w:cstheme="majorHAnsi"/>
                <w:bCs/>
              </w:rPr>
            </w:pPr>
          </w:p>
          <w:p w14:paraId="3A6A845B"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$2,907,555.42</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23646E81" w14:textId="77777777" w:rsidR="005F0FDC" w:rsidRPr="00D43300" w:rsidRDefault="005F0FDC">
            <w:pPr>
              <w:ind w:left="-1" w:right="160" w:hanging="1"/>
              <w:jc w:val="center"/>
              <w:rPr>
                <w:rFonts w:asciiTheme="majorHAnsi" w:eastAsia="Calibri" w:hAnsiTheme="majorHAnsi" w:cstheme="majorHAnsi"/>
                <w:bCs/>
              </w:rPr>
            </w:pPr>
          </w:p>
          <w:p w14:paraId="5EEFFD5D" w14:textId="77777777" w:rsidR="005F0FDC" w:rsidRPr="00D43300" w:rsidRDefault="004000FE">
            <w:pPr>
              <w:ind w:left="-1" w:right="160" w:hanging="1"/>
              <w:jc w:val="center"/>
              <w:rPr>
                <w:rFonts w:asciiTheme="majorHAnsi" w:eastAsia="Calibri" w:hAnsiTheme="majorHAnsi" w:cstheme="majorHAnsi"/>
                <w:bCs/>
              </w:rPr>
            </w:pPr>
            <w:r w:rsidRPr="00D43300">
              <w:rPr>
                <w:rFonts w:asciiTheme="majorHAnsi" w:eastAsia="Calibri" w:hAnsiTheme="majorHAnsi" w:cstheme="majorHAnsi"/>
                <w:bCs/>
              </w:rPr>
              <w:t>FAISM</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37D7C2F6" w14:textId="77777777" w:rsidR="005F0FDC" w:rsidRPr="00D43300" w:rsidRDefault="005F0FDC">
            <w:pPr>
              <w:jc w:val="center"/>
              <w:rPr>
                <w:rFonts w:asciiTheme="majorHAnsi" w:eastAsia="Calibri" w:hAnsiTheme="majorHAnsi" w:cstheme="majorHAnsi"/>
                <w:bCs/>
              </w:rPr>
            </w:pPr>
          </w:p>
          <w:p w14:paraId="6B5F199A"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3A6618AA" w14:textId="77777777" w:rsidR="005F0FDC" w:rsidRPr="00D43300" w:rsidRDefault="005F0FDC">
            <w:pPr>
              <w:ind w:left="-1" w:hanging="1"/>
              <w:jc w:val="center"/>
              <w:rPr>
                <w:rFonts w:asciiTheme="majorHAnsi" w:eastAsia="Calibri" w:hAnsiTheme="majorHAnsi" w:cstheme="majorHAnsi"/>
                <w:bCs/>
              </w:rPr>
            </w:pPr>
          </w:p>
          <w:p w14:paraId="79CD0500"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26/06/2023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4945C9A2" w14:textId="77777777" w:rsidR="005F0FDC" w:rsidRPr="00D43300" w:rsidRDefault="005F0FDC">
            <w:pPr>
              <w:ind w:left="-1" w:right="140" w:hanging="1"/>
              <w:jc w:val="center"/>
              <w:rPr>
                <w:rFonts w:asciiTheme="majorHAnsi" w:eastAsia="Calibri" w:hAnsiTheme="majorHAnsi" w:cstheme="majorHAnsi"/>
                <w:bCs/>
              </w:rPr>
            </w:pPr>
          </w:p>
          <w:p w14:paraId="155536C7"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24/08/2023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01232B7E" w14:textId="77777777" w:rsidR="005F0FDC" w:rsidRPr="00D43300" w:rsidRDefault="005F0FDC">
            <w:pPr>
              <w:jc w:val="center"/>
              <w:rPr>
                <w:rFonts w:asciiTheme="majorHAnsi" w:eastAsia="Calibri" w:hAnsiTheme="majorHAnsi" w:cstheme="majorHAnsi"/>
                <w:bCs/>
              </w:rPr>
            </w:pPr>
          </w:p>
          <w:p w14:paraId="3D4820EB"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 xml:space="preserve">PROCESO </w:t>
            </w:r>
          </w:p>
        </w:tc>
      </w:tr>
      <w:tr w:rsidR="005F0FDC" w:rsidRPr="004E299E" w14:paraId="0FF92E7D" w14:textId="77777777">
        <w:trPr>
          <w:trHeight w:val="85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AE226CC" w14:textId="77777777" w:rsidR="005F0FDC" w:rsidRPr="00D43300" w:rsidRDefault="005F0FDC">
            <w:pPr>
              <w:ind w:left="-1" w:right="140" w:hanging="1"/>
              <w:jc w:val="center"/>
              <w:rPr>
                <w:rFonts w:asciiTheme="majorHAnsi" w:eastAsia="Calibri" w:hAnsiTheme="majorHAnsi" w:cstheme="majorHAnsi"/>
                <w:bCs/>
              </w:rPr>
            </w:pPr>
          </w:p>
          <w:p w14:paraId="30F738C0"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PV/DOP/CSS/10/23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1748F305"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CONSTRUCCIÓN Y EDIFICACIÓN INTEGRAL PAOMI S.A DE C.V. </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649FD56A" w14:textId="77777777" w:rsidR="005F0FDC" w:rsidRPr="00D43300" w:rsidRDefault="005F0FDC">
            <w:pPr>
              <w:ind w:left="-1" w:right="140" w:hanging="1"/>
              <w:jc w:val="both"/>
              <w:rPr>
                <w:rFonts w:asciiTheme="majorHAnsi" w:eastAsia="Calibri" w:hAnsiTheme="majorHAnsi" w:cstheme="majorHAnsi"/>
                <w:bCs/>
              </w:rPr>
            </w:pPr>
          </w:p>
          <w:p w14:paraId="62CB321A"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CONSTRUCCIÓN DE UN CUARTO ADICIONAL, CON SUPERFICIE DE 12 m2, VARIAS COLONIAS, 58 UNIDADES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284DED2F" w14:textId="77777777" w:rsidR="005F0FDC" w:rsidRPr="00D43300" w:rsidRDefault="005F0FDC">
            <w:pPr>
              <w:ind w:left="-1" w:hanging="1"/>
              <w:jc w:val="right"/>
              <w:rPr>
                <w:rFonts w:asciiTheme="majorHAnsi" w:eastAsia="Calibri" w:hAnsiTheme="majorHAnsi" w:cstheme="majorHAnsi"/>
                <w:bCs/>
              </w:rPr>
            </w:pPr>
          </w:p>
          <w:p w14:paraId="5090E077"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$9,394,852.32</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61001E81" w14:textId="77777777" w:rsidR="005F0FDC" w:rsidRPr="00D43300" w:rsidRDefault="005F0FDC">
            <w:pPr>
              <w:ind w:left="-1" w:right="160" w:hanging="1"/>
              <w:jc w:val="center"/>
              <w:rPr>
                <w:rFonts w:asciiTheme="majorHAnsi" w:eastAsia="Calibri" w:hAnsiTheme="majorHAnsi" w:cstheme="majorHAnsi"/>
                <w:bCs/>
              </w:rPr>
            </w:pPr>
          </w:p>
          <w:p w14:paraId="5C9F1C91" w14:textId="77777777" w:rsidR="005F0FDC" w:rsidRPr="00D43300" w:rsidRDefault="004000FE">
            <w:pPr>
              <w:ind w:left="-1" w:right="160" w:hanging="1"/>
              <w:jc w:val="center"/>
              <w:rPr>
                <w:rFonts w:asciiTheme="majorHAnsi" w:eastAsia="Calibri" w:hAnsiTheme="majorHAnsi" w:cstheme="majorHAnsi"/>
                <w:bCs/>
              </w:rPr>
            </w:pPr>
            <w:r w:rsidRPr="00D43300">
              <w:rPr>
                <w:rFonts w:asciiTheme="majorHAnsi" w:eastAsia="Calibri" w:hAnsiTheme="majorHAnsi" w:cstheme="majorHAnsi"/>
                <w:bCs/>
              </w:rPr>
              <w:t>FAISM</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5F17E17B" w14:textId="77777777" w:rsidR="005F0FDC" w:rsidRPr="00D43300" w:rsidRDefault="005F0FDC">
            <w:pPr>
              <w:jc w:val="center"/>
              <w:rPr>
                <w:rFonts w:asciiTheme="majorHAnsi" w:eastAsia="Calibri" w:hAnsiTheme="majorHAnsi" w:cstheme="majorHAnsi"/>
                <w:bCs/>
              </w:rPr>
            </w:pPr>
          </w:p>
          <w:p w14:paraId="323220B9"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68</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481E2868" w14:textId="77777777" w:rsidR="005F0FDC" w:rsidRPr="00D43300" w:rsidRDefault="005F0FDC">
            <w:pPr>
              <w:ind w:left="-1" w:hanging="1"/>
              <w:jc w:val="center"/>
              <w:rPr>
                <w:rFonts w:asciiTheme="majorHAnsi" w:eastAsia="Calibri" w:hAnsiTheme="majorHAnsi" w:cstheme="majorHAnsi"/>
                <w:bCs/>
              </w:rPr>
            </w:pPr>
          </w:p>
          <w:p w14:paraId="4800F765"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18/07/2023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681FC0D2" w14:textId="77777777" w:rsidR="005F0FDC" w:rsidRPr="00D43300" w:rsidRDefault="005F0FDC">
            <w:pPr>
              <w:ind w:left="-1" w:right="140" w:hanging="1"/>
              <w:jc w:val="center"/>
              <w:rPr>
                <w:rFonts w:asciiTheme="majorHAnsi" w:eastAsia="Calibri" w:hAnsiTheme="majorHAnsi" w:cstheme="majorHAnsi"/>
                <w:bCs/>
              </w:rPr>
            </w:pPr>
          </w:p>
          <w:p w14:paraId="25351E0B"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14/12/2023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01CE591A" w14:textId="77777777" w:rsidR="005F0FDC" w:rsidRPr="00D43300" w:rsidRDefault="005F0FDC">
            <w:pPr>
              <w:jc w:val="center"/>
              <w:rPr>
                <w:rFonts w:asciiTheme="majorHAnsi" w:eastAsia="Calibri" w:hAnsiTheme="majorHAnsi" w:cstheme="majorHAnsi"/>
                <w:bCs/>
              </w:rPr>
            </w:pPr>
          </w:p>
          <w:p w14:paraId="643CEA66"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 xml:space="preserve">PROCESO </w:t>
            </w:r>
          </w:p>
        </w:tc>
      </w:tr>
      <w:tr w:rsidR="005F0FDC" w:rsidRPr="004E299E" w14:paraId="0B48E19B" w14:textId="77777777">
        <w:trPr>
          <w:trHeight w:val="85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5793D50" w14:textId="77777777" w:rsidR="005F0FDC" w:rsidRPr="00D43300" w:rsidRDefault="005F0FDC">
            <w:pPr>
              <w:ind w:left="-1" w:right="140" w:hanging="1"/>
              <w:jc w:val="center"/>
              <w:rPr>
                <w:rFonts w:asciiTheme="majorHAnsi" w:eastAsia="Calibri" w:hAnsiTheme="majorHAnsi" w:cstheme="majorHAnsi"/>
                <w:bCs/>
              </w:rPr>
            </w:pPr>
          </w:p>
          <w:p w14:paraId="7731FFF9"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PV/DOP/CSS/11/23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5435F276" w14:textId="77777777" w:rsidR="005F0FDC" w:rsidRPr="00D43300" w:rsidRDefault="005F0FDC">
            <w:pPr>
              <w:ind w:left="-1" w:right="140" w:hanging="1"/>
              <w:jc w:val="center"/>
              <w:rPr>
                <w:rFonts w:asciiTheme="majorHAnsi" w:eastAsia="Calibri" w:hAnsiTheme="majorHAnsi" w:cstheme="majorHAnsi"/>
                <w:bCs/>
              </w:rPr>
            </w:pPr>
          </w:p>
          <w:p w14:paraId="34A36E36"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ALTA, TORSIÓN CONSTRUCCIONES S.A. DE C.V. </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7CC7E32F"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CONSTRUCCIÓN DE CUBIERTAS PARA ESCUELAS (DOMOS) EN, 1.- ESCUELA PRIMARIA BENITO JUÁREZ, COLONIA BUENOS AIRES, 2.- ESCUELA SECUNDARIA No 15, FRACCIONAMIENTO FLUVIAL VALLARTA, 3.- ESCUELA SECUNDARI</w:t>
            </w:r>
            <w:r w:rsidRPr="00D43300">
              <w:rPr>
                <w:rFonts w:asciiTheme="majorHAnsi" w:eastAsia="Calibri" w:hAnsiTheme="majorHAnsi" w:cstheme="majorHAnsi"/>
                <w:bCs/>
              </w:rPr>
              <w:t xml:space="preserve">A TÉCNICA 132, COLONIA EL MANGAL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1B636C8D" w14:textId="77777777" w:rsidR="005F0FDC" w:rsidRPr="00D43300" w:rsidRDefault="005F0FDC">
            <w:pPr>
              <w:ind w:left="-1" w:hanging="1"/>
              <w:jc w:val="right"/>
              <w:rPr>
                <w:rFonts w:asciiTheme="majorHAnsi" w:eastAsia="Calibri" w:hAnsiTheme="majorHAnsi" w:cstheme="majorHAnsi"/>
                <w:bCs/>
              </w:rPr>
            </w:pPr>
          </w:p>
          <w:p w14:paraId="5048150B"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$7,280,088.73</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785C2D32" w14:textId="77777777" w:rsidR="005F0FDC" w:rsidRPr="00D43300" w:rsidRDefault="005F0FDC">
            <w:pPr>
              <w:ind w:left="-1" w:right="160" w:hanging="1"/>
              <w:jc w:val="center"/>
              <w:rPr>
                <w:rFonts w:asciiTheme="majorHAnsi" w:eastAsia="Calibri" w:hAnsiTheme="majorHAnsi" w:cstheme="majorHAnsi"/>
                <w:bCs/>
              </w:rPr>
            </w:pPr>
          </w:p>
          <w:p w14:paraId="033ECE14" w14:textId="77777777" w:rsidR="005F0FDC" w:rsidRPr="00D43300" w:rsidRDefault="004000FE">
            <w:pPr>
              <w:ind w:left="-1" w:right="160" w:hanging="1"/>
              <w:jc w:val="center"/>
              <w:rPr>
                <w:rFonts w:asciiTheme="majorHAnsi" w:eastAsia="Calibri" w:hAnsiTheme="majorHAnsi" w:cstheme="majorHAnsi"/>
                <w:bCs/>
              </w:rPr>
            </w:pPr>
            <w:r w:rsidRPr="00D43300">
              <w:rPr>
                <w:rFonts w:asciiTheme="majorHAnsi" w:eastAsia="Calibri" w:hAnsiTheme="majorHAnsi" w:cstheme="majorHAnsi"/>
                <w:bCs/>
              </w:rPr>
              <w:t>FAISM</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1B7492EF" w14:textId="77777777" w:rsidR="005F0FDC" w:rsidRPr="00D43300" w:rsidRDefault="005F0FDC">
            <w:pPr>
              <w:jc w:val="center"/>
              <w:rPr>
                <w:rFonts w:asciiTheme="majorHAnsi" w:eastAsia="Calibri" w:hAnsiTheme="majorHAnsi" w:cstheme="majorHAnsi"/>
                <w:bCs/>
              </w:rPr>
            </w:pPr>
          </w:p>
          <w:p w14:paraId="6235A11C"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95.80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3E728830" w14:textId="77777777" w:rsidR="005F0FDC" w:rsidRPr="00D43300" w:rsidRDefault="005F0FDC">
            <w:pPr>
              <w:ind w:left="-1" w:hanging="1"/>
              <w:jc w:val="center"/>
              <w:rPr>
                <w:rFonts w:asciiTheme="majorHAnsi" w:eastAsia="Calibri" w:hAnsiTheme="majorHAnsi" w:cstheme="majorHAnsi"/>
                <w:bCs/>
              </w:rPr>
            </w:pPr>
          </w:p>
          <w:p w14:paraId="4ADF6B2F"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18/07/2023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781FCA6E" w14:textId="77777777" w:rsidR="005F0FDC" w:rsidRPr="00D43300" w:rsidRDefault="005F0FDC">
            <w:pPr>
              <w:ind w:left="-1" w:right="140" w:hanging="1"/>
              <w:jc w:val="center"/>
              <w:rPr>
                <w:rFonts w:asciiTheme="majorHAnsi" w:eastAsia="Calibri" w:hAnsiTheme="majorHAnsi" w:cstheme="majorHAnsi"/>
                <w:bCs/>
              </w:rPr>
            </w:pPr>
          </w:p>
          <w:p w14:paraId="76A5CE6D"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16/10/2023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51ED1E2A" w14:textId="77777777" w:rsidR="005F0FDC" w:rsidRPr="00D43300" w:rsidRDefault="005F0FDC">
            <w:pPr>
              <w:jc w:val="center"/>
              <w:rPr>
                <w:rFonts w:asciiTheme="majorHAnsi" w:eastAsia="Calibri" w:hAnsiTheme="majorHAnsi" w:cstheme="majorHAnsi"/>
                <w:bCs/>
              </w:rPr>
            </w:pPr>
          </w:p>
          <w:p w14:paraId="10AB00C3"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 xml:space="preserve">PROCESO </w:t>
            </w:r>
          </w:p>
        </w:tc>
      </w:tr>
      <w:tr w:rsidR="005F0FDC" w:rsidRPr="004E299E" w14:paraId="6E953C3D" w14:textId="77777777">
        <w:trPr>
          <w:trHeight w:val="85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603A398" w14:textId="77777777" w:rsidR="005F0FDC" w:rsidRPr="00D43300" w:rsidRDefault="005F0FDC">
            <w:pPr>
              <w:ind w:left="-1" w:right="140" w:hanging="1"/>
              <w:jc w:val="center"/>
              <w:rPr>
                <w:rFonts w:asciiTheme="majorHAnsi" w:eastAsia="Calibri" w:hAnsiTheme="majorHAnsi" w:cstheme="majorHAnsi"/>
                <w:bCs/>
              </w:rPr>
            </w:pPr>
          </w:p>
          <w:p w14:paraId="54A7BF1B"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PV/DOP/CSS/17/23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425B5430"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GRUPO INMOBILIARIO SKARN S.A. DE C.V. </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44B9860F"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CONSTRUCCIÓN DE MUROS PERIMETRALES EN PANTEONES MUNICIPALES, PANTEÓN EL PROGRESO, PANTEÓN MUNICIPAL IXTAPA Y PANTEÓN LA MODERNA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1C58D860" w14:textId="77777777" w:rsidR="005F0FDC" w:rsidRPr="00D43300" w:rsidRDefault="005F0FDC">
            <w:pPr>
              <w:ind w:left="-1" w:hanging="1"/>
              <w:jc w:val="right"/>
              <w:rPr>
                <w:rFonts w:asciiTheme="majorHAnsi" w:eastAsia="Calibri" w:hAnsiTheme="majorHAnsi" w:cstheme="majorHAnsi"/>
                <w:bCs/>
              </w:rPr>
            </w:pPr>
          </w:p>
          <w:p w14:paraId="17719612"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$8,137, 569.57</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7B96F70B"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FONDOS MUNICIPALES/ICUS DISTRITO </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69905E46" w14:textId="77777777" w:rsidR="005F0FDC" w:rsidRPr="00D43300" w:rsidRDefault="005F0FDC">
            <w:pPr>
              <w:jc w:val="center"/>
              <w:rPr>
                <w:rFonts w:asciiTheme="majorHAnsi" w:eastAsia="Calibri" w:hAnsiTheme="majorHAnsi" w:cstheme="majorHAnsi"/>
                <w:bCs/>
              </w:rPr>
            </w:pPr>
          </w:p>
          <w:p w14:paraId="627D983E"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69.60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0746632F" w14:textId="77777777" w:rsidR="005F0FDC" w:rsidRPr="00D43300" w:rsidRDefault="005F0FDC">
            <w:pPr>
              <w:ind w:left="-1" w:hanging="1"/>
              <w:jc w:val="center"/>
              <w:rPr>
                <w:rFonts w:asciiTheme="majorHAnsi" w:eastAsia="Calibri" w:hAnsiTheme="majorHAnsi" w:cstheme="majorHAnsi"/>
                <w:bCs/>
              </w:rPr>
            </w:pPr>
          </w:p>
          <w:p w14:paraId="3257C1B1"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18/07/2023</w:t>
            </w:r>
          </w:p>
          <w:p w14:paraId="6BAE5EF1" w14:textId="77777777" w:rsidR="005F0FDC" w:rsidRPr="00D43300" w:rsidRDefault="005F0FDC">
            <w:pPr>
              <w:ind w:left="-1" w:hanging="1"/>
              <w:jc w:val="center"/>
              <w:rPr>
                <w:rFonts w:asciiTheme="majorHAnsi" w:eastAsia="Calibri" w:hAnsiTheme="majorHAnsi" w:cstheme="majorHAnsi"/>
                <w:bCs/>
              </w:rPr>
            </w:pP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1B7D33DF" w14:textId="77777777" w:rsidR="005F0FDC" w:rsidRPr="00D43300" w:rsidRDefault="005F0FDC">
            <w:pPr>
              <w:ind w:left="-1" w:right="140" w:hanging="1"/>
              <w:jc w:val="center"/>
              <w:rPr>
                <w:rFonts w:asciiTheme="majorHAnsi" w:eastAsia="Calibri" w:hAnsiTheme="majorHAnsi" w:cstheme="majorHAnsi"/>
                <w:bCs/>
              </w:rPr>
            </w:pPr>
          </w:p>
          <w:p w14:paraId="2D3BB047"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17/07/2023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65E66B75" w14:textId="77777777" w:rsidR="005F0FDC" w:rsidRPr="00D43300" w:rsidRDefault="005F0FDC">
            <w:pPr>
              <w:jc w:val="center"/>
              <w:rPr>
                <w:rFonts w:asciiTheme="majorHAnsi" w:eastAsia="Calibri" w:hAnsiTheme="majorHAnsi" w:cstheme="majorHAnsi"/>
                <w:bCs/>
              </w:rPr>
            </w:pPr>
          </w:p>
          <w:p w14:paraId="53B55546"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 xml:space="preserve">PROCESO </w:t>
            </w:r>
          </w:p>
        </w:tc>
      </w:tr>
      <w:tr w:rsidR="005F0FDC" w:rsidRPr="004E299E" w14:paraId="6F39733E" w14:textId="77777777">
        <w:trPr>
          <w:trHeight w:val="85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E34D9E2" w14:textId="77777777" w:rsidR="005F0FDC" w:rsidRPr="00D43300" w:rsidRDefault="005F0FDC">
            <w:pPr>
              <w:ind w:left="-1" w:right="140" w:hanging="1"/>
              <w:rPr>
                <w:rFonts w:asciiTheme="majorHAnsi" w:eastAsia="Calibri" w:hAnsiTheme="majorHAnsi" w:cstheme="majorHAnsi"/>
                <w:bCs/>
              </w:rPr>
            </w:pPr>
          </w:p>
          <w:p w14:paraId="7C979854"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PV/DOP/CSS/21/23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5EBBB7A3"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GERANIOS ARQUINGENIEROS S.A DE C.V. </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6280E26C"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PAVIMENTACIÓN A BASE DE EMPEDRADO MORTERO CON HUELLAS DE CONCRETO ESTRIADO EN CALLE PUERTO TAMPICO, ENTRE CALLE DEL PERFUME Y CALLE ORQUÍDEA, COLONIA DEL MAR</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057B2CE5" w14:textId="77777777" w:rsidR="005F0FDC" w:rsidRPr="00D43300" w:rsidRDefault="005F0FDC">
            <w:pPr>
              <w:ind w:left="-1" w:hanging="1"/>
              <w:jc w:val="right"/>
              <w:rPr>
                <w:rFonts w:asciiTheme="majorHAnsi" w:eastAsia="Calibri" w:hAnsiTheme="majorHAnsi" w:cstheme="majorHAnsi"/>
                <w:bCs/>
              </w:rPr>
            </w:pPr>
          </w:p>
          <w:p w14:paraId="6175F0A1"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$3,615,820.29</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049D4D79" w14:textId="77777777" w:rsidR="005F0FDC" w:rsidRPr="00D43300" w:rsidRDefault="005F0FDC">
            <w:pPr>
              <w:ind w:left="-1" w:right="160" w:hanging="1"/>
              <w:jc w:val="center"/>
              <w:rPr>
                <w:rFonts w:asciiTheme="majorHAnsi" w:eastAsia="Calibri" w:hAnsiTheme="majorHAnsi" w:cstheme="majorHAnsi"/>
                <w:bCs/>
              </w:rPr>
            </w:pPr>
          </w:p>
          <w:p w14:paraId="21B1CD89" w14:textId="77777777" w:rsidR="005F0FDC" w:rsidRPr="00D43300" w:rsidRDefault="004000FE">
            <w:pPr>
              <w:ind w:left="-1" w:right="160" w:hanging="1"/>
              <w:jc w:val="center"/>
              <w:rPr>
                <w:rFonts w:asciiTheme="majorHAnsi" w:eastAsia="Calibri" w:hAnsiTheme="majorHAnsi" w:cstheme="majorHAnsi"/>
                <w:bCs/>
              </w:rPr>
            </w:pPr>
            <w:r w:rsidRPr="00D43300">
              <w:rPr>
                <w:rFonts w:asciiTheme="majorHAnsi" w:eastAsia="Calibri" w:hAnsiTheme="majorHAnsi" w:cstheme="majorHAnsi"/>
                <w:bCs/>
              </w:rPr>
              <w:t>FAISM</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3D26CB8C" w14:textId="77777777" w:rsidR="005F0FDC" w:rsidRPr="00D43300" w:rsidRDefault="005F0FDC">
            <w:pPr>
              <w:jc w:val="center"/>
              <w:rPr>
                <w:rFonts w:asciiTheme="majorHAnsi" w:eastAsia="Calibri" w:hAnsiTheme="majorHAnsi" w:cstheme="majorHAnsi"/>
                <w:bCs/>
              </w:rPr>
            </w:pPr>
          </w:p>
          <w:p w14:paraId="145B9E57"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98.80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19D63956" w14:textId="77777777" w:rsidR="005F0FDC" w:rsidRPr="00D43300" w:rsidRDefault="005F0FDC">
            <w:pPr>
              <w:ind w:left="-1" w:hanging="1"/>
              <w:jc w:val="center"/>
              <w:rPr>
                <w:rFonts w:asciiTheme="majorHAnsi" w:eastAsia="Calibri" w:hAnsiTheme="majorHAnsi" w:cstheme="majorHAnsi"/>
                <w:bCs/>
              </w:rPr>
            </w:pPr>
          </w:p>
          <w:p w14:paraId="4A6267E4"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18/07/2023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3C3872E4" w14:textId="77777777" w:rsidR="005F0FDC" w:rsidRPr="00D43300" w:rsidRDefault="005F0FDC">
            <w:pPr>
              <w:ind w:left="-1" w:right="140" w:hanging="1"/>
              <w:jc w:val="center"/>
              <w:rPr>
                <w:rFonts w:asciiTheme="majorHAnsi" w:eastAsia="Calibri" w:hAnsiTheme="majorHAnsi" w:cstheme="majorHAnsi"/>
                <w:bCs/>
              </w:rPr>
            </w:pPr>
          </w:p>
          <w:p w14:paraId="5C9C5F3B"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16/10/2023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75FE426E" w14:textId="77777777" w:rsidR="005F0FDC" w:rsidRPr="00D43300" w:rsidRDefault="005F0FDC">
            <w:pPr>
              <w:jc w:val="center"/>
              <w:rPr>
                <w:rFonts w:asciiTheme="majorHAnsi" w:eastAsia="Calibri" w:hAnsiTheme="majorHAnsi" w:cstheme="majorHAnsi"/>
                <w:bCs/>
              </w:rPr>
            </w:pPr>
          </w:p>
          <w:p w14:paraId="36477AA9"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 xml:space="preserve">PROCESO </w:t>
            </w:r>
          </w:p>
        </w:tc>
      </w:tr>
      <w:tr w:rsidR="005F0FDC" w:rsidRPr="004E299E" w14:paraId="1967D8DE" w14:textId="77777777">
        <w:trPr>
          <w:trHeight w:val="85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A07072A" w14:textId="77777777" w:rsidR="005F0FDC" w:rsidRPr="00D43300" w:rsidRDefault="005F0FDC">
            <w:pPr>
              <w:ind w:left="-1" w:right="140" w:hanging="1"/>
              <w:jc w:val="center"/>
              <w:rPr>
                <w:rFonts w:asciiTheme="majorHAnsi" w:eastAsia="Calibri" w:hAnsiTheme="majorHAnsi" w:cstheme="majorHAnsi"/>
                <w:bCs/>
              </w:rPr>
            </w:pPr>
          </w:p>
          <w:p w14:paraId="4AAA90A0"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PV/DOP/CSS/26/23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0C7B3713"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MAGSS CONSTRUCCIONES S.A. DE C.V. </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6DFC8B6C" w14:textId="77777777" w:rsidR="005F0FDC" w:rsidRPr="00D43300" w:rsidRDefault="005F0FDC">
            <w:pPr>
              <w:ind w:left="-1" w:right="140" w:hanging="1"/>
              <w:jc w:val="both"/>
              <w:rPr>
                <w:rFonts w:asciiTheme="majorHAnsi" w:eastAsia="Calibri" w:hAnsiTheme="majorHAnsi" w:cstheme="majorHAnsi"/>
                <w:bCs/>
              </w:rPr>
            </w:pPr>
          </w:p>
          <w:p w14:paraId="0C7D9EEE"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MANTENIMIENTO Y LIMPIEZA DE CANALES REVESTIDOS, EN PUERTO VALLARTA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4A46CB21" w14:textId="77777777" w:rsidR="005F0FDC" w:rsidRPr="00D43300" w:rsidRDefault="005F0FDC">
            <w:pPr>
              <w:ind w:left="-1" w:hanging="1"/>
              <w:jc w:val="right"/>
              <w:rPr>
                <w:rFonts w:asciiTheme="majorHAnsi" w:eastAsia="Calibri" w:hAnsiTheme="majorHAnsi" w:cstheme="majorHAnsi"/>
                <w:bCs/>
              </w:rPr>
            </w:pPr>
          </w:p>
          <w:p w14:paraId="18EB9372"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$2,035,198.31</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208449D1"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FONDOS MUNICIPALES</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0E10A2C2"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2F40990F" w14:textId="77777777" w:rsidR="005F0FDC" w:rsidRPr="00D43300" w:rsidRDefault="005F0FDC">
            <w:pPr>
              <w:ind w:left="-1" w:hanging="1"/>
              <w:jc w:val="center"/>
              <w:rPr>
                <w:rFonts w:asciiTheme="majorHAnsi" w:eastAsia="Calibri" w:hAnsiTheme="majorHAnsi" w:cstheme="majorHAnsi"/>
                <w:bCs/>
              </w:rPr>
            </w:pPr>
          </w:p>
          <w:p w14:paraId="5C3CB136"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03/07/2023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1F673983" w14:textId="77777777" w:rsidR="005F0FDC" w:rsidRPr="00D43300" w:rsidRDefault="005F0FDC">
            <w:pPr>
              <w:ind w:left="-1" w:right="140" w:hanging="1"/>
              <w:jc w:val="center"/>
              <w:rPr>
                <w:rFonts w:asciiTheme="majorHAnsi" w:eastAsia="Calibri" w:hAnsiTheme="majorHAnsi" w:cstheme="majorHAnsi"/>
                <w:bCs/>
              </w:rPr>
            </w:pPr>
          </w:p>
          <w:p w14:paraId="561628B6"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07/08/2023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2B24AAF4" w14:textId="77777777" w:rsidR="005F0FDC" w:rsidRPr="00D43300" w:rsidRDefault="005F0FDC">
            <w:pPr>
              <w:jc w:val="center"/>
              <w:rPr>
                <w:rFonts w:asciiTheme="majorHAnsi" w:eastAsia="Calibri" w:hAnsiTheme="majorHAnsi" w:cstheme="majorHAnsi"/>
                <w:bCs/>
              </w:rPr>
            </w:pPr>
          </w:p>
          <w:p w14:paraId="38BF2E81"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TERMINADA</w:t>
            </w:r>
            <w:r w:rsidRPr="00D43300">
              <w:rPr>
                <w:rFonts w:asciiTheme="majorHAnsi" w:eastAsia="Calibri" w:hAnsiTheme="majorHAnsi" w:cstheme="majorHAnsi"/>
                <w:bCs/>
              </w:rPr>
              <w:t xml:space="preserve"> </w:t>
            </w:r>
          </w:p>
        </w:tc>
      </w:tr>
      <w:tr w:rsidR="005F0FDC" w:rsidRPr="004E299E" w14:paraId="2C714E80" w14:textId="77777777">
        <w:trPr>
          <w:trHeight w:val="85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FF7737F" w14:textId="77777777" w:rsidR="005F0FDC" w:rsidRPr="00D43300" w:rsidRDefault="005F0FDC">
            <w:pPr>
              <w:ind w:left="-1" w:right="140" w:hanging="1"/>
              <w:jc w:val="center"/>
              <w:rPr>
                <w:rFonts w:asciiTheme="majorHAnsi" w:eastAsia="Calibri" w:hAnsiTheme="majorHAnsi" w:cstheme="majorHAnsi"/>
                <w:bCs/>
              </w:rPr>
            </w:pPr>
          </w:p>
          <w:p w14:paraId="1316A77B"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PV/DOP/CSS/27/23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6723D314"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ACARREOS Y MAQUINARIA R.T. S.A. DE C.V. </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64658559" w14:textId="77777777" w:rsidR="005F0FDC" w:rsidRPr="00D43300" w:rsidRDefault="005F0FDC">
            <w:pPr>
              <w:ind w:left="-1" w:right="140" w:hanging="1"/>
              <w:jc w:val="both"/>
              <w:rPr>
                <w:rFonts w:asciiTheme="majorHAnsi" w:eastAsia="Calibri" w:hAnsiTheme="majorHAnsi" w:cstheme="majorHAnsi"/>
                <w:bCs/>
              </w:rPr>
            </w:pPr>
          </w:p>
          <w:p w14:paraId="25B9946E"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MANTENIMIENTO Y CONSERVACIÓN DE ARROYOS DE PUERTO VALLARTA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5B80056B" w14:textId="77777777" w:rsidR="005F0FDC" w:rsidRPr="00D43300" w:rsidRDefault="005F0FDC">
            <w:pPr>
              <w:ind w:left="-1" w:hanging="1"/>
              <w:jc w:val="right"/>
              <w:rPr>
                <w:rFonts w:asciiTheme="majorHAnsi" w:eastAsia="Calibri" w:hAnsiTheme="majorHAnsi" w:cstheme="majorHAnsi"/>
                <w:bCs/>
              </w:rPr>
            </w:pPr>
          </w:p>
          <w:p w14:paraId="595CC252"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$2,111,335.14</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5697A592"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FONDOS MUNICIPALES</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12B7AD74" w14:textId="77777777" w:rsidR="005F0FDC" w:rsidRPr="00D43300" w:rsidRDefault="005F0FDC">
            <w:pPr>
              <w:jc w:val="center"/>
              <w:rPr>
                <w:rFonts w:asciiTheme="majorHAnsi" w:eastAsia="Calibri" w:hAnsiTheme="majorHAnsi" w:cstheme="majorHAnsi"/>
                <w:bCs/>
              </w:rPr>
            </w:pPr>
          </w:p>
          <w:p w14:paraId="2B8605B2"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4F954D3D" w14:textId="77777777" w:rsidR="005F0FDC" w:rsidRPr="00D43300" w:rsidRDefault="005F0FDC">
            <w:pPr>
              <w:ind w:left="-1" w:hanging="1"/>
              <w:jc w:val="center"/>
              <w:rPr>
                <w:rFonts w:asciiTheme="majorHAnsi" w:eastAsia="Calibri" w:hAnsiTheme="majorHAnsi" w:cstheme="majorHAnsi"/>
                <w:bCs/>
              </w:rPr>
            </w:pPr>
          </w:p>
          <w:p w14:paraId="2DC0F341"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03/07/2023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5E40D323" w14:textId="77777777" w:rsidR="005F0FDC" w:rsidRPr="00D43300" w:rsidRDefault="005F0FDC">
            <w:pPr>
              <w:ind w:left="-1" w:right="140" w:hanging="1"/>
              <w:jc w:val="center"/>
              <w:rPr>
                <w:rFonts w:asciiTheme="majorHAnsi" w:eastAsia="Calibri" w:hAnsiTheme="majorHAnsi" w:cstheme="majorHAnsi"/>
                <w:bCs/>
              </w:rPr>
            </w:pPr>
          </w:p>
          <w:p w14:paraId="77F0CD56"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27/07/2023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6C026476" w14:textId="77777777" w:rsidR="005F0FDC" w:rsidRPr="00D43300" w:rsidRDefault="005F0FDC">
            <w:pPr>
              <w:jc w:val="center"/>
              <w:rPr>
                <w:rFonts w:asciiTheme="majorHAnsi" w:eastAsia="Calibri" w:hAnsiTheme="majorHAnsi" w:cstheme="majorHAnsi"/>
                <w:bCs/>
              </w:rPr>
            </w:pPr>
          </w:p>
          <w:p w14:paraId="32D4E566"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 xml:space="preserve">TERMINADA </w:t>
            </w:r>
          </w:p>
        </w:tc>
      </w:tr>
      <w:tr w:rsidR="005F0FDC" w:rsidRPr="004E299E" w14:paraId="7D71A229" w14:textId="77777777">
        <w:trPr>
          <w:trHeight w:val="85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1DD532E" w14:textId="77777777" w:rsidR="005F0FDC" w:rsidRPr="00D43300" w:rsidRDefault="005F0FDC">
            <w:pPr>
              <w:ind w:left="-1" w:right="140" w:hanging="1"/>
              <w:jc w:val="center"/>
              <w:rPr>
                <w:rFonts w:asciiTheme="majorHAnsi" w:eastAsia="Calibri" w:hAnsiTheme="majorHAnsi" w:cstheme="majorHAnsi"/>
                <w:bCs/>
              </w:rPr>
            </w:pPr>
          </w:p>
          <w:p w14:paraId="72CCB48B"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PV/DOP/CSS/28/23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3237387A"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 ACARREOS Y</w:t>
            </w:r>
          </w:p>
          <w:p w14:paraId="0B7E5D17"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MAQUINARIA R.T S.A. DE C.V.</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09C5FAC0" w14:textId="77777777" w:rsidR="005F0FDC" w:rsidRPr="00D43300" w:rsidRDefault="005F0FDC">
            <w:pPr>
              <w:ind w:left="-1" w:right="140" w:hanging="1"/>
              <w:jc w:val="both"/>
              <w:rPr>
                <w:rFonts w:asciiTheme="majorHAnsi" w:eastAsia="Calibri" w:hAnsiTheme="majorHAnsi" w:cstheme="majorHAnsi"/>
                <w:bCs/>
              </w:rPr>
            </w:pPr>
          </w:p>
          <w:p w14:paraId="0B313E7E"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DESAZOLVE DE AGUAS ARRIBA DEL RÍO PITILLAL, EN PUERTO VALLARTA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7B3717B9" w14:textId="77777777" w:rsidR="005F0FDC" w:rsidRPr="00D43300" w:rsidRDefault="005F0FDC">
            <w:pPr>
              <w:ind w:left="-1" w:hanging="1"/>
              <w:jc w:val="right"/>
              <w:rPr>
                <w:rFonts w:asciiTheme="majorHAnsi" w:eastAsia="Calibri" w:hAnsiTheme="majorHAnsi" w:cstheme="majorHAnsi"/>
                <w:bCs/>
              </w:rPr>
            </w:pPr>
          </w:p>
          <w:p w14:paraId="0B961E01"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$2,158,827.59</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1909C157"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FONDOS MUNICIPALES</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264AEA31" w14:textId="77777777" w:rsidR="005F0FDC" w:rsidRPr="00D43300" w:rsidRDefault="005F0FDC">
            <w:pPr>
              <w:jc w:val="center"/>
              <w:rPr>
                <w:rFonts w:asciiTheme="majorHAnsi" w:eastAsia="Calibri" w:hAnsiTheme="majorHAnsi" w:cstheme="majorHAnsi"/>
                <w:bCs/>
              </w:rPr>
            </w:pPr>
          </w:p>
          <w:p w14:paraId="23072D7F"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656936DA" w14:textId="77777777" w:rsidR="005F0FDC" w:rsidRPr="00D43300" w:rsidRDefault="005F0FDC">
            <w:pPr>
              <w:ind w:left="-1" w:hanging="1"/>
              <w:jc w:val="center"/>
              <w:rPr>
                <w:rFonts w:asciiTheme="majorHAnsi" w:eastAsia="Calibri" w:hAnsiTheme="majorHAnsi" w:cstheme="majorHAnsi"/>
                <w:bCs/>
              </w:rPr>
            </w:pPr>
          </w:p>
          <w:p w14:paraId="106A419C"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03/07/2023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5763AD2D" w14:textId="77777777" w:rsidR="005F0FDC" w:rsidRPr="00D43300" w:rsidRDefault="005F0FDC">
            <w:pPr>
              <w:ind w:left="-1" w:right="140" w:hanging="1"/>
              <w:jc w:val="center"/>
              <w:rPr>
                <w:rFonts w:asciiTheme="majorHAnsi" w:eastAsia="Calibri" w:hAnsiTheme="majorHAnsi" w:cstheme="majorHAnsi"/>
                <w:bCs/>
              </w:rPr>
            </w:pPr>
          </w:p>
          <w:p w14:paraId="25F77755"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01/08/2023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21A9C582" w14:textId="77777777" w:rsidR="005F0FDC" w:rsidRPr="00D43300" w:rsidRDefault="005F0FDC">
            <w:pPr>
              <w:jc w:val="center"/>
              <w:rPr>
                <w:rFonts w:asciiTheme="majorHAnsi" w:eastAsia="Calibri" w:hAnsiTheme="majorHAnsi" w:cstheme="majorHAnsi"/>
                <w:bCs/>
              </w:rPr>
            </w:pPr>
          </w:p>
          <w:p w14:paraId="090AC699"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 xml:space="preserve">TERMINADA </w:t>
            </w:r>
          </w:p>
        </w:tc>
      </w:tr>
      <w:tr w:rsidR="005F0FDC" w:rsidRPr="004E299E" w14:paraId="5810708D" w14:textId="77777777">
        <w:trPr>
          <w:trHeight w:val="85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B670326" w14:textId="77777777" w:rsidR="005F0FDC" w:rsidRPr="00D43300" w:rsidRDefault="005F0FDC">
            <w:pPr>
              <w:ind w:left="-1" w:right="140" w:hanging="1"/>
              <w:jc w:val="center"/>
              <w:rPr>
                <w:rFonts w:asciiTheme="majorHAnsi" w:eastAsia="Calibri" w:hAnsiTheme="majorHAnsi" w:cstheme="majorHAnsi"/>
                <w:bCs/>
              </w:rPr>
            </w:pPr>
          </w:p>
          <w:p w14:paraId="09F06CD9"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PV/DOP/CSS/29/23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678C8278"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ALTA </w:t>
            </w:r>
            <w:proofErr w:type="gramStart"/>
            <w:r w:rsidRPr="00D43300">
              <w:rPr>
                <w:rFonts w:asciiTheme="majorHAnsi" w:eastAsia="Calibri" w:hAnsiTheme="majorHAnsi" w:cstheme="majorHAnsi"/>
                <w:bCs/>
              </w:rPr>
              <w:t>TORSIÓN  CONSTRUCCIONES</w:t>
            </w:r>
            <w:proofErr w:type="gramEnd"/>
            <w:r w:rsidRPr="00D43300">
              <w:rPr>
                <w:rFonts w:asciiTheme="majorHAnsi" w:eastAsia="Calibri" w:hAnsiTheme="majorHAnsi" w:cstheme="majorHAnsi"/>
                <w:bCs/>
              </w:rPr>
              <w:t xml:space="preserve"> S.A. DE C.V. </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147613EE" w14:textId="77777777" w:rsidR="005F0FDC" w:rsidRPr="00D43300" w:rsidRDefault="005F0FDC">
            <w:pPr>
              <w:ind w:left="-1" w:right="140" w:hanging="1"/>
              <w:jc w:val="both"/>
              <w:rPr>
                <w:rFonts w:asciiTheme="majorHAnsi" w:eastAsia="Calibri" w:hAnsiTheme="majorHAnsi" w:cstheme="majorHAnsi"/>
                <w:bCs/>
              </w:rPr>
            </w:pPr>
          </w:p>
          <w:p w14:paraId="10E75F3D"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REENCAUZAMIENTO Y CONSERVACIÓN DE TALUDES EN EL RÍO </w:t>
            </w:r>
            <w:r w:rsidRPr="00D43300">
              <w:rPr>
                <w:rFonts w:asciiTheme="majorHAnsi" w:eastAsia="Calibri" w:hAnsiTheme="majorHAnsi" w:cstheme="majorHAnsi"/>
                <w:bCs/>
              </w:rPr>
              <w:t>PITILLAL, EN PUERTO VALLARTA</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173D6F78" w14:textId="77777777" w:rsidR="005F0FDC" w:rsidRPr="00D43300" w:rsidRDefault="005F0FDC">
            <w:pPr>
              <w:ind w:left="-1" w:hanging="1"/>
              <w:jc w:val="right"/>
              <w:rPr>
                <w:rFonts w:asciiTheme="majorHAnsi" w:eastAsia="Calibri" w:hAnsiTheme="majorHAnsi" w:cstheme="majorHAnsi"/>
                <w:bCs/>
              </w:rPr>
            </w:pPr>
          </w:p>
          <w:p w14:paraId="2AEA0CF0"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 xml:space="preserve">$2,060,201.93 </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6FFF0B75" w14:textId="77777777" w:rsidR="005F0FDC" w:rsidRPr="00D43300" w:rsidRDefault="005F0FDC">
            <w:pPr>
              <w:ind w:left="-1" w:right="140" w:hanging="1"/>
              <w:jc w:val="center"/>
              <w:rPr>
                <w:rFonts w:asciiTheme="majorHAnsi" w:eastAsia="Calibri" w:hAnsiTheme="majorHAnsi" w:cstheme="majorHAnsi"/>
                <w:bCs/>
              </w:rPr>
            </w:pPr>
          </w:p>
          <w:p w14:paraId="26677128"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FONDOS MUNICIPALES</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696CC380" w14:textId="77777777" w:rsidR="005F0FDC" w:rsidRPr="00D43300" w:rsidRDefault="005F0FDC">
            <w:pPr>
              <w:jc w:val="center"/>
              <w:rPr>
                <w:rFonts w:asciiTheme="majorHAnsi" w:eastAsia="Calibri" w:hAnsiTheme="majorHAnsi" w:cstheme="majorHAnsi"/>
                <w:bCs/>
              </w:rPr>
            </w:pPr>
          </w:p>
          <w:p w14:paraId="0C94F9A4"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4A39D0E2" w14:textId="77777777" w:rsidR="005F0FDC" w:rsidRPr="00D43300" w:rsidRDefault="005F0FDC">
            <w:pPr>
              <w:ind w:left="-1" w:hanging="1"/>
              <w:jc w:val="center"/>
              <w:rPr>
                <w:rFonts w:asciiTheme="majorHAnsi" w:eastAsia="Calibri" w:hAnsiTheme="majorHAnsi" w:cstheme="majorHAnsi"/>
                <w:bCs/>
              </w:rPr>
            </w:pPr>
          </w:p>
          <w:p w14:paraId="270F52CF"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03/07/2023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11E88779" w14:textId="77777777" w:rsidR="005F0FDC" w:rsidRPr="00D43300" w:rsidRDefault="005F0FDC">
            <w:pPr>
              <w:ind w:left="-1" w:right="140" w:hanging="1"/>
              <w:jc w:val="center"/>
              <w:rPr>
                <w:rFonts w:asciiTheme="majorHAnsi" w:eastAsia="Calibri" w:hAnsiTheme="majorHAnsi" w:cstheme="majorHAnsi"/>
                <w:bCs/>
              </w:rPr>
            </w:pPr>
          </w:p>
          <w:p w14:paraId="20A1F03F"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01/08/2023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7F8A58B4" w14:textId="77777777" w:rsidR="005F0FDC" w:rsidRPr="00D43300" w:rsidRDefault="005F0FDC">
            <w:pPr>
              <w:jc w:val="center"/>
              <w:rPr>
                <w:rFonts w:asciiTheme="majorHAnsi" w:eastAsia="Calibri" w:hAnsiTheme="majorHAnsi" w:cstheme="majorHAnsi"/>
                <w:bCs/>
              </w:rPr>
            </w:pPr>
          </w:p>
          <w:p w14:paraId="7979FDF4"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 xml:space="preserve">TERMINADA </w:t>
            </w:r>
          </w:p>
        </w:tc>
      </w:tr>
      <w:tr w:rsidR="005F0FDC" w:rsidRPr="004E299E" w14:paraId="0CCAB79E" w14:textId="77777777">
        <w:trPr>
          <w:trHeight w:val="610"/>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9BAB541" w14:textId="77777777" w:rsidR="005F0FDC" w:rsidRPr="00D43300" w:rsidRDefault="005F0FDC">
            <w:pPr>
              <w:ind w:left="-1" w:right="140" w:hanging="1"/>
              <w:jc w:val="center"/>
              <w:rPr>
                <w:rFonts w:asciiTheme="majorHAnsi" w:eastAsia="Calibri" w:hAnsiTheme="majorHAnsi" w:cstheme="majorHAnsi"/>
                <w:bCs/>
              </w:rPr>
            </w:pPr>
          </w:p>
          <w:p w14:paraId="5AC844E5"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PV/DOP/CSS/30/23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5007ED91" w14:textId="77777777" w:rsidR="005F0FDC" w:rsidRPr="00D43300" w:rsidRDefault="005F0FDC">
            <w:pPr>
              <w:ind w:left="-1" w:right="140" w:hanging="1"/>
              <w:rPr>
                <w:rFonts w:asciiTheme="majorHAnsi" w:eastAsia="Calibri" w:hAnsiTheme="majorHAnsi" w:cstheme="majorHAnsi"/>
                <w:bCs/>
              </w:rPr>
            </w:pPr>
          </w:p>
          <w:p w14:paraId="5B31AE7D"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AGREGADOS RT S.A. DE C.V. </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1BFFD0F2" w14:textId="77777777" w:rsidR="005F0FDC" w:rsidRPr="00D43300" w:rsidRDefault="005F0FDC">
            <w:pPr>
              <w:ind w:left="-1" w:right="140" w:hanging="1"/>
              <w:jc w:val="both"/>
              <w:rPr>
                <w:rFonts w:asciiTheme="majorHAnsi" w:eastAsia="Calibri" w:hAnsiTheme="majorHAnsi" w:cstheme="majorHAnsi"/>
                <w:bCs/>
              </w:rPr>
            </w:pPr>
          </w:p>
          <w:p w14:paraId="3FFF9E18"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TRABAJOS DE OBRA EMERGENTES DE REENCAUZAMIENTO Y PROTECCIÓN DE RÍOS Y ARROYOS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4C60D1D0" w14:textId="77777777" w:rsidR="005F0FDC" w:rsidRPr="00D43300" w:rsidRDefault="005F0FDC">
            <w:pPr>
              <w:ind w:left="-1" w:hanging="1"/>
              <w:jc w:val="right"/>
              <w:rPr>
                <w:rFonts w:asciiTheme="majorHAnsi" w:eastAsia="Calibri" w:hAnsiTheme="majorHAnsi" w:cstheme="majorHAnsi"/>
                <w:bCs/>
              </w:rPr>
            </w:pPr>
          </w:p>
          <w:p w14:paraId="395E0343"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$2,044,771,15</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66AFEDFD" w14:textId="77777777" w:rsidR="005F0FDC" w:rsidRPr="00D43300" w:rsidRDefault="005F0FDC">
            <w:pPr>
              <w:ind w:left="-1" w:right="140" w:hanging="1"/>
              <w:jc w:val="center"/>
              <w:rPr>
                <w:rFonts w:asciiTheme="majorHAnsi" w:eastAsia="Calibri" w:hAnsiTheme="majorHAnsi" w:cstheme="majorHAnsi"/>
                <w:bCs/>
              </w:rPr>
            </w:pPr>
          </w:p>
          <w:p w14:paraId="0649FC26"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FONDOS MUNICIPALES</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5F5AED3C" w14:textId="77777777" w:rsidR="005F0FDC" w:rsidRPr="00D43300" w:rsidRDefault="005F0FDC">
            <w:pPr>
              <w:jc w:val="center"/>
              <w:rPr>
                <w:rFonts w:asciiTheme="majorHAnsi" w:eastAsia="Calibri" w:hAnsiTheme="majorHAnsi" w:cstheme="majorHAnsi"/>
                <w:bCs/>
              </w:rPr>
            </w:pPr>
          </w:p>
          <w:p w14:paraId="3E4BEFD0"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96.44</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023BD050" w14:textId="77777777" w:rsidR="005F0FDC" w:rsidRPr="00D43300" w:rsidRDefault="005F0FDC">
            <w:pPr>
              <w:ind w:left="-1" w:hanging="1"/>
              <w:jc w:val="center"/>
              <w:rPr>
                <w:rFonts w:asciiTheme="majorHAnsi" w:eastAsia="Calibri" w:hAnsiTheme="majorHAnsi" w:cstheme="majorHAnsi"/>
                <w:bCs/>
              </w:rPr>
            </w:pPr>
          </w:p>
          <w:p w14:paraId="4BB3470E"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03/07/2023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37B9D48E" w14:textId="77777777" w:rsidR="005F0FDC" w:rsidRPr="00D43300" w:rsidRDefault="005F0FDC">
            <w:pPr>
              <w:ind w:left="-1" w:right="140" w:hanging="1"/>
              <w:jc w:val="center"/>
              <w:rPr>
                <w:rFonts w:asciiTheme="majorHAnsi" w:eastAsia="Calibri" w:hAnsiTheme="majorHAnsi" w:cstheme="majorHAnsi"/>
                <w:bCs/>
              </w:rPr>
            </w:pPr>
          </w:p>
          <w:p w14:paraId="6F1C2EB7"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07/08/2023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2739083C" w14:textId="77777777" w:rsidR="005F0FDC" w:rsidRPr="00D43300" w:rsidRDefault="005F0FDC">
            <w:pPr>
              <w:jc w:val="center"/>
              <w:rPr>
                <w:rFonts w:asciiTheme="majorHAnsi" w:eastAsia="Calibri" w:hAnsiTheme="majorHAnsi" w:cstheme="majorHAnsi"/>
                <w:bCs/>
              </w:rPr>
            </w:pPr>
          </w:p>
          <w:p w14:paraId="51FDB30C"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 xml:space="preserve">TERMINADA </w:t>
            </w:r>
          </w:p>
        </w:tc>
      </w:tr>
      <w:tr w:rsidR="005F0FDC" w:rsidRPr="004E299E" w14:paraId="78CD34D6" w14:textId="77777777">
        <w:trPr>
          <w:trHeight w:val="85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7F2DD39" w14:textId="77777777" w:rsidR="005F0FDC" w:rsidRPr="00D43300" w:rsidRDefault="005F0FDC">
            <w:pPr>
              <w:ind w:left="-1" w:right="140" w:hanging="1"/>
              <w:jc w:val="center"/>
              <w:rPr>
                <w:rFonts w:asciiTheme="majorHAnsi" w:eastAsia="Calibri" w:hAnsiTheme="majorHAnsi" w:cstheme="majorHAnsi"/>
                <w:bCs/>
              </w:rPr>
            </w:pPr>
          </w:p>
          <w:p w14:paraId="1B1DAFB9" w14:textId="77777777" w:rsidR="005F0FDC" w:rsidRPr="00D43300" w:rsidRDefault="005F0FDC">
            <w:pPr>
              <w:ind w:left="-1" w:right="140" w:hanging="1"/>
              <w:jc w:val="center"/>
              <w:rPr>
                <w:rFonts w:asciiTheme="majorHAnsi" w:eastAsia="Calibri" w:hAnsiTheme="majorHAnsi" w:cstheme="majorHAnsi"/>
                <w:bCs/>
              </w:rPr>
            </w:pPr>
          </w:p>
          <w:p w14:paraId="5CEB01C8"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PV/DOP/CSS/05/24</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3EB02AA0" w14:textId="77777777" w:rsidR="005F0FDC" w:rsidRPr="00D43300" w:rsidRDefault="005F0FDC">
            <w:pPr>
              <w:ind w:left="-1" w:right="140" w:hanging="1"/>
              <w:jc w:val="center"/>
              <w:rPr>
                <w:rFonts w:asciiTheme="majorHAnsi" w:eastAsia="Calibri" w:hAnsiTheme="majorHAnsi" w:cstheme="majorHAnsi"/>
                <w:bCs/>
              </w:rPr>
            </w:pPr>
          </w:p>
          <w:p w14:paraId="07601538"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INGENIERIA Y CONSTRUCCIONES ANROL S.A. DE C.V. </w:t>
            </w:r>
          </w:p>
          <w:p w14:paraId="0C1AB7B3" w14:textId="77777777" w:rsidR="005F0FDC" w:rsidRPr="00D43300" w:rsidRDefault="005F0FDC">
            <w:pPr>
              <w:ind w:left="-1" w:right="140" w:hanging="1"/>
              <w:jc w:val="center"/>
              <w:rPr>
                <w:rFonts w:asciiTheme="majorHAnsi" w:eastAsia="Calibri" w:hAnsiTheme="majorHAnsi" w:cstheme="majorHAnsi"/>
                <w:bCs/>
              </w:rPr>
            </w:pP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780603E6" w14:textId="77777777" w:rsidR="005F0FDC" w:rsidRPr="00D43300" w:rsidRDefault="005F0FDC">
            <w:pPr>
              <w:ind w:left="-1" w:right="140" w:hanging="1"/>
              <w:jc w:val="both"/>
              <w:rPr>
                <w:rFonts w:asciiTheme="majorHAnsi" w:eastAsia="Calibri" w:hAnsiTheme="majorHAnsi" w:cstheme="majorHAnsi"/>
                <w:bCs/>
              </w:rPr>
            </w:pPr>
          </w:p>
          <w:p w14:paraId="19D07F66"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CONSTRUCCIÓN DE HUELLAS DE CONCRETO HIDRÁULICO Y EMPEDRADO AHOGADO ENTRE LAS CALLES BENEMÉRITO DE LAS AMÉRICAS, ENTRE AV. FRANCISCO VILLA Y CALLE PASEO DE LA VIENA, COLONIA LA VENA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6EB434CF" w14:textId="77777777" w:rsidR="005F0FDC" w:rsidRPr="00D43300" w:rsidRDefault="005F0FDC">
            <w:pPr>
              <w:ind w:left="-1" w:hanging="1"/>
              <w:jc w:val="right"/>
              <w:rPr>
                <w:rFonts w:asciiTheme="majorHAnsi" w:eastAsia="Calibri" w:hAnsiTheme="majorHAnsi" w:cstheme="majorHAnsi"/>
                <w:bCs/>
              </w:rPr>
            </w:pPr>
          </w:p>
          <w:p w14:paraId="125AD15A"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$10,597,315.06</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411E2FC1" w14:textId="77777777" w:rsidR="005F0FDC" w:rsidRPr="00D43300" w:rsidRDefault="005F0FDC">
            <w:pPr>
              <w:ind w:left="-1" w:right="160" w:hanging="1"/>
              <w:jc w:val="center"/>
              <w:rPr>
                <w:rFonts w:asciiTheme="majorHAnsi" w:eastAsia="Calibri" w:hAnsiTheme="majorHAnsi" w:cstheme="majorHAnsi"/>
                <w:bCs/>
              </w:rPr>
            </w:pPr>
          </w:p>
          <w:p w14:paraId="3E1AD295" w14:textId="77777777" w:rsidR="005F0FDC" w:rsidRPr="00D43300" w:rsidRDefault="004000FE">
            <w:pPr>
              <w:ind w:left="-1" w:right="160" w:hanging="1"/>
              <w:jc w:val="center"/>
              <w:rPr>
                <w:rFonts w:asciiTheme="majorHAnsi" w:eastAsia="Calibri" w:hAnsiTheme="majorHAnsi" w:cstheme="majorHAnsi"/>
                <w:bCs/>
              </w:rPr>
            </w:pPr>
            <w:r w:rsidRPr="00D43300">
              <w:rPr>
                <w:rFonts w:asciiTheme="majorHAnsi" w:eastAsia="Calibri" w:hAnsiTheme="majorHAnsi" w:cstheme="majorHAnsi"/>
                <w:bCs/>
              </w:rPr>
              <w:t>FAISM</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260D854F" w14:textId="77777777" w:rsidR="005F0FDC" w:rsidRPr="00D43300" w:rsidRDefault="005F0FDC">
            <w:pPr>
              <w:jc w:val="center"/>
              <w:rPr>
                <w:rFonts w:asciiTheme="majorHAnsi" w:eastAsia="Calibri" w:hAnsiTheme="majorHAnsi" w:cstheme="majorHAnsi"/>
                <w:bCs/>
              </w:rPr>
            </w:pPr>
          </w:p>
          <w:p w14:paraId="6FBFDFBE" w14:textId="77777777" w:rsidR="005F0FDC" w:rsidRPr="00D43300" w:rsidRDefault="005F0FDC">
            <w:pPr>
              <w:jc w:val="center"/>
              <w:rPr>
                <w:rFonts w:asciiTheme="majorHAnsi" w:eastAsia="Calibri" w:hAnsiTheme="majorHAnsi" w:cstheme="majorHAnsi"/>
                <w:bCs/>
              </w:rPr>
            </w:pPr>
          </w:p>
          <w:p w14:paraId="2EF77722"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98.24</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66A2179C" w14:textId="77777777" w:rsidR="005F0FDC" w:rsidRPr="00D43300" w:rsidRDefault="005F0FDC">
            <w:pPr>
              <w:ind w:left="-1" w:hanging="1"/>
              <w:jc w:val="center"/>
              <w:rPr>
                <w:rFonts w:asciiTheme="majorHAnsi" w:eastAsia="Calibri" w:hAnsiTheme="majorHAnsi" w:cstheme="majorHAnsi"/>
                <w:bCs/>
              </w:rPr>
            </w:pPr>
          </w:p>
          <w:p w14:paraId="7370A7B7" w14:textId="77777777" w:rsidR="005F0FDC" w:rsidRPr="00D43300" w:rsidRDefault="005F0FDC">
            <w:pPr>
              <w:ind w:left="-1" w:hanging="1"/>
              <w:jc w:val="center"/>
              <w:rPr>
                <w:rFonts w:asciiTheme="majorHAnsi" w:eastAsia="Calibri" w:hAnsiTheme="majorHAnsi" w:cstheme="majorHAnsi"/>
                <w:bCs/>
              </w:rPr>
            </w:pPr>
          </w:p>
          <w:p w14:paraId="43DF14D6"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01/09/2023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602F2B3C" w14:textId="77777777" w:rsidR="005F0FDC" w:rsidRPr="00D43300" w:rsidRDefault="005F0FDC">
            <w:pPr>
              <w:ind w:left="-1" w:right="140" w:hanging="1"/>
              <w:jc w:val="center"/>
              <w:rPr>
                <w:rFonts w:asciiTheme="majorHAnsi" w:eastAsia="Calibri" w:hAnsiTheme="majorHAnsi" w:cstheme="majorHAnsi"/>
                <w:bCs/>
              </w:rPr>
            </w:pPr>
          </w:p>
          <w:p w14:paraId="0C9A804E" w14:textId="77777777" w:rsidR="005F0FDC" w:rsidRPr="00D43300" w:rsidRDefault="005F0FDC">
            <w:pPr>
              <w:ind w:left="-1" w:right="140" w:hanging="1"/>
              <w:jc w:val="center"/>
              <w:rPr>
                <w:rFonts w:asciiTheme="majorHAnsi" w:eastAsia="Calibri" w:hAnsiTheme="majorHAnsi" w:cstheme="majorHAnsi"/>
                <w:bCs/>
              </w:rPr>
            </w:pPr>
          </w:p>
          <w:p w14:paraId="1E38EC35"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29/12/2023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08CA65C1" w14:textId="77777777" w:rsidR="005F0FDC" w:rsidRPr="00D43300" w:rsidRDefault="005F0FDC">
            <w:pPr>
              <w:jc w:val="center"/>
              <w:rPr>
                <w:rFonts w:asciiTheme="majorHAnsi" w:eastAsia="Calibri" w:hAnsiTheme="majorHAnsi" w:cstheme="majorHAnsi"/>
                <w:bCs/>
              </w:rPr>
            </w:pPr>
          </w:p>
          <w:p w14:paraId="57AE4EF1" w14:textId="77777777" w:rsidR="005F0FDC" w:rsidRPr="00D43300" w:rsidRDefault="005F0FDC">
            <w:pPr>
              <w:jc w:val="center"/>
              <w:rPr>
                <w:rFonts w:asciiTheme="majorHAnsi" w:eastAsia="Calibri" w:hAnsiTheme="majorHAnsi" w:cstheme="majorHAnsi"/>
                <w:bCs/>
              </w:rPr>
            </w:pPr>
          </w:p>
          <w:p w14:paraId="5517455F"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 xml:space="preserve">PROCESO </w:t>
            </w:r>
          </w:p>
        </w:tc>
      </w:tr>
      <w:tr w:rsidR="005F0FDC" w:rsidRPr="004E299E" w14:paraId="37536318" w14:textId="77777777">
        <w:trPr>
          <w:trHeight w:val="1522"/>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370E216" w14:textId="77777777" w:rsidR="005F0FDC" w:rsidRPr="00D43300" w:rsidRDefault="005F0FDC">
            <w:pPr>
              <w:ind w:left="-1" w:right="140" w:hanging="1"/>
              <w:jc w:val="center"/>
              <w:rPr>
                <w:rFonts w:asciiTheme="majorHAnsi" w:eastAsia="Calibri" w:hAnsiTheme="majorHAnsi" w:cstheme="majorHAnsi"/>
                <w:bCs/>
              </w:rPr>
            </w:pPr>
          </w:p>
          <w:p w14:paraId="4C9E5902" w14:textId="77777777" w:rsidR="005F0FDC" w:rsidRPr="00D43300" w:rsidRDefault="005F0FDC">
            <w:pPr>
              <w:ind w:left="-1" w:right="140" w:hanging="1"/>
              <w:jc w:val="center"/>
              <w:rPr>
                <w:rFonts w:asciiTheme="majorHAnsi" w:eastAsia="Calibri" w:hAnsiTheme="majorHAnsi" w:cstheme="majorHAnsi"/>
                <w:bCs/>
              </w:rPr>
            </w:pPr>
          </w:p>
          <w:p w14:paraId="71C974AB" w14:textId="77777777" w:rsidR="005F0FDC" w:rsidRPr="00D43300" w:rsidRDefault="005F0FDC">
            <w:pPr>
              <w:ind w:left="-1" w:right="140" w:hanging="1"/>
              <w:jc w:val="center"/>
              <w:rPr>
                <w:rFonts w:asciiTheme="majorHAnsi" w:eastAsia="Calibri" w:hAnsiTheme="majorHAnsi" w:cstheme="majorHAnsi"/>
                <w:bCs/>
              </w:rPr>
            </w:pPr>
          </w:p>
          <w:p w14:paraId="588DC73F"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PV/DOP/CSS/02/23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522190EE" w14:textId="77777777" w:rsidR="005F0FDC" w:rsidRPr="00D43300" w:rsidRDefault="005F0FDC">
            <w:pPr>
              <w:ind w:left="-1" w:right="140" w:hanging="1"/>
              <w:jc w:val="center"/>
              <w:rPr>
                <w:rFonts w:asciiTheme="majorHAnsi" w:eastAsia="Calibri" w:hAnsiTheme="majorHAnsi" w:cstheme="majorHAnsi"/>
                <w:bCs/>
              </w:rPr>
            </w:pPr>
          </w:p>
          <w:p w14:paraId="6CC1DA84"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GAREY</w:t>
            </w:r>
          </w:p>
          <w:p w14:paraId="63E8F4E9"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CONSTRUCCIONES</w:t>
            </w:r>
          </w:p>
          <w:p w14:paraId="7B086B54"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S.A. DE C.V.</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0D0A69CF" w14:textId="77777777" w:rsidR="005F0FDC" w:rsidRPr="00D43300" w:rsidRDefault="004000FE">
            <w:pPr>
              <w:spacing w:before="240" w:after="240"/>
              <w:jc w:val="both"/>
              <w:rPr>
                <w:rFonts w:asciiTheme="majorHAnsi" w:eastAsia="Calibri" w:hAnsiTheme="majorHAnsi" w:cstheme="majorHAnsi"/>
                <w:bCs/>
              </w:rPr>
            </w:pPr>
            <w:r w:rsidRPr="00D43300">
              <w:rPr>
                <w:rFonts w:asciiTheme="majorHAnsi" w:eastAsia="Calibri" w:hAnsiTheme="majorHAnsi" w:cstheme="majorHAnsi"/>
                <w:bCs/>
              </w:rPr>
              <w:t>CONSTRUCCIÓN DE HUELLAS DE CONCRETO HIDRÁULICO Y EMPEDRADO AHOGADO EN MORTERO, CALLE BENEMÉRITO DE LAS AMÉRICAS ENTRE AV. FRANCISCO VILLA Y CALLE PASEO DE LA VIENA, COLONIA LA VENA.</w:t>
            </w:r>
          </w:p>
          <w:p w14:paraId="6389DA14" w14:textId="77777777" w:rsidR="005F0FDC" w:rsidRPr="00D43300" w:rsidRDefault="005F0FDC">
            <w:pPr>
              <w:ind w:left="-1" w:right="140" w:hanging="1"/>
              <w:jc w:val="both"/>
              <w:rPr>
                <w:rFonts w:asciiTheme="majorHAnsi" w:eastAsia="Calibri" w:hAnsiTheme="majorHAnsi" w:cstheme="majorHAnsi"/>
                <w:bCs/>
              </w:rPr>
            </w:pP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3A800DBA" w14:textId="77777777" w:rsidR="005F0FDC" w:rsidRPr="00D43300" w:rsidRDefault="005F0FDC">
            <w:pPr>
              <w:ind w:left="-1" w:hanging="1"/>
              <w:jc w:val="right"/>
              <w:rPr>
                <w:rFonts w:asciiTheme="majorHAnsi" w:eastAsia="Calibri" w:hAnsiTheme="majorHAnsi" w:cstheme="majorHAnsi"/>
                <w:bCs/>
              </w:rPr>
            </w:pPr>
          </w:p>
          <w:p w14:paraId="5D9B77F4" w14:textId="77777777" w:rsidR="005F0FDC" w:rsidRPr="00D43300" w:rsidRDefault="005F0FDC">
            <w:pPr>
              <w:ind w:left="-1" w:hanging="1"/>
              <w:jc w:val="right"/>
              <w:rPr>
                <w:rFonts w:asciiTheme="majorHAnsi" w:eastAsia="Calibri" w:hAnsiTheme="majorHAnsi" w:cstheme="majorHAnsi"/>
                <w:bCs/>
              </w:rPr>
            </w:pPr>
          </w:p>
          <w:p w14:paraId="3055AE3F"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 xml:space="preserve">$ </w:t>
            </w:r>
            <w:r w:rsidRPr="00D43300">
              <w:rPr>
                <w:rFonts w:asciiTheme="majorHAnsi" w:eastAsia="Calibri" w:hAnsiTheme="majorHAnsi" w:cstheme="majorHAnsi"/>
                <w:bCs/>
              </w:rPr>
              <w:t>10,040,363.93</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620A8239" w14:textId="77777777" w:rsidR="005F0FDC" w:rsidRPr="00D43300" w:rsidRDefault="005F0FDC">
            <w:pPr>
              <w:ind w:left="-1" w:right="160" w:hanging="1"/>
              <w:jc w:val="center"/>
              <w:rPr>
                <w:rFonts w:asciiTheme="majorHAnsi" w:eastAsia="Calibri" w:hAnsiTheme="majorHAnsi" w:cstheme="majorHAnsi"/>
                <w:bCs/>
              </w:rPr>
            </w:pPr>
          </w:p>
          <w:p w14:paraId="4832AEA8" w14:textId="77777777" w:rsidR="005F0FDC" w:rsidRPr="00D43300" w:rsidRDefault="005F0FDC">
            <w:pPr>
              <w:ind w:left="-1" w:right="160" w:hanging="1"/>
              <w:jc w:val="center"/>
              <w:rPr>
                <w:rFonts w:asciiTheme="majorHAnsi" w:eastAsia="Calibri" w:hAnsiTheme="majorHAnsi" w:cstheme="majorHAnsi"/>
                <w:bCs/>
              </w:rPr>
            </w:pPr>
          </w:p>
          <w:p w14:paraId="5B6336BA" w14:textId="77777777" w:rsidR="005F0FDC" w:rsidRPr="00D43300" w:rsidRDefault="004000FE">
            <w:pPr>
              <w:ind w:left="-1" w:right="160" w:hanging="1"/>
              <w:jc w:val="center"/>
              <w:rPr>
                <w:rFonts w:asciiTheme="majorHAnsi" w:eastAsia="Calibri" w:hAnsiTheme="majorHAnsi" w:cstheme="majorHAnsi"/>
                <w:bCs/>
              </w:rPr>
            </w:pPr>
            <w:r w:rsidRPr="00D43300">
              <w:rPr>
                <w:rFonts w:asciiTheme="majorHAnsi" w:eastAsia="Calibri" w:hAnsiTheme="majorHAnsi" w:cstheme="majorHAnsi"/>
                <w:bCs/>
              </w:rPr>
              <w:t>FAISM</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0837534B" w14:textId="77777777" w:rsidR="005F0FDC" w:rsidRPr="00D43300" w:rsidRDefault="005F0FDC">
            <w:pPr>
              <w:jc w:val="center"/>
              <w:rPr>
                <w:rFonts w:asciiTheme="majorHAnsi" w:eastAsia="Calibri" w:hAnsiTheme="majorHAnsi" w:cstheme="majorHAnsi"/>
                <w:bCs/>
              </w:rPr>
            </w:pPr>
          </w:p>
          <w:p w14:paraId="4D830FEE" w14:textId="77777777" w:rsidR="005F0FDC" w:rsidRPr="00D43300" w:rsidRDefault="005F0FDC">
            <w:pPr>
              <w:jc w:val="center"/>
              <w:rPr>
                <w:rFonts w:asciiTheme="majorHAnsi" w:eastAsia="Calibri" w:hAnsiTheme="majorHAnsi" w:cstheme="majorHAnsi"/>
                <w:bCs/>
              </w:rPr>
            </w:pPr>
          </w:p>
          <w:p w14:paraId="3806F354"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7DB1BD7F" w14:textId="77777777" w:rsidR="005F0FDC" w:rsidRPr="00D43300" w:rsidRDefault="005F0FDC">
            <w:pPr>
              <w:ind w:left="-1" w:hanging="1"/>
              <w:jc w:val="center"/>
              <w:rPr>
                <w:rFonts w:asciiTheme="majorHAnsi" w:eastAsia="Calibri" w:hAnsiTheme="majorHAnsi" w:cstheme="majorHAnsi"/>
                <w:bCs/>
              </w:rPr>
            </w:pPr>
          </w:p>
          <w:p w14:paraId="26BFA521" w14:textId="77777777" w:rsidR="005F0FDC" w:rsidRPr="00D43300" w:rsidRDefault="005F0FDC">
            <w:pPr>
              <w:ind w:left="-1" w:hanging="1"/>
              <w:jc w:val="center"/>
              <w:rPr>
                <w:rFonts w:asciiTheme="majorHAnsi" w:eastAsia="Calibri" w:hAnsiTheme="majorHAnsi" w:cstheme="majorHAnsi"/>
                <w:bCs/>
              </w:rPr>
            </w:pPr>
          </w:p>
          <w:p w14:paraId="212E9D5C"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01/09/2023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14579902" w14:textId="77777777" w:rsidR="005F0FDC" w:rsidRPr="00D43300" w:rsidRDefault="005F0FDC">
            <w:pPr>
              <w:ind w:left="-1" w:right="140" w:hanging="1"/>
              <w:jc w:val="center"/>
              <w:rPr>
                <w:rFonts w:asciiTheme="majorHAnsi" w:eastAsia="Calibri" w:hAnsiTheme="majorHAnsi" w:cstheme="majorHAnsi"/>
                <w:bCs/>
              </w:rPr>
            </w:pPr>
          </w:p>
          <w:p w14:paraId="7F95993F" w14:textId="77777777" w:rsidR="005F0FDC" w:rsidRPr="00D43300" w:rsidRDefault="005F0FDC">
            <w:pPr>
              <w:ind w:left="-1" w:right="140" w:hanging="1"/>
              <w:jc w:val="center"/>
              <w:rPr>
                <w:rFonts w:asciiTheme="majorHAnsi" w:eastAsia="Calibri" w:hAnsiTheme="majorHAnsi" w:cstheme="majorHAnsi"/>
                <w:bCs/>
              </w:rPr>
            </w:pPr>
          </w:p>
          <w:p w14:paraId="2924F695"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29/12/2023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0A146CCD" w14:textId="77777777" w:rsidR="005F0FDC" w:rsidRPr="00D43300" w:rsidRDefault="005F0FDC">
            <w:pPr>
              <w:jc w:val="center"/>
              <w:rPr>
                <w:rFonts w:asciiTheme="majorHAnsi" w:eastAsia="Calibri" w:hAnsiTheme="majorHAnsi" w:cstheme="majorHAnsi"/>
                <w:bCs/>
              </w:rPr>
            </w:pPr>
          </w:p>
          <w:p w14:paraId="4C9EB091" w14:textId="77777777" w:rsidR="005F0FDC" w:rsidRPr="00D43300" w:rsidRDefault="005F0FDC">
            <w:pPr>
              <w:jc w:val="center"/>
              <w:rPr>
                <w:rFonts w:asciiTheme="majorHAnsi" w:eastAsia="Calibri" w:hAnsiTheme="majorHAnsi" w:cstheme="majorHAnsi"/>
                <w:bCs/>
              </w:rPr>
            </w:pPr>
          </w:p>
          <w:p w14:paraId="7EE87813"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PROCESO</w:t>
            </w:r>
          </w:p>
        </w:tc>
      </w:tr>
      <w:tr w:rsidR="005F0FDC" w:rsidRPr="004E299E" w14:paraId="317FDB30" w14:textId="77777777">
        <w:trPr>
          <w:trHeight w:val="85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50D62AB" w14:textId="77777777" w:rsidR="005F0FDC" w:rsidRPr="00D43300" w:rsidRDefault="005F0FDC">
            <w:pPr>
              <w:ind w:left="-1" w:right="140" w:hanging="1"/>
              <w:jc w:val="center"/>
              <w:rPr>
                <w:rFonts w:asciiTheme="majorHAnsi" w:eastAsia="Calibri" w:hAnsiTheme="majorHAnsi" w:cstheme="majorHAnsi"/>
                <w:bCs/>
              </w:rPr>
            </w:pPr>
          </w:p>
          <w:p w14:paraId="3D8EF085" w14:textId="77777777" w:rsidR="005F0FDC" w:rsidRPr="00D43300" w:rsidRDefault="005F0FDC">
            <w:pPr>
              <w:ind w:left="-1" w:right="140" w:hanging="1"/>
              <w:jc w:val="center"/>
              <w:rPr>
                <w:rFonts w:asciiTheme="majorHAnsi" w:eastAsia="Calibri" w:hAnsiTheme="majorHAnsi" w:cstheme="majorHAnsi"/>
                <w:bCs/>
              </w:rPr>
            </w:pPr>
          </w:p>
          <w:p w14:paraId="2FADF336"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PV/DOP/CSS/31/23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3F5830BD"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BERESMO CONSTRUCTORA Y URBANIZADORA S.A. DE C.V. </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35529F7F"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PAVIMENTACIÓN A BASE DE CONCRETO HIDRÁULICO EN AVENIDA PRISCILIANO SÁNCHEZ, (CARRIL SUR) ENTRE ENCADENAMIENTO 0+635.07, CALLE JALISCO Y 0+924.61 CALLE VERACRUZ, FRACCIONAMIENTO FLUVIAL VALLARTA, PUERTO VALLARTA, JALISCO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3DBDA700" w14:textId="77777777" w:rsidR="005F0FDC" w:rsidRPr="00D43300" w:rsidRDefault="005F0FDC">
            <w:pPr>
              <w:ind w:left="-1" w:hanging="1"/>
              <w:jc w:val="right"/>
              <w:rPr>
                <w:rFonts w:asciiTheme="majorHAnsi" w:eastAsia="Calibri" w:hAnsiTheme="majorHAnsi" w:cstheme="majorHAnsi"/>
                <w:bCs/>
              </w:rPr>
            </w:pPr>
          </w:p>
          <w:p w14:paraId="2FBC7900" w14:textId="77777777" w:rsidR="005F0FDC" w:rsidRPr="00D43300" w:rsidRDefault="005F0FDC">
            <w:pPr>
              <w:ind w:left="-1" w:hanging="1"/>
              <w:jc w:val="right"/>
              <w:rPr>
                <w:rFonts w:asciiTheme="majorHAnsi" w:eastAsia="Calibri" w:hAnsiTheme="majorHAnsi" w:cstheme="majorHAnsi"/>
                <w:bCs/>
              </w:rPr>
            </w:pPr>
          </w:p>
          <w:p w14:paraId="6C7AD235"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$11,023,235.85</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3EDF39F5" w14:textId="77777777" w:rsidR="005F0FDC" w:rsidRPr="00D43300" w:rsidRDefault="005F0FDC">
            <w:pPr>
              <w:ind w:left="-1" w:right="140" w:hanging="1"/>
              <w:jc w:val="center"/>
              <w:rPr>
                <w:rFonts w:asciiTheme="majorHAnsi" w:eastAsia="Calibri" w:hAnsiTheme="majorHAnsi" w:cstheme="majorHAnsi"/>
                <w:bCs/>
              </w:rPr>
            </w:pPr>
          </w:p>
          <w:p w14:paraId="14BF4BD7"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FONDOS </w:t>
            </w:r>
            <w:r w:rsidRPr="00D43300">
              <w:rPr>
                <w:rFonts w:asciiTheme="majorHAnsi" w:eastAsia="Calibri" w:hAnsiTheme="majorHAnsi" w:cstheme="majorHAnsi"/>
                <w:bCs/>
              </w:rPr>
              <w:t>MUNICIPALES</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09CD36CC" w14:textId="77777777" w:rsidR="005F0FDC" w:rsidRPr="00D43300" w:rsidRDefault="005F0FDC">
            <w:pPr>
              <w:jc w:val="center"/>
              <w:rPr>
                <w:rFonts w:asciiTheme="majorHAnsi" w:eastAsia="Calibri" w:hAnsiTheme="majorHAnsi" w:cstheme="majorHAnsi"/>
                <w:bCs/>
              </w:rPr>
            </w:pPr>
          </w:p>
          <w:p w14:paraId="20BBF2B9" w14:textId="77777777" w:rsidR="005F0FDC" w:rsidRPr="00D43300" w:rsidRDefault="005F0FDC">
            <w:pPr>
              <w:jc w:val="center"/>
              <w:rPr>
                <w:rFonts w:asciiTheme="majorHAnsi" w:eastAsia="Calibri" w:hAnsiTheme="majorHAnsi" w:cstheme="majorHAnsi"/>
                <w:bCs/>
              </w:rPr>
            </w:pPr>
          </w:p>
          <w:p w14:paraId="655B690A"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30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7ED9898F" w14:textId="77777777" w:rsidR="005F0FDC" w:rsidRPr="00D43300" w:rsidRDefault="005F0FDC">
            <w:pPr>
              <w:ind w:left="-1" w:hanging="1"/>
              <w:rPr>
                <w:rFonts w:asciiTheme="majorHAnsi" w:eastAsia="Calibri" w:hAnsiTheme="majorHAnsi" w:cstheme="majorHAnsi"/>
                <w:bCs/>
              </w:rPr>
            </w:pPr>
          </w:p>
          <w:p w14:paraId="7A7F267C" w14:textId="77777777" w:rsidR="005F0FDC" w:rsidRPr="00D43300" w:rsidRDefault="005F0FDC">
            <w:pPr>
              <w:ind w:left="-1" w:hanging="1"/>
              <w:jc w:val="center"/>
              <w:rPr>
                <w:rFonts w:asciiTheme="majorHAnsi" w:eastAsia="Calibri" w:hAnsiTheme="majorHAnsi" w:cstheme="majorHAnsi"/>
                <w:bCs/>
              </w:rPr>
            </w:pPr>
          </w:p>
          <w:p w14:paraId="7AF466D8"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08/09/2023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0D1A59CB" w14:textId="77777777" w:rsidR="005F0FDC" w:rsidRPr="00D43300" w:rsidRDefault="005F0FDC">
            <w:pPr>
              <w:ind w:left="-1" w:right="140" w:hanging="1"/>
              <w:jc w:val="center"/>
              <w:rPr>
                <w:rFonts w:asciiTheme="majorHAnsi" w:eastAsia="Calibri" w:hAnsiTheme="majorHAnsi" w:cstheme="majorHAnsi"/>
                <w:bCs/>
              </w:rPr>
            </w:pPr>
          </w:p>
          <w:p w14:paraId="46F374D2" w14:textId="77777777" w:rsidR="005F0FDC" w:rsidRPr="00D43300" w:rsidRDefault="005F0FDC">
            <w:pPr>
              <w:ind w:left="-1" w:right="140" w:hanging="1"/>
              <w:jc w:val="center"/>
              <w:rPr>
                <w:rFonts w:asciiTheme="majorHAnsi" w:eastAsia="Calibri" w:hAnsiTheme="majorHAnsi" w:cstheme="majorHAnsi"/>
                <w:bCs/>
              </w:rPr>
            </w:pPr>
          </w:p>
          <w:p w14:paraId="04D57F59"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29/12/2023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0D8331C2" w14:textId="77777777" w:rsidR="005F0FDC" w:rsidRPr="00D43300" w:rsidRDefault="005F0FDC">
            <w:pPr>
              <w:jc w:val="center"/>
              <w:rPr>
                <w:rFonts w:asciiTheme="majorHAnsi" w:eastAsia="Calibri" w:hAnsiTheme="majorHAnsi" w:cstheme="majorHAnsi"/>
                <w:bCs/>
              </w:rPr>
            </w:pPr>
          </w:p>
          <w:p w14:paraId="7D188A55"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 xml:space="preserve">EN CONTRATACIÓN </w:t>
            </w:r>
          </w:p>
        </w:tc>
      </w:tr>
      <w:tr w:rsidR="005F0FDC" w:rsidRPr="004E299E" w14:paraId="2E8D6379" w14:textId="77777777">
        <w:trPr>
          <w:trHeight w:val="1200"/>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108811B" w14:textId="77777777" w:rsidR="005F0FDC" w:rsidRPr="00D43300" w:rsidRDefault="005F0FDC">
            <w:pPr>
              <w:ind w:left="-1" w:right="140" w:hanging="1"/>
              <w:jc w:val="center"/>
              <w:rPr>
                <w:rFonts w:asciiTheme="majorHAnsi" w:eastAsia="Calibri" w:hAnsiTheme="majorHAnsi" w:cstheme="majorHAnsi"/>
                <w:bCs/>
              </w:rPr>
            </w:pPr>
          </w:p>
          <w:p w14:paraId="0E4D92EC" w14:textId="77777777" w:rsidR="005F0FDC" w:rsidRPr="00D43300" w:rsidRDefault="005F0FDC">
            <w:pPr>
              <w:ind w:left="-1" w:right="140" w:hanging="1"/>
              <w:jc w:val="center"/>
              <w:rPr>
                <w:rFonts w:asciiTheme="majorHAnsi" w:eastAsia="Calibri" w:hAnsiTheme="majorHAnsi" w:cstheme="majorHAnsi"/>
                <w:bCs/>
              </w:rPr>
            </w:pPr>
          </w:p>
          <w:p w14:paraId="510A1E5B"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PV/DOP/CSS/32/23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0C3B72DC" w14:textId="77777777" w:rsidR="005F0FDC" w:rsidRPr="00D43300" w:rsidRDefault="005F0FDC">
            <w:pPr>
              <w:ind w:left="-1" w:right="140" w:hanging="1"/>
              <w:jc w:val="center"/>
              <w:rPr>
                <w:rFonts w:asciiTheme="majorHAnsi" w:eastAsia="Calibri" w:hAnsiTheme="majorHAnsi" w:cstheme="majorHAnsi"/>
                <w:bCs/>
              </w:rPr>
            </w:pPr>
          </w:p>
          <w:p w14:paraId="5FB227AE" w14:textId="77777777" w:rsidR="005F0FDC" w:rsidRPr="00D43300" w:rsidRDefault="005F0FDC">
            <w:pPr>
              <w:ind w:left="-1" w:right="140" w:hanging="1"/>
              <w:jc w:val="center"/>
              <w:rPr>
                <w:rFonts w:asciiTheme="majorHAnsi" w:eastAsia="Calibri" w:hAnsiTheme="majorHAnsi" w:cstheme="majorHAnsi"/>
                <w:bCs/>
              </w:rPr>
            </w:pPr>
          </w:p>
          <w:p w14:paraId="50A91C2C"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AGREGADOS RT S.A. DE C.V. </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02AA9549"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PAVIMENTACIÓN EN CONCRETO HIDRÁULICO EN LA AVENIDA FEDERACIÓN ENTRE CALLE REVOLUCIÓN DEL CADENAMIENTO 0+000 AL 0+730, COLONIA LOMAS DEL COAPINOLE, EN PUERTO VALLARTA, JALISCO (CUERPO ORIENTE) PRIMERA ETAPA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652DC811" w14:textId="77777777" w:rsidR="005F0FDC" w:rsidRPr="00D43300" w:rsidRDefault="005F0FDC">
            <w:pPr>
              <w:ind w:left="-1" w:hanging="1"/>
              <w:jc w:val="right"/>
              <w:rPr>
                <w:rFonts w:asciiTheme="majorHAnsi" w:eastAsia="Calibri" w:hAnsiTheme="majorHAnsi" w:cstheme="majorHAnsi"/>
                <w:bCs/>
              </w:rPr>
            </w:pPr>
          </w:p>
          <w:p w14:paraId="28611703" w14:textId="77777777" w:rsidR="005F0FDC" w:rsidRPr="00D43300" w:rsidRDefault="005F0FDC">
            <w:pPr>
              <w:ind w:left="-1" w:hanging="1"/>
              <w:jc w:val="right"/>
              <w:rPr>
                <w:rFonts w:asciiTheme="majorHAnsi" w:eastAsia="Calibri" w:hAnsiTheme="majorHAnsi" w:cstheme="majorHAnsi"/>
                <w:bCs/>
              </w:rPr>
            </w:pPr>
          </w:p>
          <w:p w14:paraId="2FBC889C"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 xml:space="preserve">$11,777,041.24 </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6ED19D30" w14:textId="77777777" w:rsidR="005F0FDC" w:rsidRPr="00D43300" w:rsidRDefault="005F0FDC">
            <w:pPr>
              <w:ind w:left="-1" w:right="140" w:hanging="1"/>
              <w:jc w:val="center"/>
              <w:rPr>
                <w:rFonts w:asciiTheme="majorHAnsi" w:eastAsia="Calibri" w:hAnsiTheme="majorHAnsi" w:cstheme="majorHAnsi"/>
                <w:bCs/>
              </w:rPr>
            </w:pPr>
          </w:p>
          <w:p w14:paraId="7A883671"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FONDOS MUNICIPALES</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569D7E91" w14:textId="77777777" w:rsidR="005F0FDC" w:rsidRPr="00D43300" w:rsidRDefault="005F0FDC">
            <w:pPr>
              <w:jc w:val="center"/>
              <w:rPr>
                <w:rFonts w:asciiTheme="majorHAnsi" w:eastAsia="Calibri" w:hAnsiTheme="majorHAnsi" w:cstheme="majorHAnsi"/>
                <w:bCs/>
              </w:rPr>
            </w:pPr>
          </w:p>
          <w:p w14:paraId="730D61B5" w14:textId="77777777" w:rsidR="005F0FDC" w:rsidRPr="00D43300" w:rsidRDefault="005F0FDC">
            <w:pPr>
              <w:jc w:val="center"/>
              <w:rPr>
                <w:rFonts w:asciiTheme="majorHAnsi" w:eastAsia="Calibri" w:hAnsiTheme="majorHAnsi" w:cstheme="majorHAnsi"/>
                <w:bCs/>
              </w:rPr>
            </w:pPr>
          </w:p>
          <w:p w14:paraId="636A3F35"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35.55</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7E07C82A" w14:textId="77777777" w:rsidR="005F0FDC" w:rsidRPr="00D43300" w:rsidRDefault="005F0FDC">
            <w:pPr>
              <w:ind w:left="-1" w:hanging="1"/>
              <w:jc w:val="center"/>
              <w:rPr>
                <w:rFonts w:asciiTheme="majorHAnsi" w:eastAsia="Calibri" w:hAnsiTheme="majorHAnsi" w:cstheme="majorHAnsi"/>
                <w:bCs/>
              </w:rPr>
            </w:pPr>
          </w:p>
          <w:p w14:paraId="0B96F364" w14:textId="77777777" w:rsidR="005F0FDC" w:rsidRPr="00D43300" w:rsidRDefault="005F0FDC">
            <w:pPr>
              <w:ind w:left="-1" w:hanging="1"/>
              <w:jc w:val="center"/>
              <w:rPr>
                <w:rFonts w:asciiTheme="majorHAnsi" w:eastAsia="Calibri" w:hAnsiTheme="majorHAnsi" w:cstheme="majorHAnsi"/>
                <w:bCs/>
              </w:rPr>
            </w:pPr>
          </w:p>
          <w:p w14:paraId="3903E7D2"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0</w:t>
            </w:r>
            <w:r w:rsidRPr="00D43300">
              <w:rPr>
                <w:rFonts w:asciiTheme="majorHAnsi" w:eastAsia="Calibri" w:hAnsiTheme="majorHAnsi" w:cstheme="majorHAnsi"/>
                <w:bCs/>
              </w:rPr>
              <w:t>8/09/2023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65E1285F" w14:textId="77777777" w:rsidR="005F0FDC" w:rsidRPr="00D43300" w:rsidRDefault="005F0FDC">
            <w:pPr>
              <w:ind w:left="-1" w:right="140" w:hanging="1"/>
              <w:jc w:val="center"/>
              <w:rPr>
                <w:rFonts w:asciiTheme="majorHAnsi" w:eastAsia="Calibri" w:hAnsiTheme="majorHAnsi" w:cstheme="majorHAnsi"/>
                <w:bCs/>
              </w:rPr>
            </w:pPr>
          </w:p>
          <w:p w14:paraId="09D6B07D" w14:textId="77777777" w:rsidR="005F0FDC" w:rsidRPr="00D43300" w:rsidRDefault="005F0FDC">
            <w:pPr>
              <w:ind w:left="-1" w:right="140" w:hanging="1"/>
              <w:jc w:val="center"/>
              <w:rPr>
                <w:rFonts w:asciiTheme="majorHAnsi" w:eastAsia="Calibri" w:hAnsiTheme="majorHAnsi" w:cstheme="majorHAnsi"/>
                <w:bCs/>
              </w:rPr>
            </w:pPr>
          </w:p>
          <w:p w14:paraId="0C3D5513"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06/11/2023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27F56D15" w14:textId="77777777" w:rsidR="005F0FDC" w:rsidRPr="00D43300" w:rsidRDefault="005F0FDC">
            <w:pPr>
              <w:jc w:val="center"/>
              <w:rPr>
                <w:rFonts w:asciiTheme="majorHAnsi" w:eastAsia="Calibri" w:hAnsiTheme="majorHAnsi" w:cstheme="majorHAnsi"/>
                <w:bCs/>
              </w:rPr>
            </w:pPr>
          </w:p>
          <w:p w14:paraId="0D66746E"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EN CONTRATACIÓN</w:t>
            </w:r>
          </w:p>
        </w:tc>
      </w:tr>
      <w:tr w:rsidR="005F0FDC" w:rsidRPr="004E299E" w14:paraId="31EEEAFA" w14:textId="77777777">
        <w:trPr>
          <w:trHeight w:val="1044"/>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12DE5B0" w14:textId="77777777" w:rsidR="005F0FDC" w:rsidRPr="00D43300" w:rsidRDefault="005F0FDC">
            <w:pPr>
              <w:ind w:left="-1" w:right="140" w:hanging="1"/>
              <w:rPr>
                <w:rFonts w:asciiTheme="majorHAnsi" w:eastAsia="Calibri" w:hAnsiTheme="majorHAnsi" w:cstheme="majorHAnsi"/>
                <w:bCs/>
              </w:rPr>
            </w:pPr>
          </w:p>
          <w:p w14:paraId="58D14469" w14:textId="77777777" w:rsidR="005F0FDC" w:rsidRPr="00D43300" w:rsidRDefault="005F0FDC">
            <w:pPr>
              <w:ind w:left="-1" w:right="140" w:hanging="1"/>
              <w:rPr>
                <w:rFonts w:asciiTheme="majorHAnsi" w:eastAsia="Calibri" w:hAnsiTheme="majorHAnsi" w:cstheme="majorHAnsi"/>
                <w:bCs/>
              </w:rPr>
            </w:pPr>
          </w:p>
          <w:p w14:paraId="6F3A682E" w14:textId="77777777" w:rsidR="005F0FDC" w:rsidRPr="00D43300" w:rsidRDefault="004000FE">
            <w:pPr>
              <w:ind w:left="-1" w:right="140" w:hanging="1"/>
              <w:rPr>
                <w:rFonts w:asciiTheme="majorHAnsi" w:eastAsia="Calibri" w:hAnsiTheme="majorHAnsi" w:cstheme="majorHAnsi"/>
                <w:bCs/>
              </w:rPr>
            </w:pPr>
            <w:r w:rsidRPr="00D43300">
              <w:rPr>
                <w:rFonts w:asciiTheme="majorHAnsi" w:eastAsia="Calibri" w:hAnsiTheme="majorHAnsi" w:cstheme="majorHAnsi"/>
                <w:bCs/>
              </w:rPr>
              <w:t>PV/DOP/CSS/37/23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2EBB9191" w14:textId="77777777" w:rsidR="005F0FDC" w:rsidRPr="00D43300" w:rsidRDefault="005F0FDC">
            <w:pPr>
              <w:ind w:left="-1" w:right="140" w:hanging="1"/>
              <w:jc w:val="center"/>
              <w:rPr>
                <w:rFonts w:asciiTheme="majorHAnsi" w:eastAsia="Calibri" w:hAnsiTheme="majorHAnsi" w:cstheme="majorHAnsi"/>
                <w:bCs/>
              </w:rPr>
            </w:pPr>
          </w:p>
          <w:p w14:paraId="6CCC2E08"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MARIELA RAQUEL HERRERA RENTERÍA </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700ED83F"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PAVIMENTACIÓN A BASE DE ASFALTO DE LA AVENIDA TAMAULIPAS ENTRE CALLE DURANGO CON CADENAMIENTO 0+367.60 Y CALLE GOLONDRINA, COLONIA MOJONERAS, PUERTO VALLARTA, JALISCO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048AE619" w14:textId="77777777" w:rsidR="005F0FDC" w:rsidRPr="00D43300" w:rsidRDefault="005F0FDC">
            <w:pPr>
              <w:ind w:left="-1" w:hanging="1"/>
              <w:jc w:val="right"/>
              <w:rPr>
                <w:rFonts w:asciiTheme="majorHAnsi" w:eastAsia="Calibri" w:hAnsiTheme="majorHAnsi" w:cstheme="majorHAnsi"/>
                <w:bCs/>
              </w:rPr>
            </w:pPr>
          </w:p>
          <w:p w14:paraId="5FA9EE46"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$9,956,725.23</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1526DF2E" w14:textId="77777777" w:rsidR="005F0FDC" w:rsidRPr="00D43300" w:rsidRDefault="005F0FDC">
            <w:pPr>
              <w:ind w:left="-1" w:right="140" w:hanging="1"/>
              <w:jc w:val="center"/>
              <w:rPr>
                <w:rFonts w:asciiTheme="majorHAnsi" w:eastAsia="Calibri" w:hAnsiTheme="majorHAnsi" w:cstheme="majorHAnsi"/>
                <w:bCs/>
              </w:rPr>
            </w:pPr>
          </w:p>
          <w:p w14:paraId="0F4CA2D5"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FONDOS MUNICIPALES</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0A0F84EC" w14:textId="77777777" w:rsidR="005F0FDC" w:rsidRPr="00D43300" w:rsidRDefault="005F0FDC">
            <w:pPr>
              <w:jc w:val="center"/>
              <w:rPr>
                <w:rFonts w:asciiTheme="majorHAnsi" w:eastAsia="Calibri" w:hAnsiTheme="majorHAnsi" w:cstheme="majorHAnsi"/>
                <w:bCs/>
              </w:rPr>
            </w:pPr>
          </w:p>
          <w:p w14:paraId="106B066A"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91.52</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74E1B838" w14:textId="77777777" w:rsidR="005F0FDC" w:rsidRPr="00D43300" w:rsidRDefault="005F0FDC">
            <w:pPr>
              <w:ind w:left="-1" w:hanging="1"/>
              <w:jc w:val="center"/>
              <w:rPr>
                <w:rFonts w:asciiTheme="majorHAnsi" w:eastAsia="Calibri" w:hAnsiTheme="majorHAnsi" w:cstheme="majorHAnsi"/>
                <w:bCs/>
              </w:rPr>
            </w:pPr>
          </w:p>
          <w:p w14:paraId="12652087"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06/09/2023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4C9D88F9" w14:textId="77777777" w:rsidR="005F0FDC" w:rsidRPr="00D43300" w:rsidRDefault="005F0FDC">
            <w:pPr>
              <w:ind w:left="-1" w:hanging="1"/>
              <w:jc w:val="center"/>
              <w:rPr>
                <w:rFonts w:asciiTheme="majorHAnsi" w:eastAsia="Calibri" w:hAnsiTheme="majorHAnsi" w:cstheme="majorHAnsi"/>
                <w:bCs/>
              </w:rPr>
            </w:pPr>
          </w:p>
          <w:p w14:paraId="529C9F8F"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08/09/2023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5DA20864" w14:textId="77777777" w:rsidR="005F0FDC" w:rsidRPr="00D43300" w:rsidRDefault="005F0FDC">
            <w:pPr>
              <w:jc w:val="center"/>
              <w:rPr>
                <w:rFonts w:asciiTheme="majorHAnsi" w:eastAsia="Calibri" w:hAnsiTheme="majorHAnsi" w:cstheme="majorHAnsi"/>
                <w:bCs/>
              </w:rPr>
            </w:pPr>
          </w:p>
          <w:p w14:paraId="2C28BD32"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EN CONTRATACIÓN</w:t>
            </w:r>
          </w:p>
        </w:tc>
      </w:tr>
      <w:tr w:rsidR="005F0FDC" w:rsidRPr="004E299E" w14:paraId="25894E06" w14:textId="77777777">
        <w:trPr>
          <w:trHeight w:val="870"/>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5B93B0F" w14:textId="77777777" w:rsidR="005F0FDC" w:rsidRPr="00D43300" w:rsidRDefault="005F0FDC">
            <w:pPr>
              <w:ind w:left="-1" w:right="140" w:hanging="1"/>
              <w:rPr>
                <w:rFonts w:asciiTheme="majorHAnsi" w:eastAsia="Calibri" w:hAnsiTheme="majorHAnsi" w:cstheme="majorHAnsi"/>
                <w:bCs/>
              </w:rPr>
            </w:pPr>
          </w:p>
          <w:p w14:paraId="1E1B77CE"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V/DOP/AD/40/23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1ECFED02" w14:textId="77777777" w:rsidR="005F0FDC" w:rsidRPr="00D43300" w:rsidRDefault="005F0FDC">
            <w:pPr>
              <w:ind w:left="-1" w:right="140" w:hanging="1"/>
              <w:rPr>
                <w:rFonts w:asciiTheme="majorHAnsi" w:eastAsia="Calibri" w:hAnsiTheme="majorHAnsi" w:cstheme="majorHAnsi"/>
                <w:bCs/>
              </w:rPr>
            </w:pPr>
          </w:p>
          <w:p w14:paraId="29C43108"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GAREY</w:t>
            </w:r>
          </w:p>
          <w:p w14:paraId="6699C86F"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CONSTRUCCIONES</w:t>
            </w:r>
          </w:p>
          <w:p w14:paraId="34AB43EF"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S.A. DE C.V.</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2959FA19" w14:textId="77777777" w:rsidR="005F0FDC" w:rsidRPr="00D43300" w:rsidRDefault="004000FE">
            <w:pPr>
              <w:spacing w:before="240" w:after="240"/>
              <w:jc w:val="both"/>
              <w:rPr>
                <w:rFonts w:asciiTheme="majorHAnsi" w:eastAsia="Calibri" w:hAnsiTheme="majorHAnsi" w:cstheme="majorHAnsi"/>
                <w:bCs/>
              </w:rPr>
            </w:pPr>
            <w:r w:rsidRPr="00D43300">
              <w:rPr>
                <w:rFonts w:asciiTheme="majorHAnsi" w:eastAsia="Calibri" w:hAnsiTheme="majorHAnsi" w:cstheme="majorHAnsi"/>
                <w:bCs/>
              </w:rPr>
              <w:t>PAVIMENTACIÓN A BASE DE ASFALTO DE LA AV. HACIENDA EL PITILLAL, ENTRE AV. LAS TORRES Y CALLE FLAMINGOS, EN COL. EXHACIENDA EL PITILLAL, PUERTO VALLARTA, JALISCO.</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7BDC557D" w14:textId="77777777" w:rsidR="005F0FDC" w:rsidRPr="00D43300" w:rsidRDefault="005F0FDC">
            <w:pPr>
              <w:ind w:left="-1" w:hanging="1"/>
              <w:jc w:val="right"/>
              <w:rPr>
                <w:rFonts w:asciiTheme="majorHAnsi" w:eastAsia="Calibri" w:hAnsiTheme="majorHAnsi" w:cstheme="majorHAnsi"/>
                <w:bCs/>
              </w:rPr>
            </w:pPr>
          </w:p>
          <w:p w14:paraId="4EC89665"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$3,328,483.66</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003E6F72" w14:textId="77777777" w:rsidR="005F0FDC" w:rsidRPr="00D43300" w:rsidRDefault="005F0FDC">
            <w:pPr>
              <w:ind w:left="-1" w:right="140" w:hanging="1"/>
              <w:jc w:val="center"/>
              <w:rPr>
                <w:rFonts w:asciiTheme="majorHAnsi" w:eastAsia="Calibri" w:hAnsiTheme="majorHAnsi" w:cstheme="majorHAnsi"/>
                <w:bCs/>
              </w:rPr>
            </w:pPr>
          </w:p>
          <w:p w14:paraId="76461837"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FONDOS </w:t>
            </w:r>
            <w:r w:rsidRPr="00D43300">
              <w:rPr>
                <w:rFonts w:asciiTheme="majorHAnsi" w:eastAsia="Calibri" w:hAnsiTheme="majorHAnsi" w:cstheme="majorHAnsi"/>
                <w:bCs/>
              </w:rPr>
              <w:t>MUNICIPALES</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7A1BF1D6" w14:textId="77777777" w:rsidR="005F0FDC" w:rsidRPr="00D43300" w:rsidRDefault="005F0FDC">
            <w:pPr>
              <w:jc w:val="center"/>
              <w:rPr>
                <w:rFonts w:asciiTheme="majorHAnsi" w:eastAsia="Calibri" w:hAnsiTheme="majorHAnsi" w:cstheme="majorHAnsi"/>
                <w:bCs/>
              </w:rPr>
            </w:pPr>
          </w:p>
          <w:p w14:paraId="1D1990B6"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78D1543B" w14:textId="77777777" w:rsidR="005F0FDC" w:rsidRPr="00D43300" w:rsidRDefault="005F0FDC">
            <w:pPr>
              <w:ind w:left="-1" w:hanging="1"/>
              <w:jc w:val="center"/>
              <w:rPr>
                <w:rFonts w:asciiTheme="majorHAnsi" w:eastAsia="Calibri" w:hAnsiTheme="majorHAnsi" w:cstheme="majorHAnsi"/>
                <w:bCs/>
              </w:rPr>
            </w:pPr>
          </w:p>
          <w:p w14:paraId="11994B88"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11/09/2023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40F349B1" w14:textId="77777777" w:rsidR="005F0FDC" w:rsidRPr="00D43300" w:rsidRDefault="005F0FDC">
            <w:pPr>
              <w:ind w:left="-1" w:right="140" w:hanging="1"/>
              <w:jc w:val="center"/>
              <w:rPr>
                <w:rFonts w:asciiTheme="majorHAnsi" w:eastAsia="Calibri" w:hAnsiTheme="majorHAnsi" w:cstheme="majorHAnsi"/>
                <w:bCs/>
              </w:rPr>
            </w:pPr>
          </w:p>
          <w:p w14:paraId="505EE85C"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29/12/2023, 04/03/2024</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64050230" w14:textId="77777777" w:rsidR="005F0FDC" w:rsidRPr="00D43300" w:rsidRDefault="005F0FDC">
            <w:pPr>
              <w:jc w:val="center"/>
              <w:rPr>
                <w:rFonts w:asciiTheme="majorHAnsi" w:eastAsia="Calibri" w:hAnsiTheme="majorHAnsi" w:cstheme="majorHAnsi"/>
                <w:bCs/>
              </w:rPr>
            </w:pPr>
          </w:p>
          <w:p w14:paraId="2F31D370"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TRÁMITE</w:t>
            </w:r>
          </w:p>
        </w:tc>
      </w:tr>
      <w:tr w:rsidR="005F0FDC" w:rsidRPr="004E299E" w14:paraId="177022AC" w14:textId="77777777">
        <w:trPr>
          <w:trHeight w:val="975"/>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F8309F5" w14:textId="77777777" w:rsidR="005F0FDC" w:rsidRPr="00D43300" w:rsidRDefault="005F0FDC">
            <w:pPr>
              <w:ind w:left="-1" w:right="140" w:hanging="1"/>
              <w:jc w:val="center"/>
              <w:rPr>
                <w:rFonts w:asciiTheme="majorHAnsi" w:eastAsia="Calibri" w:hAnsiTheme="majorHAnsi" w:cstheme="majorHAnsi"/>
                <w:bCs/>
              </w:rPr>
            </w:pPr>
          </w:p>
          <w:p w14:paraId="0121C450" w14:textId="77777777" w:rsidR="005F0FDC" w:rsidRPr="00D43300" w:rsidRDefault="005F0FDC">
            <w:pPr>
              <w:ind w:left="-1" w:right="140" w:hanging="1"/>
              <w:rPr>
                <w:rFonts w:asciiTheme="majorHAnsi" w:eastAsia="Calibri" w:hAnsiTheme="majorHAnsi" w:cstheme="majorHAnsi"/>
                <w:bCs/>
              </w:rPr>
            </w:pPr>
          </w:p>
          <w:p w14:paraId="0774EF68" w14:textId="77777777" w:rsidR="005F0FDC" w:rsidRPr="00D43300" w:rsidRDefault="004000FE">
            <w:pPr>
              <w:ind w:left="-1" w:right="140" w:hanging="1"/>
              <w:rPr>
                <w:rFonts w:asciiTheme="majorHAnsi" w:eastAsia="Calibri" w:hAnsiTheme="majorHAnsi" w:cstheme="majorHAnsi"/>
                <w:bCs/>
              </w:rPr>
            </w:pPr>
            <w:r w:rsidRPr="00D43300">
              <w:rPr>
                <w:rFonts w:asciiTheme="majorHAnsi" w:eastAsia="Calibri" w:hAnsiTheme="majorHAnsi" w:cstheme="majorHAnsi"/>
                <w:bCs/>
              </w:rPr>
              <w:t>PV/DOP/CSS/39/23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2C11210E"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 xml:space="preserve">GRUPO CONSTRUCTOR EL REAL DEL ROSARIO S.A. DE C.V. </w:t>
            </w: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282DE4E0" w14:textId="77777777" w:rsidR="005F0FDC" w:rsidRPr="00D43300" w:rsidRDefault="004000FE">
            <w:pPr>
              <w:ind w:left="-1" w:right="140" w:hanging="1"/>
              <w:jc w:val="both"/>
              <w:rPr>
                <w:rFonts w:asciiTheme="majorHAnsi" w:eastAsia="Calibri" w:hAnsiTheme="majorHAnsi" w:cstheme="majorHAnsi"/>
                <w:bCs/>
              </w:rPr>
            </w:pPr>
            <w:r w:rsidRPr="00D43300">
              <w:rPr>
                <w:rFonts w:asciiTheme="majorHAnsi" w:eastAsia="Calibri" w:hAnsiTheme="majorHAnsi" w:cstheme="majorHAnsi"/>
                <w:bCs/>
              </w:rPr>
              <w:t xml:space="preserve">PAVIMENTACIÓN EN CONCRETO HIDRÁULICO, EN LA AV. FEDERACIÓN DEL CADENAMIENTO 0+730 AL 1+493.07, COLONIA LOMAS DEL COAPINOLE DE PUERTO VALLARTA, (CUERPO ORIENTE) SEGUNDA ETAPA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03B22BD9" w14:textId="77777777" w:rsidR="005F0FDC" w:rsidRPr="00D43300" w:rsidRDefault="005F0FDC">
            <w:pPr>
              <w:ind w:left="-1" w:hanging="1"/>
              <w:jc w:val="right"/>
              <w:rPr>
                <w:rFonts w:asciiTheme="majorHAnsi" w:eastAsia="Calibri" w:hAnsiTheme="majorHAnsi" w:cstheme="majorHAnsi"/>
                <w:bCs/>
              </w:rPr>
            </w:pPr>
          </w:p>
          <w:p w14:paraId="6548E415"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$11,616,666.90</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3862DD52" w14:textId="77777777" w:rsidR="005F0FDC" w:rsidRPr="00D43300" w:rsidRDefault="005F0FDC">
            <w:pPr>
              <w:ind w:left="-1" w:right="140" w:hanging="1"/>
              <w:jc w:val="center"/>
              <w:rPr>
                <w:rFonts w:asciiTheme="majorHAnsi" w:eastAsia="Calibri" w:hAnsiTheme="majorHAnsi" w:cstheme="majorHAnsi"/>
                <w:bCs/>
              </w:rPr>
            </w:pPr>
          </w:p>
          <w:p w14:paraId="43D1734C"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FONDOS MUNICIPALES</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554102A6" w14:textId="77777777" w:rsidR="005F0FDC" w:rsidRPr="00D43300" w:rsidRDefault="005F0FDC">
            <w:pPr>
              <w:jc w:val="center"/>
              <w:rPr>
                <w:rFonts w:asciiTheme="majorHAnsi" w:eastAsia="Calibri" w:hAnsiTheme="majorHAnsi" w:cstheme="majorHAnsi"/>
                <w:bCs/>
              </w:rPr>
            </w:pPr>
          </w:p>
          <w:p w14:paraId="3A0F848E" w14:textId="77777777" w:rsidR="005F0FDC" w:rsidRPr="00D43300" w:rsidRDefault="004000FE">
            <w:pPr>
              <w:jc w:val="center"/>
              <w:rPr>
                <w:rFonts w:asciiTheme="majorHAnsi" w:eastAsia="Calibri" w:hAnsiTheme="majorHAnsi" w:cstheme="majorHAnsi"/>
                <w:bCs/>
              </w:rPr>
            </w:pPr>
            <w:r w:rsidRPr="00D43300">
              <w:rPr>
                <w:rFonts w:asciiTheme="majorHAnsi" w:eastAsia="Calibri" w:hAnsiTheme="majorHAnsi" w:cstheme="majorHAnsi"/>
                <w:bCs/>
              </w:rPr>
              <w:t>56.36</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005D04CC" w14:textId="77777777" w:rsidR="005F0FDC" w:rsidRPr="00D43300" w:rsidRDefault="005F0FDC">
            <w:pPr>
              <w:ind w:left="-1" w:hanging="1"/>
              <w:jc w:val="center"/>
              <w:rPr>
                <w:rFonts w:asciiTheme="majorHAnsi" w:eastAsia="Calibri" w:hAnsiTheme="majorHAnsi" w:cstheme="majorHAnsi"/>
                <w:bCs/>
              </w:rPr>
            </w:pPr>
          </w:p>
          <w:p w14:paraId="0B8DA4FC" w14:textId="77777777" w:rsidR="005F0FDC" w:rsidRPr="00D43300" w:rsidRDefault="004000FE">
            <w:pPr>
              <w:ind w:left="-1" w:hanging="1"/>
              <w:jc w:val="center"/>
              <w:rPr>
                <w:rFonts w:asciiTheme="majorHAnsi" w:eastAsia="Calibri" w:hAnsiTheme="majorHAnsi" w:cstheme="majorHAnsi"/>
                <w:bCs/>
              </w:rPr>
            </w:pPr>
            <w:r w:rsidRPr="00D43300">
              <w:rPr>
                <w:rFonts w:asciiTheme="majorHAnsi" w:eastAsia="Calibri" w:hAnsiTheme="majorHAnsi" w:cstheme="majorHAnsi"/>
                <w:bCs/>
              </w:rPr>
              <w:t>11/09/2023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53FF04BB" w14:textId="77777777" w:rsidR="005F0FDC" w:rsidRPr="00D43300" w:rsidRDefault="005F0FDC">
            <w:pPr>
              <w:ind w:left="-1" w:right="140" w:hanging="1"/>
              <w:jc w:val="center"/>
              <w:rPr>
                <w:rFonts w:asciiTheme="majorHAnsi" w:eastAsia="Calibri" w:hAnsiTheme="majorHAnsi" w:cstheme="majorHAnsi"/>
                <w:bCs/>
              </w:rPr>
            </w:pPr>
          </w:p>
          <w:p w14:paraId="79655017"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29/12/2023</w:t>
            </w: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3EBE6EED" w14:textId="77777777" w:rsidR="005F0FDC" w:rsidRPr="00D43300" w:rsidRDefault="005F0FDC">
            <w:pPr>
              <w:jc w:val="center"/>
              <w:rPr>
                <w:rFonts w:asciiTheme="majorHAnsi" w:eastAsia="Calibri" w:hAnsiTheme="majorHAnsi" w:cstheme="majorHAnsi"/>
                <w:bCs/>
              </w:rPr>
            </w:pPr>
          </w:p>
          <w:p w14:paraId="2AB25B95"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EN CONTRATACI</w:t>
            </w:r>
            <w:r w:rsidRPr="00BC4896">
              <w:rPr>
                <w:rFonts w:asciiTheme="majorHAnsi" w:eastAsia="Calibri" w:hAnsiTheme="majorHAnsi" w:cstheme="majorHAnsi"/>
                <w:bCs/>
                <w:color w:val="1F497D" w:themeColor="text2"/>
              </w:rPr>
              <w:t>ÓN</w:t>
            </w:r>
          </w:p>
        </w:tc>
      </w:tr>
      <w:tr w:rsidR="005F0FDC" w:rsidRPr="004E299E" w14:paraId="522016FA" w14:textId="77777777">
        <w:trPr>
          <w:trHeight w:val="1314"/>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3EED529" w14:textId="77777777" w:rsidR="005F0FDC" w:rsidRPr="00D43300" w:rsidRDefault="005F0FDC">
            <w:pPr>
              <w:ind w:left="-1" w:right="140" w:hanging="1"/>
              <w:jc w:val="center"/>
              <w:rPr>
                <w:rFonts w:asciiTheme="majorHAnsi" w:eastAsia="Calibri" w:hAnsiTheme="majorHAnsi" w:cstheme="majorHAnsi"/>
                <w:bCs/>
              </w:rPr>
            </w:pPr>
          </w:p>
          <w:p w14:paraId="3C7453F8" w14:textId="77777777" w:rsidR="005F0FDC" w:rsidRPr="00D43300" w:rsidRDefault="005F0FDC">
            <w:pPr>
              <w:ind w:left="-1" w:right="140" w:hanging="1"/>
              <w:jc w:val="center"/>
              <w:rPr>
                <w:rFonts w:asciiTheme="majorHAnsi" w:eastAsia="Calibri" w:hAnsiTheme="majorHAnsi" w:cstheme="majorHAnsi"/>
                <w:bCs/>
              </w:rPr>
            </w:pPr>
          </w:p>
          <w:p w14:paraId="55C63546"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PV/DOP/AD/43/23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2FF692A7" w14:textId="77777777" w:rsidR="005F0FDC" w:rsidRPr="00D43300" w:rsidRDefault="004000FE">
            <w:pPr>
              <w:spacing w:before="240" w:after="240"/>
              <w:jc w:val="center"/>
              <w:rPr>
                <w:rFonts w:asciiTheme="majorHAnsi" w:eastAsia="Calibri" w:hAnsiTheme="majorHAnsi" w:cstheme="majorHAnsi"/>
                <w:bCs/>
              </w:rPr>
            </w:pPr>
            <w:r w:rsidRPr="00D43300">
              <w:rPr>
                <w:rFonts w:asciiTheme="majorHAnsi" w:eastAsia="Calibri" w:hAnsiTheme="majorHAnsi" w:cstheme="majorHAnsi"/>
                <w:bCs/>
              </w:rPr>
              <w:t>CONSTRUCCIONES Y REMODELACIONES EMOTION S.A. DE C.V</w:t>
            </w:r>
          </w:p>
          <w:p w14:paraId="2164CA71" w14:textId="77777777" w:rsidR="005F0FDC" w:rsidRPr="00D43300" w:rsidRDefault="005F0FDC">
            <w:pPr>
              <w:ind w:left="-1" w:right="140" w:hanging="1"/>
              <w:jc w:val="center"/>
              <w:rPr>
                <w:rFonts w:asciiTheme="majorHAnsi" w:eastAsia="Calibri" w:hAnsiTheme="majorHAnsi" w:cstheme="majorHAnsi"/>
                <w:bCs/>
              </w:rPr>
            </w:pPr>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32B70640" w14:textId="77777777" w:rsidR="005F0FDC" w:rsidRPr="00D43300" w:rsidRDefault="004000FE">
            <w:pPr>
              <w:spacing w:before="240" w:after="240"/>
              <w:jc w:val="both"/>
              <w:rPr>
                <w:rFonts w:asciiTheme="majorHAnsi" w:eastAsia="Calibri" w:hAnsiTheme="majorHAnsi" w:cstheme="majorHAnsi"/>
                <w:bCs/>
              </w:rPr>
            </w:pPr>
            <w:r w:rsidRPr="00D43300">
              <w:rPr>
                <w:rFonts w:asciiTheme="majorHAnsi" w:eastAsia="Calibri" w:hAnsiTheme="majorHAnsi" w:cstheme="majorHAnsi"/>
                <w:bCs/>
              </w:rPr>
              <w:t>OBRAS COMPLEMENTARIAS EN CALLE CORREGIDORA ENTRE AV. FRANCISCO VILLA Y CALLE HÉROES DE LA PATRIA COL. VALENTIN GOMEZ FARIAS</w:t>
            </w:r>
          </w:p>
          <w:p w14:paraId="32779DBE" w14:textId="77777777" w:rsidR="005F0FDC" w:rsidRPr="00D43300" w:rsidRDefault="005F0FDC">
            <w:pPr>
              <w:ind w:left="-1" w:right="140" w:hanging="1"/>
              <w:jc w:val="both"/>
              <w:rPr>
                <w:rFonts w:asciiTheme="majorHAnsi" w:eastAsia="Calibri" w:hAnsiTheme="majorHAnsi" w:cstheme="majorHAnsi"/>
                <w:bCs/>
              </w:rPr>
            </w:pP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31EB495B" w14:textId="77777777" w:rsidR="005F0FDC" w:rsidRPr="00D43300" w:rsidRDefault="005F0FDC">
            <w:pPr>
              <w:ind w:left="-1" w:hanging="1"/>
              <w:jc w:val="right"/>
              <w:rPr>
                <w:rFonts w:asciiTheme="majorHAnsi" w:eastAsia="Calibri" w:hAnsiTheme="majorHAnsi" w:cstheme="majorHAnsi"/>
                <w:bCs/>
              </w:rPr>
            </w:pPr>
          </w:p>
          <w:p w14:paraId="2A69FEE7" w14:textId="77777777" w:rsidR="005F0FDC" w:rsidRPr="00D43300" w:rsidRDefault="005F0FDC">
            <w:pPr>
              <w:ind w:left="-1" w:hanging="1"/>
              <w:jc w:val="right"/>
              <w:rPr>
                <w:rFonts w:asciiTheme="majorHAnsi" w:eastAsia="Calibri" w:hAnsiTheme="majorHAnsi" w:cstheme="majorHAnsi"/>
                <w:bCs/>
              </w:rPr>
            </w:pPr>
          </w:p>
          <w:p w14:paraId="3F64AB66"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 xml:space="preserve">$326,391.62 </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14104CD6" w14:textId="77777777" w:rsidR="005F0FDC" w:rsidRPr="00D43300" w:rsidRDefault="005F0FDC">
            <w:pPr>
              <w:ind w:left="-1" w:right="140" w:hanging="1"/>
              <w:jc w:val="center"/>
              <w:rPr>
                <w:rFonts w:asciiTheme="majorHAnsi" w:eastAsia="Calibri" w:hAnsiTheme="majorHAnsi" w:cstheme="majorHAnsi"/>
                <w:bCs/>
              </w:rPr>
            </w:pPr>
          </w:p>
          <w:p w14:paraId="50606CFB" w14:textId="77777777" w:rsidR="005F0FDC" w:rsidRPr="00D43300" w:rsidRDefault="005F0FDC">
            <w:pPr>
              <w:ind w:left="-1" w:right="140" w:hanging="1"/>
              <w:jc w:val="center"/>
              <w:rPr>
                <w:rFonts w:asciiTheme="majorHAnsi" w:eastAsia="Calibri" w:hAnsiTheme="majorHAnsi" w:cstheme="majorHAnsi"/>
                <w:bCs/>
              </w:rPr>
            </w:pPr>
          </w:p>
          <w:p w14:paraId="1E41BEB7"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FONDOS MUNICIPALES</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5B3E2AAD" w14:textId="77777777" w:rsidR="005F0FDC" w:rsidRPr="00D43300" w:rsidRDefault="005F0FDC">
            <w:pPr>
              <w:jc w:val="center"/>
              <w:rPr>
                <w:rFonts w:asciiTheme="majorHAnsi" w:eastAsia="Calibri" w:hAnsiTheme="majorHAnsi" w:cstheme="majorHAnsi"/>
                <w:bCs/>
              </w:rPr>
            </w:pP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7AF81186" w14:textId="77777777" w:rsidR="005F0FDC" w:rsidRPr="00D43300" w:rsidRDefault="005F0FDC">
            <w:pPr>
              <w:ind w:left="-1" w:hanging="1"/>
              <w:jc w:val="center"/>
              <w:rPr>
                <w:rFonts w:asciiTheme="majorHAnsi" w:eastAsia="Calibri" w:hAnsiTheme="majorHAnsi" w:cstheme="majorHAnsi"/>
                <w:bCs/>
              </w:rPr>
            </w:pP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19C54A5A" w14:textId="77777777" w:rsidR="005F0FDC" w:rsidRPr="00D43300" w:rsidRDefault="005F0FDC">
            <w:pPr>
              <w:ind w:left="-1" w:right="140" w:hanging="1"/>
              <w:jc w:val="center"/>
              <w:rPr>
                <w:rFonts w:asciiTheme="majorHAnsi" w:eastAsia="Calibri" w:hAnsiTheme="majorHAnsi" w:cstheme="majorHAnsi"/>
                <w:bCs/>
              </w:rPr>
            </w:pP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40C21E29" w14:textId="77777777" w:rsidR="005F0FDC" w:rsidRPr="00D43300" w:rsidRDefault="005F0FDC">
            <w:pPr>
              <w:jc w:val="center"/>
              <w:rPr>
                <w:rFonts w:asciiTheme="majorHAnsi" w:eastAsia="Calibri" w:hAnsiTheme="majorHAnsi" w:cstheme="majorHAnsi"/>
                <w:bCs/>
              </w:rPr>
            </w:pPr>
          </w:p>
          <w:p w14:paraId="720BDEF6" w14:textId="77777777" w:rsidR="005F0FDC" w:rsidRPr="00D43300" w:rsidRDefault="005F0FDC">
            <w:pPr>
              <w:jc w:val="center"/>
              <w:rPr>
                <w:rFonts w:asciiTheme="majorHAnsi" w:eastAsia="Calibri" w:hAnsiTheme="majorHAnsi" w:cstheme="majorHAnsi"/>
                <w:bCs/>
              </w:rPr>
            </w:pPr>
          </w:p>
          <w:p w14:paraId="4C757BED"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 xml:space="preserve">EN TRÁMITE </w:t>
            </w:r>
          </w:p>
        </w:tc>
      </w:tr>
      <w:tr w:rsidR="005F0FDC" w:rsidRPr="004E299E" w14:paraId="5569D6EB" w14:textId="77777777">
        <w:trPr>
          <w:trHeight w:val="1314"/>
        </w:trPr>
        <w:tc>
          <w:tcPr>
            <w:tcW w:w="21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41E5388" w14:textId="77777777" w:rsidR="005F0FDC" w:rsidRPr="00D43300" w:rsidRDefault="005F0FDC">
            <w:pPr>
              <w:ind w:left="-1" w:right="140" w:hanging="1"/>
              <w:jc w:val="center"/>
              <w:rPr>
                <w:rFonts w:asciiTheme="majorHAnsi" w:eastAsia="Calibri" w:hAnsiTheme="majorHAnsi" w:cstheme="majorHAnsi"/>
                <w:bCs/>
              </w:rPr>
            </w:pPr>
          </w:p>
          <w:p w14:paraId="0A7752AA"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PV/DOP/AD/44/2023</w:t>
            </w:r>
          </w:p>
        </w:tc>
        <w:tc>
          <w:tcPr>
            <w:tcW w:w="2070" w:type="dxa"/>
            <w:tcBorders>
              <w:top w:val="nil"/>
              <w:left w:val="nil"/>
              <w:bottom w:val="single" w:sz="6" w:space="0" w:color="000000"/>
              <w:right w:val="single" w:sz="6" w:space="0" w:color="000000"/>
            </w:tcBorders>
            <w:tcMar>
              <w:top w:w="0" w:type="dxa"/>
              <w:left w:w="0" w:type="dxa"/>
              <w:bottom w:w="0" w:type="dxa"/>
              <w:right w:w="0" w:type="dxa"/>
            </w:tcMar>
          </w:tcPr>
          <w:p w14:paraId="1EAAF776" w14:textId="77777777" w:rsidR="005F0FDC" w:rsidRPr="00D43300" w:rsidRDefault="004000FE">
            <w:pPr>
              <w:spacing w:before="240" w:after="240"/>
              <w:jc w:val="center"/>
              <w:rPr>
                <w:rFonts w:asciiTheme="majorHAnsi" w:eastAsia="Calibri" w:hAnsiTheme="majorHAnsi" w:cstheme="majorHAnsi"/>
                <w:bCs/>
              </w:rPr>
            </w:pPr>
            <w:r w:rsidRPr="00D43300">
              <w:rPr>
                <w:rFonts w:asciiTheme="majorHAnsi" w:eastAsia="Calibri" w:hAnsiTheme="majorHAnsi" w:cstheme="majorHAnsi"/>
                <w:bCs/>
              </w:rPr>
              <w:t xml:space="preserve">GERANIOS ARQUINGENIEROS S.A DE </w:t>
            </w:r>
            <w:proofErr w:type="gramStart"/>
            <w:r w:rsidRPr="00D43300">
              <w:rPr>
                <w:rFonts w:asciiTheme="majorHAnsi" w:eastAsia="Calibri" w:hAnsiTheme="majorHAnsi" w:cstheme="majorHAnsi"/>
                <w:bCs/>
              </w:rPr>
              <w:t>C.V</w:t>
            </w:r>
            <w:proofErr w:type="gramEnd"/>
          </w:p>
        </w:tc>
        <w:tc>
          <w:tcPr>
            <w:tcW w:w="5895" w:type="dxa"/>
            <w:tcBorders>
              <w:top w:val="nil"/>
              <w:left w:val="nil"/>
              <w:bottom w:val="single" w:sz="6" w:space="0" w:color="000000"/>
              <w:right w:val="single" w:sz="6" w:space="0" w:color="000000"/>
            </w:tcBorders>
            <w:tcMar>
              <w:top w:w="0" w:type="dxa"/>
              <w:left w:w="0" w:type="dxa"/>
              <w:bottom w:w="0" w:type="dxa"/>
              <w:right w:w="0" w:type="dxa"/>
            </w:tcMar>
          </w:tcPr>
          <w:p w14:paraId="1FE42A15" w14:textId="77777777" w:rsidR="005F0FDC" w:rsidRPr="00D43300" w:rsidRDefault="004000FE">
            <w:pPr>
              <w:spacing w:before="240" w:after="240"/>
              <w:jc w:val="both"/>
              <w:rPr>
                <w:rFonts w:asciiTheme="majorHAnsi" w:eastAsia="Calibri" w:hAnsiTheme="majorHAnsi" w:cstheme="majorHAnsi"/>
                <w:bCs/>
              </w:rPr>
            </w:pPr>
            <w:r w:rsidRPr="00D43300">
              <w:rPr>
                <w:rFonts w:asciiTheme="majorHAnsi" w:eastAsia="Calibri" w:hAnsiTheme="majorHAnsi" w:cstheme="majorHAnsi"/>
                <w:bCs/>
              </w:rPr>
              <w:t>OBRAS COMPLEMENTARIAS EN CALLE PUERTO TAMPICO ENTRE CALLE DEL PERFUME Y CALLE ORQUIDEA COL. DEL MAR</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0F2F34A9" w14:textId="77777777" w:rsidR="005F0FDC" w:rsidRPr="00D43300" w:rsidRDefault="005F0FDC">
            <w:pPr>
              <w:ind w:left="-1" w:hanging="1"/>
              <w:jc w:val="right"/>
              <w:rPr>
                <w:rFonts w:asciiTheme="majorHAnsi" w:eastAsia="Calibri" w:hAnsiTheme="majorHAnsi" w:cstheme="majorHAnsi"/>
                <w:bCs/>
              </w:rPr>
            </w:pPr>
          </w:p>
          <w:p w14:paraId="2103E062" w14:textId="77777777" w:rsidR="005F0FDC" w:rsidRPr="00D43300" w:rsidRDefault="004000FE">
            <w:pPr>
              <w:ind w:left="-1" w:hanging="1"/>
              <w:jc w:val="right"/>
              <w:rPr>
                <w:rFonts w:asciiTheme="majorHAnsi" w:eastAsia="Calibri" w:hAnsiTheme="majorHAnsi" w:cstheme="majorHAnsi"/>
                <w:bCs/>
              </w:rPr>
            </w:pPr>
            <w:r w:rsidRPr="00D43300">
              <w:rPr>
                <w:rFonts w:asciiTheme="majorHAnsi" w:eastAsia="Calibri" w:hAnsiTheme="majorHAnsi" w:cstheme="majorHAnsi"/>
                <w:bCs/>
              </w:rPr>
              <w:t xml:space="preserve">$515,528.70 </w:t>
            </w:r>
          </w:p>
        </w:tc>
        <w:tc>
          <w:tcPr>
            <w:tcW w:w="1770" w:type="dxa"/>
            <w:tcBorders>
              <w:top w:val="nil"/>
              <w:left w:val="nil"/>
              <w:bottom w:val="single" w:sz="6" w:space="0" w:color="000000"/>
              <w:right w:val="single" w:sz="6" w:space="0" w:color="000000"/>
            </w:tcBorders>
            <w:tcMar>
              <w:top w:w="0" w:type="dxa"/>
              <w:left w:w="0" w:type="dxa"/>
              <w:bottom w:w="0" w:type="dxa"/>
              <w:right w:w="0" w:type="dxa"/>
            </w:tcMar>
          </w:tcPr>
          <w:p w14:paraId="2CC3D0CA" w14:textId="77777777" w:rsidR="005F0FDC" w:rsidRPr="00D43300" w:rsidRDefault="005F0FDC">
            <w:pPr>
              <w:ind w:left="-1" w:right="140" w:hanging="1"/>
              <w:jc w:val="center"/>
              <w:rPr>
                <w:rFonts w:asciiTheme="majorHAnsi" w:eastAsia="Calibri" w:hAnsiTheme="majorHAnsi" w:cstheme="majorHAnsi"/>
                <w:bCs/>
              </w:rPr>
            </w:pPr>
          </w:p>
          <w:p w14:paraId="6F2DB045" w14:textId="77777777" w:rsidR="005F0FDC" w:rsidRPr="00D43300" w:rsidRDefault="004000FE">
            <w:pPr>
              <w:ind w:left="-1" w:right="140" w:hanging="1"/>
              <w:jc w:val="center"/>
              <w:rPr>
                <w:rFonts w:asciiTheme="majorHAnsi" w:eastAsia="Calibri" w:hAnsiTheme="majorHAnsi" w:cstheme="majorHAnsi"/>
                <w:bCs/>
              </w:rPr>
            </w:pPr>
            <w:r w:rsidRPr="00D43300">
              <w:rPr>
                <w:rFonts w:asciiTheme="majorHAnsi" w:eastAsia="Calibri" w:hAnsiTheme="majorHAnsi" w:cstheme="majorHAnsi"/>
                <w:bCs/>
              </w:rPr>
              <w:t>FONDOS MUNICIPALES</w:t>
            </w:r>
          </w:p>
        </w:tc>
        <w:tc>
          <w:tcPr>
            <w:tcW w:w="1035" w:type="dxa"/>
            <w:tcBorders>
              <w:top w:val="nil"/>
              <w:left w:val="nil"/>
              <w:bottom w:val="single" w:sz="6" w:space="0" w:color="000000"/>
              <w:right w:val="single" w:sz="6" w:space="0" w:color="000000"/>
            </w:tcBorders>
            <w:tcMar>
              <w:top w:w="0" w:type="dxa"/>
              <w:left w:w="0" w:type="dxa"/>
              <w:bottom w:w="0" w:type="dxa"/>
              <w:right w:w="0" w:type="dxa"/>
            </w:tcMar>
          </w:tcPr>
          <w:p w14:paraId="46D02D91" w14:textId="77777777" w:rsidR="005F0FDC" w:rsidRPr="00D43300" w:rsidRDefault="005F0FDC">
            <w:pPr>
              <w:jc w:val="center"/>
              <w:rPr>
                <w:rFonts w:asciiTheme="majorHAnsi" w:eastAsia="Calibri" w:hAnsiTheme="majorHAnsi" w:cstheme="majorHAnsi"/>
                <w:bCs/>
              </w:rPr>
            </w:pP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3B710019" w14:textId="77777777" w:rsidR="005F0FDC" w:rsidRPr="00D43300" w:rsidRDefault="005F0FDC">
            <w:pPr>
              <w:ind w:left="-1" w:hanging="1"/>
              <w:jc w:val="center"/>
              <w:rPr>
                <w:rFonts w:asciiTheme="majorHAnsi" w:eastAsia="Calibri" w:hAnsiTheme="majorHAnsi" w:cstheme="majorHAnsi"/>
                <w:bCs/>
              </w:rPr>
            </w:pP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791D928D" w14:textId="77777777" w:rsidR="005F0FDC" w:rsidRPr="00D43300" w:rsidRDefault="005F0FDC">
            <w:pPr>
              <w:ind w:left="-1" w:right="140" w:hanging="1"/>
              <w:jc w:val="center"/>
              <w:rPr>
                <w:rFonts w:asciiTheme="majorHAnsi" w:eastAsia="Calibri" w:hAnsiTheme="majorHAnsi" w:cstheme="majorHAnsi"/>
                <w:bCs/>
              </w:rPr>
            </w:pPr>
          </w:p>
        </w:tc>
        <w:tc>
          <w:tcPr>
            <w:tcW w:w="1575" w:type="dxa"/>
            <w:tcBorders>
              <w:top w:val="nil"/>
              <w:left w:val="nil"/>
              <w:bottom w:val="single" w:sz="6" w:space="0" w:color="000000"/>
              <w:right w:val="single" w:sz="6" w:space="0" w:color="000000"/>
            </w:tcBorders>
            <w:tcMar>
              <w:top w:w="0" w:type="dxa"/>
              <w:left w:w="0" w:type="dxa"/>
              <w:bottom w:w="0" w:type="dxa"/>
              <w:right w:w="0" w:type="dxa"/>
            </w:tcMar>
          </w:tcPr>
          <w:p w14:paraId="7E8C1265" w14:textId="77777777" w:rsidR="005F0FDC" w:rsidRPr="00BC4896" w:rsidRDefault="005F0FDC">
            <w:pPr>
              <w:jc w:val="center"/>
              <w:rPr>
                <w:rFonts w:asciiTheme="majorHAnsi" w:eastAsia="Calibri" w:hAnsiTheme="majorHAnsi" w:cstheme="majorHAnsi"/>
                <w:bCs/>
                <w:color w:val="1F497D" w:themeColor="text2"/>
              </w:rPr>
            </w:pPr>
          </w:p>
          <w:p w14:paraId="5EAAB18A" w14:textId="77777777" w:rsidR="005F0FDC" w:rsidRPr="00D43300" w:rsidRDefault="004000FE">
            <w:pPr>
              <w:jc w:val="center"/>
              <w:rPr>
                <w:rFonts w:asciiTheme="majorHAnsi" w:eastAsia="Calibri" w:hAnsiTheme="majorHAnsi" w:cstheme="majorHAnsi"/>
                <w:bCs/>
              </w:rPr>
            </w:pPr>
            <w:r w:rsidRPr="00BC4896">
              <w:rPr>
                <w:rFonts w:asciiTheme="majorHAnsi" w:eastAsia="Calibri" w:hAnsiTheme="majorHAnsi" w:cstheme="majorHAnsi"/>
                <w:bCs/>
                <w:color w:val="1F497D" w:themeColor="text2"/>
              </w:rPr>
              <w:t xml:space="preserve">EN TRÁMITE </w:t>
            </w:r>
          </w:p>
        </w:tc>
      </w:tr>
    </w:tbl>
    <w:p w14:paraId="5866E2C4" w14:textId="77777777" w:rsidR="005F0FDC" w:rsidRPr="004E299E" w:rsidRDefault="005F0FDC">
      <w:pPr>
        <w:rPr>
          <w:rFonts w:asciiTheme="majorHAnsi" w:eastAsia="Calibri" w:hAnsiTheme="majorHAnsi" w:cstheme="majorHAnsi"/>
          <w:color w:val="1F3864"/>
        </w:rPr>
        <w:sectPr w:rsidR="005F0FDC" w:rsidRPr="004E299E" w:rsidSect="00195D2E">
          <w:pgSz w:w="20160" w:h="12240" w:orient="landscape"/>
          <w:pgMar w:top="992" w:right="709" w:bottom="1043" w:left="851" w:header="709" w:footer="159" w:gutter="0"/>
          <w:cols w:space="720"/>
        </w:sectPr>
      </w:pPr>
    </w:p>
    <w:p w14:paraId="7E165A88" w14:textId="77777777" w:rsidR="005F0FDC" w:rsidRPr="004E299E" w:rsidRDefault="005F0FDC">
      <w:pPr>
        <w:ind w:hanging="2"/>
        <w:rPr>
          <w:rFonts w:asciiTheme="majorHAnsi" w:eastAsia="Calibri" w:hAnsiTheme="majorHAnsi" w:cstheme="majorHAnsi"/>
          <w:color w:val="1F3864"/>
        </w:rPr>
      </w:pPr>
    </w:p>
    <w:p w14:paraId="3A9C11BC" w14:textId="77777777" w:rsidR="005F0FDC" w:rsidRPr="004E299E" w:rsidRDefault="004000FE">
      <w:pPr>
        <w:ind w:left="1" w:hanging="3"/>
        <w:jc w:val="right"/>
        <w:rPr>
          <w:rFonts w:asciiTheme="majorHAnsi" w:eastAsia="Calibri" w:hAnsiTheme="majorHAnsi" w:cstheme="majorHAnsi"/>
          <w:color w:val="1F3864"/>
        </w:rPr>
      </w:pPr>
      <w:r w:rsidRPr="004E299E">
        <w:rPr>
          <w:rFonts w:asciiTheme="majorHAnsi" w:eastAsia="Calibri" w:hAnsiTheme="majorHAnsi" w:cstheme="majorHAnsi"/>
          <w:b/>
          <w:color w:val="1F3864"/>
        </w:rPr>
        <w:t>ESTRATEGIA 4.2. PLANEACIÓN TERRITORIAL</w:t>
      </w:r>
    </w:p>
    <w:p w14:paraId="10613CBB" w14:textId="77777777" w:rsidR="005F0FDC" w:rsidRPr="004E299E" w:rsidRDefault="005F0FDC">
      <w:pPr>
        <w:ind w:left="2" w:hanging="4"/>
        <w:jc w:val="right"/>
        <w:rPr>
          <w:rFonts w:asciiTheme="majorHAnsi" w:eastAsia="Calibri" w:hAnsiTheme="majorHAnsi" w:cstheme="majorHAnsi"/>
          <w:color w:val="1F3864"/>
        </w:rPr>
      </w:pPr>
    </w:p>
    <w:p w14:paraId="7D6386D4"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Con el propósito de que en nuestro municipio cuente con un instrumento de ordenamiento ecológico, con enfoque de conservación y mejoramiento de los servicios ambientales, la Dirección de Desarrollo Urbano en colabora</w:t>
      </w:r>
      <w:r w:rsidRPr="004E299E">
        <w:rPr>
          <w:rFonts w:asciiTheme="majorHAnsi" w:eastAsia="Calibri" w:hAnsiTheme="majorHAnsi" w:cstheme="majorHAnsi"/>
        </w:rPr>
        <w:t>ción y mediante la Subdirección de Medio Ambiente, llevaron a cabo las siguientes acciones.</w:t>
      </w:r>
    </w:p>
    <w:p w14:paraId="6E387C5B" w14:textId="77777777" w:rsidR="005F0FDC" w:rsidRPr="004E299E" w:rsidRDefault="005F0FDC">
      <w:pPr>
        <w:ind w:hanging="2"/>
        <w:jc w:val="both"/>
        <w:rPr>
          <w:rFonts w:asciiTheme="majorHAnsi" w:eastAsia="Calibri" w:hAnsiTheme="majorHAnsi" w:cstheme="majorHAnsi"/>
        </w:rPr>
      </w:pPr>
    </w:p>
    <w:p w14:paraId="0807AD51" w14:textId="77777777" w:rsidR="005F0FDC" w:rsidRPr="004E299E" w:rsidRDefault="004000FE">
      <w:pPr>
        <w:ind w:hanging="2"/>
        <w:jc w:val="both"/>
        <w:rPr>
          <w:rFonts w:asciiTheme="majorHAnsi" w:eastAsia="Calibri" w:hAnsiTheme="majorHAnsi" w:cstheme="majorHAnsi"/>
          <w:color w:val="1F3864"/>
        </w:rPr>
      </w:pPr>
      <w:r w:rsidRPr="004E299E">
        <w:rPr>
          <w:rFonts w:asciiTheme="majorHAnsi" w:eastAsia="Calibri" w:hAnsiTheme="majorHAnsi" w:cstheme="majorHAnsi"/>
        </w:rPr>
        <w:t xml:space="preserve">La Jefatura de Instrumentos Urbanos En el cuarto trimestre de este año, se han llevado a cabo diversas actividades destinadas a mejorar las condiciones del </w:t>
      </w:r>
      <w:r w:rsidRPr="004E299E">
        <w:rPr>
          <w:rFonts w:asciiTheme="majorHAnsi" w:eastAsia="Calibri" w:hAnsiTheme="majorHAnsi" w:cstheme="majorHAnsi"/>
        </w:rPr>
        <w:t>territorio y promover la integración plena en la vida urbana. Algunos de los avances más destacados son</w:t>
      </w:r>
      <w:r w:rsidRPr="004E299E">
        <w:rPr>
          <w:rFonts w:asciiTheme="majorHAnsi" w:eastAsia="Calibri" w:hAnsiTheme="majorHAnsi" w:cstheme="majorHAnsi"/>
          <w:color w:val="1F3864"/>
        </w:rPr>
        <w:t>:</w:t>
      </w:r>
    </w:p>
    <w:p w14:paraId="2990B273" w14:textId="77777777" w:rsidR="005F0FDC" w:rsidRPr="004E299E" w:rsidRDefault="005F0FDC">
      <w:pPr>
        <w:ind w:hanging="2"/>
        <w:jc w:val="both"/>
        <w:rPr>
          <w:rFonts w:asciiTheme="majorHAnsi" w:eastAsia="Calibri" w:hAnsiTheme="majorHAnsi" w:cstheme="majorHAnsi"/>
          <w:color w:val="1F3864"/>
        </w:rPr>
      </w:pPr>
    </w:p>
    <w:p w14:paraId="2F1ABE32" w14:textId="77777777" w:rsidR="005F0FDC" w:rsidRPr="004E299E" w:rsidRDefault="004000FE">
      <w:pPr>
        <w:numPr>
          <w:ilvl w:val="0"/>
          <w:numId w:val="33"/>
        </w:numPr>
        <w:jc w:val="both"/>
        <w:rPr>
          <w:rFonts w:asciiTheme="majorHAnsi" w:eastAsia="Calibri" w:hAnsiTheme="majorHAnsi" w:cstheme="majorHAnsi"/>
        </w:rPr>
      </w:pPr>
      <w:r w:rsidRPr="004E299E">
        <w:rPr>
          <w:rFonts w:asciiTheme="majorHAnsi" w:eastAsia="Calibri" w:hAnsiTheme="majorHAnsi" w:cstheme="majorHAnsi"/>
          <w:b/>
        </w:rPr>
        <w:t>Parques Ecológicos:</w:t>
      </w:r>
      <w:r w:rsidRPr="004E299E">
        <w:rPr>
          <w:rFonts w:asciiTheme="majorHAnsi" w:eastAsia="Calibri" w:hAnsiTheme="majorHAnsi" w:cstheme="majorHAnsi"/>
        </w:rPr>
        <w:t xml:space="preserve"> </w:t>
      </w:r>
      <w:r w:rsidRPr="004E299E">
        <w:rPr>
          <w:rFonts w:asciiTheme="majorHAnsi" w:eastAsia="Calibri" w:hAnsiTheme="majorHAnsi" w:cstheme="majorHAnsi"/>
          <w:b/>
        </w:rPr>
        <w:t>Se ha alcanzado un avance del 80%</w:t>
      </w:r>
      <w:r w:rsidRPr="004E299E">
        <w:rPr>
          <w:rFonts w:asciiTheme="majorHAnsi" w:eastAsia="Calibri" w:hAnsiTheme="majorHAnsi" w:cstheme="majorHAnsi"/>
        </w:rPr>
        <w:t xml:space="preserve"> en este proyecto, que se encuentra en seguimiento administrativo. El proyecto aún se encuentra e</w:t>
      </w:r>
      <w:r w:rsidRPr="004E299E">
        <w:rPr>
          <w:rFonts w:asciiTheme="majorHAnsi" w:eastAsia="Calibri" w:hAnsiTheme="majorHAnsi" w:cstheme="majorHAnsi"/>
        </w:rPr>
        <w:t>n las comisiones edilicias del H. Ayuntamiento para su dictaminación y aprobación.</w:t>
      </w:r>
    </w:p>
    <w:p w14:paraId="2FFF4487" w14:textId="77777777" w:rsidR="005F0FDC" w:rsidRPr="004E299E" w:rsidRDefault="005F0FDC">
      <w:pPr>
        <w:ind w:left="720"/>
        <w:jc w:val="both"/>
        <w:rPr>
          <w:rFonts w:asciiTheme="majorHAnsi" w:eastAsia="Calibri" w:hAnsiTheme="majorHAnsi" w:cstheme="majorHAnsi"/>
          <w:color w:val="1F3864"/>
        </w:rPr>
      </w:pPr>
    </w:p>
    <w:p w14:paraId="6EF4CA01" w14:textId="5929C14B" w:rsidR="005F0FDC" w:rsidRPr="004E299E" w:rsidRDefault="004000FE">
      <w:pPr>
        <w:numPr>
          <w:ilvl w:val="0"/>
          <w:numId w:val="33"/>
        </w:numPr>
        <w:jc w:val="both"/>
        <w:rPr>
          <w:rFonts w:asciiTheme="majorHAnsi" w:eastAsia="Calibri" w:hAnsiTheme="majorHAnsi" w:cstheme="majorHAnsi"/>
          <w:color w:val="1F3864"/>
        </w:rPr>
      </w:pPr>
      <w:r w:rsidRPr="004E299E">
        <w:rPr>
          <w:rFonts w:asciiTheme="majorHAnsi" w:eastAsia="Calibri" w:hAnsiTheme="majorHAnsi" w:cstheme="majorHAnsi"/>
          <w:b/>
        </w:rPr>
        <w:t>Consejo Municipal de Desarrollo Urbano:</w:t>
      </w:r>
      <w:r w:rsidRPr="004E299E">
        <w:rPr>
          <w:rFonts w:asciiTheme="majorHAnsi" w:eastAsia="Calibri" w:hAnsiTheme="majorHAnsi" w:cstheme="majorHAnsi"/>
        </w:rPr>
        <w:t xml:space="preserve"> Se ha avanzado un 85% en la actualización del Reglamento de Gestión a través de 3 reuniones quincenales. Estas reuniones han sido cl</w:t>
      </w:r>
      <w:r w:rsidRPr="004E299E">
        <w:rPr>
          <w:rFonts w:asciiTheme="majorHAnsi" w:eastAsia="Calibri" w:hAnsiTheme="majorHAnsi" w:cstheme="majorHAnsi"/>
        </w:rPr>
        <w:t xml:space="preserve">ave para el proceso de actualización, dado que se trabajó </w:t>
      </w:r>
      <w:r w:rsidR="005273EE" w:rsidRPr="004E299E">
        <w:rPr>
          <w:rFonts w:asciiTheme="majorHAnsi" w:eastAsia="Calibri" w:hAnsiTheme="majorHAnsi" w:cstheme="majorHAnsi"/>
        </w:rPr>
        <w:t>en el</w:t>
      </w:r>
      <w:r w:rsidRPr="004E299E">
        <w:rPr>
          <w:rFonts w:asciiTheme="majorHAnsi" w:eastAsia="Calibri" w:hAnsiTheme="majorHAnsi" w:cstheme="majorHAnsi"/>
        </w:rPr>
        <w:t xml:space="preserve"> Capítulo quinto, tabla de matriz de compatibilidad y Capítulo sexto, tabla de normas.</w:t>
      </w:r>
    </w:p>
    <w:p w14:paraId="3FF675D5" w14:textId="77777777" w:rsidR="005F0FDC" w:rsidRPr="004E299E" w:rsidRDefault="005F0FDC">
      <w:pPr>
        <w:ind w:left="720"/>
        <w:jc w:val="both"/>
        <w:rPr>
          <w:rFonts w:asciiTheme="majorHAnsi" w:eastAsia="Calibri" w:hAnsiTheme="majorHAnsi" w:cstheme="majorHAnsi"/>
        </w:rPr>
      </w:pPr>
    </w:p>
    <w:p w14:paraId="6D1354C0" w14:textId="77777777" w:rsidR="005F0FDC" w:rsidRPr="004E299E" w:rsidRDefault="004000FE">
      <w:pPr>
        <w:numPr>
          <w:ilvl w:val="0"/>
          <w:numId w:val="33"/>
        </w:numPr>
        <w:jc w:val="both"/>
        <w:rPr>
          <w:rFonts w:asciiTheme="majorHAnsi" w:eastAsia="Calibri" w:hAnsiTheme="majorHAnsi" w:cstheme="majorHAnsi"/>
          <w:color w:val="1F3864"/>
        </w:rPr>
      </w:pPr>
      <w:r w:rsidRPr="004E299E">
        <w:rPr>
          <w:rFonts w:asciiTheme="majorHAnsi" w:eastAsia="Calibri" w:hAnsiTheme="majorHAnsi" w:cstheme="majorHAnsi"/>
          <w:b/>
        </w:rPr>
        <w:t>Corazón Urbano:</w:t>
      </w:r>
      <w:r w:rsidRPr="004E299E">
        <w:rPr>
          <w:rFonts w:asciiTheme="majorHAnsi" w:eastAsia="Calibri" w:hAnsiTheme="majorHAnsi" w:cstheme="majorHAnsi"/>
        </w:rPr>
        <w:t xml:space="preserve"> Este programa se enfoca en mejorar espacios públicos y se encuentra en la etapa de diagn</w:t>
      </w:r>
      <w:r w:rsidRPr="004E299E">
        <w:rPr>
          <w:rFonts w:asciiTheme="majorHAnsi" w:eastAsia="Calibri" w:hAnsiTheme="majorHAnsi" w:cstheme="majorHAnsi"/>
        </w:rPr>
        <w:t>óstico, con un avance del 55%. se encuentra coordinado por la Dirección de Desarrollo Urbano y Medio Ambiente; se pretende lograr coadyuvancia con la Dirección de Oficialía Mayor, la Dirección de Proyectos Estratégicos y la Dirección de Desarrollo Social.</w:t>
      </w:r>
    </w:p>
    <w:p w14:paraId="19A74AEE" w14:textId="77777777" w:rsidR="005F0FDC" w:rsidRPr="004E299E" w:rsidRDefault="004000FE">
      <w:pPr>
        <w:ind w:left="720"/>
        <w:jc w:val="both"/>
        <w:rPr>
          <w:rFonts w:asciiTheme="majorHAnsi" w:eastAsia="Calibri" w:hAnsiTheme="majorHAnsi" w:cstheme="majorHAnsi"/>
        </w:rPr>
      </w:pPr>
      <w:r w:rsidRPr="004E299E">
        <w:rPr>
          <w:rFonts w:asciiTheme="majorHAnsi" w:eastAsia="Calibri" w:hAnsiTheme="majorHAnsi" w:cstheme="majorHAnsi"/>
        </w:rPr>
        <w:t>Actualmente, el proceso ha finalizado la primera etapa que corresponde a diagnóstico.</w:t>
      </w:r>
    </w:p>
    <w:p w14:paraId="41F245A2"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 xml:space="preserve">Para cumplir con la etapa 2 “Garantizar”, este programa ha sido presentado distintas autoridades municipales, y actualmente se sigue trabajando en estrategias para poner </w:t>
      </w:r>
      <w:r w:rsidRPr="004E299E">
        <w:rPr>
          <w:rFonts w:asciiTheme="majorHAnsi" w:eastAsia="Calibri" w:hAnsiTheme="majorHAnsi" w:cstheme="majorHAnsi"/>
        </w:rPr>
        <w:t>en marcha una prueba piloto.</w:t>
      </w:r>
    </w:p>
    <w:p w14:paraId="06662209" w14:textId="77777777" w:rsidR="005F0FDC" w:rsidRPr="004E299E" w:rsidRDefault="005F0FDC">
      <w:pPr>
        <w:ind w:left="720"/>
        <w:jc w:val="both"/>
        <w:rPr>
          <w:rFonts w:asciiTheme="majorHAnsi" w:eastAsia="Calibri" w:hAnsiTheme="majorHAnsi" w:cstheme="majorHAnsi"/>
        </w:rPr>
      </w:pPr>
    </w:p>
    <w:p w14:paraId="17346001" w14:textId="77777777" w:rsidR="005F0FDC" w:rsidRPr="004E299E" w:rsidRDefault="004000FE">
      <w:pPr>
        <w:numPr>
          <w:ilvl w:val="0"/>
          <w:numId w:val="33"/>
        </w:numPr>
        <w:jc w:val="both"/>
        <w:rPr>
          <w:rFonts w:asciiTheme="majorHAnsi" w:eastAsia="Calibri" w:hAnsiTheme="majorHAnsi" w:cstheme="majorHAnsi"/>
          <w:color w:val="1F3864"/>
        </w:rPr>
      </w:pPr>
      <w:r w:rsidRPr="004E299E">
        <w:rPr>
          <w:rFonts w:asciiTheme="majorHAnsi" w:eastAsia="Calibri" w:hAnsiTheme="majorHAnsi" w:cstheme="majorHAnsi"/>
          <w:b/>
          <w:color w:val="1F497D" w:themeColor="text2"/>
        </w:rPr>
        <w:t>Programa de Ordenamiento Territorial de la Zona Metropolitana Interestatal de Puerto Vallarta-Bahía de Banderas</w:t>
      </w:r>
      <w:r w:rsidRPr="004E299E">
        <w:rPr>
          <w:rFonts w:asciiTheme="majorHAnsi" w:eastAsia="Calibri" w:hAnsiTheme="majorHAnsi" w:cstheme="majorHAnsi"/>
        </w:rPr>
        <w:t>: Se ha avanzado un 99% en este programa</w:t>
      </w:r>
      <w:proofErr w:type="gramStart"/>
      <w:r w:rsidRPr="004E299E">
        <w:rPr>
          <w:rFonts w:asciiTheme="majorHAnsi" w:eastAsia="Calibri" w:hAnsiTheme="majorHAnsi" w:cstheme="majorHAnsi"/>
        </w:rPr>
        <w:t>, ,</w:t>
      </w:r>
      <w:proofErr w:type="gramEnd"/>
      <w:r w:rsidRPr="004E299E">
        <w:rPr>
          <w:rFonts w:asciiTheme="majorHAnsi" w:eastAsia="Calibri" w:hAnsiTheme="majorHAnsi" w:cstheme="majorHAnsi"/>
        </w:rPr>
        <w:t xml:space="preserve"> se conformaron las comisiones de dicho programa, así mismo, se dio segu</w:t>
      </w:r>
      <w:r w:rsidRPr="004E299E">
        <w:rPr>
          <w:rFonts w:asciiTheme="majorHAnsi" w:eastAsia="Calibri" w:hAnsiTheme="majorHAnsi" w:cstheme="majorHAnsi"/>
        </w:rPr>
        <w:t>imiento administrativo en coordinación con SEMADET, SEDATU y SDS (secretaria de Desarrollo Sustentable), para la publicación del dictamen de Congruencia del Estado de Jalisco y Nayarit.</w:t>
      </w:r>
    </w:p>
    <w:p w14:paraId="4F53CAB3" w14:textId="77777777" w:rsidR="005F0FDC" w:rsidRPr="004E299E" w:rsidRDefault="004000FE">
      <w:pPr>
        <w:spacing w:before="240" w:after="240"/>
        <w:ind w:left="720"/>
        <w:jc w:val="both"/>
        <w:rPr>
          <w:rFonts w:asciiTheme="majorHAnsi" w:eastAsia="Calibri" w:hAnsiTheme="majorHAnsi" w:cstheme="majorHAnsi"/>
        </w:rPr>
      </w:pPr>
      <w:r w:rsidRPr="004E299E">
        <w:rPr>
          <w:rFonts w:asciiTheme="majorHAnsi" w:eastAsia="Calibri" w:hAnsiTheme="majorHAnsi" w:cstheme="majorHAnsi"/>
        </w:rPr>
        <w:t>Además, como parte de las actividades del Instituto Metropolitano de l</w:t>
      </w:r>
      <w:r w:rsidRPr="004E299E">
        <w:rPr>
          <w:rFonts w:asciiTheme="majorHAnsi" w:eastAsia="Calibri" w:hAnsiTheme="majorHAnsi" w:cstheme="majorHAnsi"/>
        </w:rPr>
        <w:t>a Bahía se realizaron 2 mesas de trabajo en línea para el seguimiento a la publicación de dicho programa con fecha del 09 de octubre 2023 la cual fue sesión informativa y el día 14 de diciembre del 2023 que fue la primera sesión ordinaria 2023.</w:t>
      </w:r>
    </w:p>
    <w:p w14:paraId="5C9401AD" w14:textId="77777777" w:rsidR="005F0FDC" w:rsidRPr="004E299E" w:rsidRDefault="004000FE">
      <w:pPr>
        <w:numPr>
          <w:ilvl w:val="0"/>
          <w:numId w:val="33"/>
        </w:numPr>
        <w:jc w:val="both"/>
        <w:rPr>
          <w:rFonts w:asciiTheme="majorHAnsi" w:eastAsia="Calibri" w:hAnsiTheme="majorHAnsi" w:cstheme="majorHAnsi"/>
          <w:color w:val="1F3864"/>
        </w:rPr>
      </w:pPr>
      <w:r w:rsidRPr="004E299E">
        <w:rPr>
          <w:rFonts w:asciiTheme="majorHAnsi" w:eastAsia="Calibri" w:hAnsiTheme="majorHAnsi" w:cstheme="majorHAnsi"/>
          <w:b/>
          <w:color w:val="1F497D" w:themeColor="text2"/>
        </w:rPr>
        <w:t>Actualizaci</w:t>
      </w:r>
      <w:r w:rsidRPr="004E299E">
        <w:rPr>
          <w:rFonts w:asciiTheme="majorHAnsi" w:eastAsia="Calibri" w:hAnsiTheme="majorHAnsi" w:cstheme="majorHAnsi"/>
          <w:b/>
          <w:color w:val="1F497D" w:themeColor="text2"/>
        </w:rPr>
        <w:t>ón del Reglamento del CMDU:</w:t>
      </w:r>
      <w:r w:rsidRPr="004E299E">
        <w:rPr>
          <w:rFonts w:asciiTheme="majorHAnsi" w:eastAsia="Calibri" w:hAnsiTheme="majorHAnsi" w:cstheme="majorHAnsi"/>
          <w:color w:val="1F497D" w:themeColor="text2"/>
        </w:rPr>
        <w:t xml:space="preserve"> </w:t>
      </w:r>
      <w:r w:rsidRPr="004E299E">
        <w:rPr>
          <w:rFonts w:asciiTheme="majorHAnsi" w:eastAsia="Calibri" w:hAnsiTheme="majorHAnsi" w:cstheme="majorHAnsi"/>
        </w:rPr>
        <w:t>Con un avance del 90%, se han aprobado las observaciones de sindicatura en la actualización del Reglamento del Consejo Municipal de Desarrollo Urbano.</w:t>
      </w:r>
    </w:p>
    <w:p w14:paraId="35114315" w14:textId="77777777" w:rsidR="005F0FDC" w:rsidRPr="004E299E" w:rsidRDefault="005F0FDC">
      <w:pPr>
        <w:ind w:left="720"/>
        <w:jc w:val="both"/>
        <w:rPr>
          <w:rFonts w:asciiTheme="majorHAnsi" w:eastAsia="Calibri" w:hAnsiTheme="majorHAnsi" w:cstheme="majorHAnsi"/>
        </w:rPr>
      </w:pPr>
    </w:p>
    <w:p w14:paraId="7247526B" w14:textId="4308E6D9" w:rsidR="005F0FDC" w:rsidRPr="004E299E" w:rsidRDefault="004000FE">
      <w:pPr>
        <w:numPr>
          <w:ilvl w:val="0"/>
          <w:numId w:val="33"/>
        </w:numPr>
        <w:jc w:val="both"/>
        <w:rPr>
          <w:rFonts w:asciiTheme="majorHAnsi" w:eastAsia="Calibri" w:hAnsiTheme="majorHAnsi" w:cstheme="majorHAnsi"/>
          <w:color w:val="1F3864"/>
        </w:rPr>
      </w:pPr>
      <w:r w:rsidRPr="004E299E">
        <w:rPr>
          <w:rFonts w:asciiTheme="majorHAnsi" w:eastAsia="Calibri" w:hAnsiTheme="majorHAnsi" w:cstheme="majorHAnsi"/>
        </w:rPr>
        <w:t xml:space="preserve"> </w:t>
      </w:r>
      <w:r w:rsidRPr="004E299E">
        <w:rPr>
          <w:rFonts w:asciiTheme="majorHAnsi" w:eastAsia="Calibri" w:hAnsiTheme="majorHAnsi" w:cstheme="majorHAnsi"/>
          <w:b/>
          <w:color w:val="1F497D" w:themeColor="text2"/>
        </w:rPr>
        <w:t>Arborización de parques</w:t>
      </w:r>
      <w:r w:rsidR="00EF29C0" w:rsidRPr="004E299E">
        <w:rPr>
          <w:rFonts w:asciiTheme="majorHAnsi" w:eastAsia="Calibri" w:hAnsiTheme="majorHAnsi" w:cstheme="majorHAnsi"/>
        </w:rPr>
        <w:t>:</w:t>
      </w:r>
      <w:r w:rsidRPr="004E299E">
        <w:rPr>
          <w:rFonts w:asciiTheme="majorHAnsi" w:eastAsia="Calibri" w:hAnsiTheme="majorHAnsi" w:cstheme="majorHAnsi"/>
        </w:rPr>
        <w:t xml:space="preserve"> proyecto de la Regidora María Elena Curiel Preciad</w:t>
      </w:r>
      <w:r w:rsidRPr="004E299E">
        <w:rPr>
          <w:rFonts w:asciiTheme="majorHAnsi" w:eastAsia="Calibri" w:hAnsiTheme="majorHAnsi" w:cstheme="majorHAnsi"/>
        </w:rPr>
        <w:t>o.  Salida a campo y verificación del estado físico de los parques, así mismo se elaboró la propuesta para arborización de parques en Sistemas de Información Geográfica, en el cual se señaló los parques que se encuentran cerca de escuelas.</w:t>
      </w:r>
    </w:p>
    <w:p w14:paraId="3531D240" w14:textId="77777777" w:rsidR="005F0FDC" w:rsidRPr="004E299E" w:rsidRDefault="005F0FDC">
      <w:pPr>
        <w:ind w:left="720"/>
        <w:jc w:val="both"/>
        <w:rPr>
          <w:rFonts w:asciiTheme="majorHAnsi" w:eastAsia="Calibri" w:hAnsiTheme="majorHAnsi" w:cstheme="majorHAnsi"/>
          <w:color w:val="1F3864"/>
        </w:rPr>
      </w:pPr>
    </w:p>
    <w:p w14:paraId="535BB2FF" w14:textId="77777777" w:rsidR="005F0FDC" w:rsidRPr="004E299E" w:rsidRDefault="004000FE">
      <w:pPr>
        <w:ind w:hanging="2"/>
        <w:jc w:val="center"/>
        <w:rPr>
          <w:rFonts w:asciiTheme="majorHAnsi" w:eastAsia="Calibri" w:hAnsiTheme="majorHAnsi" w:cstheme="majorHAnsi"/>
          <w:color w:val="1F3864"/>
        </w:rPr>
      </w:pPr>
      <w:r w:rsidRPr="004E299E">
        <w:rPr>
          <w:rFonts w:asciiTheme="majorHAnsi" w:eastAsia="Calibri" w:hAnsiTheme="majorHAnsi" w:cstheme="majorHAnsi"/>
          <w:noProof/>
          <w:color w:val="1F3864"/>
        </w:rPr>
        <w:lastRenderedPageBreak/>
        <w:drawing>
          <wp:inline distT="114300" distB="114300" distL="114300" distR="114300" wp14:anchorId="59211CBC" wp14:editId="66583EDF">
            <wp:extent cx="2790825" cy="2103328"/>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790825" cy="2103328"/>
                    </a:xfrm>
                    <a:prstGeom prst="rect">
                      <a:avLst/>
                    </a:prstGeom>
                    <a:ln/>
                  </pic:spPr>
                </pic:pic>
              </a:graphicData>
            </a:graphic>
          </wp:inline>
        </w:drawing>
      </w:r>
    </w:p>
    <w:p w14:paraId="7FEEC0FE" w14:textId="77777777" w:rsidR="005F0FDC" w:rsidRPr="004E299E" w:rsidRDefault="005F0FDC">
      <w:pPr>
        <w:ind w:hanging="2"/>
        <w:jc w:val="both"/>
        <w:rPr>
          <w:rFonts w:asciiTheme="majorHAnsi" w:eastAsia="Calibri" w:hAnsiTheme="majorHAnsi" w:cstheme="majorHAnsi"/>
          <w:color w:val="1F3864"/>
        </w:rPr>
      </w:pPr>
    </w:p>
    <w:p w14:paraId="056EC0BF"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Estos </w:t>
      </w:r>
      <w:r w:rsidRPr="004E299E">
        <w:rPr>
          <w:rFonts w:asciiTheme="majorHAnsi" w:eastAsia="Calibri" w:hAnsiTheme="majorHAnsi" w:cstheme="majorHAnsi"/>
        </w:rPr>
        <w:t>avances reflejan los esfuerzos y actividades realizadas en el tercer trimestre del año para mejorar las condiciones urbanas y promover el desarrollo del territorio en Puerto Vallarta.</w:t>
      </w:r>
    </w:p>
    <w:p w14:paraId="04E5053B" w14:textId="77777777" w:rsidR="005F0FDC" w:rsidRPr="004E299E" w:rsidRDefault="005F0FDC">
      <w:pPr>
        <w:ind w:hanging="2"/>
        <w:jc w:val="both"/>
        <w:rPr>
          <w:rFonts w:asciiTheme="majorHAnsi" w:eastAsia="Calibri" w:hAnsiTheme="majorHAnsi" w:cstheme="majorHAnsi"/>
          <w:color w:val="1F3864"/>
        </w:rPr>
      </w:pPr>
    </w:p>
    <w:p w14:paraId="6106517E" w14:textId="77777777" w:rsidR="005F0FDC" w:rsidRPr="004E299E" w:rsidRDefault="005F0FDC">
      <w:pPr>
        <w:ind w:hanging="2"/>
        <w:jc w:val="both"/>
        <w:rPr>
          <w:rFonts w:asciiTheme="majorHAnsi" w:eastAsia="Calibri" w:hAnsiTheme="majorHAnsi" w:cstheme="majorHAnsi"/>
          <w:color w:val="1F3864"/>
        </w:rPr>
      </w:pPr>
    </w:p>
    <w:p w14:paraId="4A713D4B" w14:textId="77777777" w:rsidR="005F0FDC" w:rsidRPr="004E299E" w:rsidRDefault="004000FE">
      <w:pPr>
        <w:ind w:hanging="2"/>
        <w:jc w:val="both"/>
        <w:rPr>
          <w:rFonts w:asciiTheme="majorHAnsi" w:eastAsia="Calibri" w:hAnsiTheme="majorHAnsi" w:cstheme="majorHAnsi"/>
          <w:b/>
          <w:color w:val="1F497D" w:themeColor="text2"/>
        </w:rPr>
      </w:pPr>
      <w:r w:rsidRPr="004E299E">
        <w:rPr>
          <w:rFonts w:asciiTheme="majorHAnsi" w:eastAsia="Calibri" w:hAnsiTheme="majorHAnsi" w:cstheme="majorHAnsi"/>
          <w:b/>
          <w:color w:val="1F497D" w:themeColor="text2"/>
        </w:rPr>
        <w:t>DIFUSIÓN DE ZONAS DE RIESGO POR EVENTOS NATURALES</w:t>
      </w:r>
    </w:p>
    <w:p w14:paraId="75493D03"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Continuamos trabajan</w:t>
      </w:r>
      <w:r w:rsidRPr="004E299E">
        <w:rPr>
          <w:rFonts w:asciiTheme="majorHAnsi" w:eastAsia="Calibri" w:hAnsiTheme="majorHAnsi" w:cstheme="majorHAnsi"/>
        </w:rPr>
        <w:t>do en la difusión de zonas de riesgo por eventos naturales como parte de nuestros esfuerzos para fortalecer la cultura de la resiliencia en el municipio. El objetivo es mantener a la ciudadanía bien informada sobre los peligros a los que nos exponemos ante</w:t>
      </w:r>
      <w:r w:rsidRPr="004E299E">
        <w:rPr>
          <w:rFonts w:asciiTheme="majorHAnsi" w:eastAsia="Calibri" w:hAnsiTheme="majorHAnsi" w:cstheme="majorHAnsi"/>
        </w:rPr>
        <w:t xml:space="preserve"> fenómenos hidrometeorológicos y brindar recomendaciones para evitar situaciones de riesgo.</w:t>
      </w:r>
    </w:p>
    <w:p w14:paraId="15B682F8"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 xml:space="preserve">Durante este trimestre, se emitieron un total de 93 reportes meteorológicos, 93 gráficos de condiciones de playa, y 124 gráficos que detallan la altura de las </w:t>
      </w:r>
      <w:r w:rsidRPr="004E299E">
        <w:rPr>
          <w:rFonts w:asciiTheme="majorHAnsi" w:eastAsia="Calibri" w:hAnsiTheme="majorHAnsi" w:cstheme="majorHAnsi"/>
        </w:rPr>
        <w:t>olas y la velocidad del viento. Estos recursos proporcionan información esencial para aquellos que disfrutan de nuestras playas, permitiéndoles hacerlo de manera segura.</w:t>
      </w:r>
    </w:p>
    <w:p w14:paraId="562E666B" w14:textId="31E9508F" w:rsidR="005F0FDC" w:rsidRPr="005273EE" w:rsidRDefault="004000FE" w:rsidP="005273EE">
      <w:pPr>
        <w:spacing w:before="240" w:after="240"/>
        <w:jc w:val="both"/>
        <w:rPr>
          <w:rFonts w:asciiTheme="majorHAnsi" w:eastAsia="Calibri" w:hAnsiTheme="majorHAnsi" w:cstheme="majorHAnsi"/>
        </w:rPr>
      </w:pPr>
      <w:r w:rsidRPr="004E299E">
        <w:rPr>
          <w:rFonts w:asciiTheme="majorHAnsi" w:eastAsia="Calibri" w:hAnsiTheme="majorHAnsi" w:cstheme="majorHAnsi"/>
        </w:rPr>
        <w:t>Además, se emitieron 46 avisos de potencial de lluvias y 217 avisos de pronóstico, pro</w:t>
      </w:r>
      <w:r w:rsidRPr="004E299E">
        <w:rPr>
          <w:rFonts w:asciiTheme="majorHAnsi" w:eastAsia="Calibri" w:hAnsiTheme="majorHAnsi" w:cstheme="majorHAnsi"/>
        </w:rPr>
        <w:t>porcionando información actualizada sobre las condiciones climáticas para que la comunidad pueda estar preparada y tomar medidas preventivas. Este esfuerzo continuo es fundamental para garantizar la seguridad de nuestros ciudadanos frente a eventos natural</w:t>
      </w:r>
      <w:r w:rsidRPr="004E299E">
        <w:rPr>
          <w:rFonts w:asciiTheme="majorHAnsi" w:eastAsia="Calibri" w:hAnsiTheme="majorHAnsi" w:cstheme="majorHAnsi"/>
        </w:rPr>
        <w:t>es.</w:t>
      </w:r>
    </w:p>
    <w:p w14:paraId="4D1C0A69" w14:textId="77777777" w:rsidR="005F0FDC" w:rsidRPr="004E299E" w:rsidRDefault="004000FE">
      <w:pPr>
        <w:ind w:left="1" w:hanging="3"/>
        <w:jc w:val="right"/>
        <w:rPr>
          <w:rFonts w:asciiTheme="majorHAnsi" w:eastAsia="Calibri" w:hAnsiTheme="majorHAnsi" w:cstheme="majorHAnsi"/>
          <w:color w:val="1F497D" w:themeColor="text2"/>
        </w:rPr>
      </w:pPr>
      <w:r w:rsidRPr="004E299E">
        <w:rPr>
          <w:rFonts w:asciiTheme="majorHAnsi" w:eastAsia="Calibri" w:hAnsiTheme="majorHAnsi" w:cstheme="majorHAnsi"/>
          <w:b/>
          <w:color w:val="1F497D" w:themeColor="text2"/>
        </w:rPr>
        <w:t>ESTRATEGIA 4.3. BIODIVERSIDAD</w:t>
      </w:r>
    </w:p>
    <w:p w14:paraId="47C83B6E" w14:textId="77777777" w:rsidR="005F0FDC" w:rsidRPr="004E299E" w:rsidRDefault="005F0FDC">
      <w:pPr>
        <w:ind w:left="2" w:hanging="4"/>
        <w:jc w:val="right"/>
        <w:rPr>
          <w:rFonts w:asciiTheme="majorHAnsi" w:eastAsia="Calibri" w:hAnsiTheme="majorHAnsi" w:cstheme="majorHAnsi"/>
          <w:color w:val="1F3864"/>
        </w:rPr>
      </w:pPr>
    </w:p>
    <w:p w14:paraId="679CCA45"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Para garantizar la sustentabilidad de los recursos naturales y la biodiversidad, durante el periodo que se informa, la </w:t>
      </w:r>
      <w:r w:rsidRPr="004E299E">
        <w:rPr>
          <w:rFonts w:asciiTheme="majorHAnsi" w:eastAsia="Calibri" w:hAnsiTheme="majorHAnsi" w:cstheme="majorHAnsi"/>
          <w:b/>
        </w:rPr>
        <w:t xml:space="preserve">Subdirección de Medio Ambiente </w:t>
      </w:r>
      <w:r w:rsidRPr="004E299E">
        <w:rPr>
          <w:rFonts w:asciiTheme="majorHAnsi" w:eastAsia="Calibri" w:hAnsiTheme="majorHAnsi" w:cstheme="majorHAnsi"/>
        </w:rPr>
        <w:t>ha implementado las siguientes acciones, instrumentos jurídicos, prog</w:t>
      </w:r>
      <w:r w:rsidRPr="004E299E">
        <w:rPr>
          <w:rFonts w:asciiTheme="majorHAnsi" w:eastAsia="Calibri" w:hAnsiTheme="majorHAnsi" w:cstheme="majorHAnsi"/>
        </w:rPr>
        <w:t>ramas y proyectos encauzados a la protección, conservación y restauración del ambiente del Municipio de Puerto Vallarta:</w:t>
      </w:r>
    </w:p>
    <w:p w14:paraId="050894B5" w14:textId="77777777" w:rsidR="005F0FDC" w:rsidRPr="004E299E" w:rsidRDefault="005F0FDC">
      <w:pPr>
        <w:ind w:hanging="2"/>
        <w:jc w:val="right"/>
        <w:rPr>
          <w:rFonts w:asciiTheme="majorHAnsi" w:eastAsia="Calibri" w:hAnsiTheme="majorHAnsi" w:cstheme="majorHAnsi"/>
          <w:color w:val="1F3864"/>
        </w:rPr>
      </w:pPr>
    </w:p>
    <w:p w14:paraId="353D9CDA" w14:textId="77777777" w:rsidR="005F0FDC" w:rsidRPr="004E299E" w:rsidRDefault="004000FE">
      <w:pPr>
        <w:ind w:hanging="2"/>
        <w:jc w:val="right"/>
        <w:rPr>
          <w:rFonts w:asciiTheme="majorHAnsi" w:eastAsia="Calibri" w:hAnsiTheme="majorHAnsi" w:cstheme="majorHAnsi"/>
          <w:color w:val="1F3864"/>
        </w:rPr>
      </w:pPr>
      <w:r w:rsidRPr="004E299E">
        <w:rPr>
          <w:rFonts w:asciiTheme="majorHAnsi" w:eastAsia="Calibri" w:hAnsiTheme="majorHAnsi" w:cstheme="majorHAnsi"/>
          <w:b/>
          <w:color w:val="1F3864"/>
        </w:rPr>
        <w:t>Manejo y Rescate de Vida Silvestre</w:t>
      </w:r>
    </w:p>
    <w:p w14:paraId="17B71A69" w14:textId="77777777" w:rsidR="005F0FDC" w:rsidRPr="004E299E" w:rsidRDefault="005F0FDC">
      <w:pPr>
        <w:ind w:hanging="2"/>
        <w:jc w:val="right"/>
        <w:rPr>
          <w:rFonts w:asciiTheme="majorHAnsi" w:eastAsia="Calibri" w:hAnsiTheme="majorHAnsi" w:cstheme="majorHAnsi"/>
          <w:color w:val="1F3864"/>
        </w:rPr>
      </w:pPr>
    </w:p>
    <w:p w14:paraId="667CDEFF"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El </w:t>
      </w:r>
      <w:r w:rsidRPr="004E299E">
        <w:rPr>
          <w:rFonts w:asciiTheme="majorHAnsi" w:eastAsia="Calibri" w:hAnsiTheme="majorHAnsi" w:cstheme="majorHAnsi"/>
          <w:b/>
        </w:rPr>
        <w:t>Programa de Manejo y Rescate de Vida Silvestre</w:t>
      </w:r>
      <w:r w:rsidRPr="004E299E">
        <w:rPr>
          <w:rFonts w:asciiTheme="majorHAnsi" w:eastAsia="Calibri" w:hAnsiTheme="majorHAnsi" w:cstheme="majorHAnsi"/>
        </w:rPr>
        <w:t xml:space="preserve"> tiene como objetivo salvaguardar la vida silvest</w:t>
      </w:r>
      <w:r w:rsidRPr="004E299E">
        <w:rPr>
          <w:rFonts w:asciiTheme="majorHAnsi" w:eastAsia="Calibri" w:hAnsiTheme="majorHAnsi" w:cstheme="majorHAnsi"/>
        </w:rPr>
        <w:t>re que se encuentra en peligro por las diversas situaciones, dando revisión y atención médica veterinaria a los ejemplares de fauna que son capturados, resguardados y liberados en su ámbito natural, realizando las siguientes actividades clasificadas en tre</w:t>
      </w:r>
      <w:r w:rsidRPr="004E299E">
        <w:rPr>
          <w:rFonts w:asciiTheme="majorHAnsi" w:eastAsia="Calibri" w:hAnsiTheme="majorHAnsi" w:cstheme="majorHAnsi"/>
        </w:rPr>
        <w:t>s proyectos:</w:t>
      </w:r>
    </w:p>
    <w:p w14:paraId="5F83C6F5" w14:textId="77777777" w:rsidR="005F0FDC" w:rsidRPr="004E299E" w:rsidRDefault="005F0FDC">
      <w:pPr>
        <w:ind w:hanging="2"/>
        <w:jc w:val="both"/>
        <w:rPr>
          <w:rFonts w:asciiTheme="majorHAnsi" w:eastAsia="Calibri" w:hAnsiTheme="majorHAnsi" w:cstheme="majorHAnsi"/>
          <w:color w:val="1F3864"/>
        </w:rPr>
      </w:pPr>
    </w:p>
    <w:tbl>
      <w:tblPr>
        <w:tblStyle w:val="afff8"/>
        <w:tblW w:w="99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6"/>
        <w:gridCol w:w="2409"/>
        <w:gridCol w:w="1276"/>
        <w:gridCol w:w="3719"/>
      </w:tblGrid>
      <w:tr w:rsidR="005F0FDC" w:rsidRPr="004E299E" w14:paraId="3D1AFB5E" w14:textId="77777777">
        <w:trPr>
          <w:trHeight w:val="389"/>
          <w:jc w:val="center"/>
        </w:trPr>
        <w:tc>
          <w:tcPr>
            <w:tcW w:w="2586" w:type="dxa"/>
            <w:shd w:val="clear" w:color="auto" w:fill="D9E2F3"/>
          </w:tcPr>
          <w:p w14:paraId="5D749B8A"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PROYECTO</w:t>
            </w:r>
          </w:p>
        </w:tc>
        <w:tc>
          <w:tcPr>
            <w:tcW w:w="2409" w:type="dxa"/>
            <w:shd w:val="clear" w:color="auto" w:fill="D9E2F3"/>
          </w:tcPr>
          <w:p w14:paraId="5D7FE49B"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COMPONENTE</w:t>
            </w:r>
          </w:p>
        </w:tc>
        <w:tc>
          <w:tcPr>
            <w:tcW w:w="1276" w:type="dxa"/>
            <w:shd w:val="clear" w:color="auto" w:fill="D9E2F3"/>
          </w:tcPr>
          <w:p w14:paraId="0E720898" w14:textId="77777777" w:rsidR="005F0FDC" w:rsidRPr="004E299E" w:rsidRDefault="004000FE">
            <w:pPr>
              <w:ind w:hanging="2"/>
              <w:jc w:val="center"/>
              <w:rPr>
                <w:rFonts w:asciiTheme="majorHAnsi" w:eastAsia="Calibri" w:hAnsiTheme="majorHAnsi" w:cstheme="majorHAnsi"/>
                <w:b/>
              </w:rPr>
            </w:pPr>
            <w:r w:rsidRPr="004E299E">
              <w:rPr>
                <w:rFonts w:asciiTheme="majorHAnsi" w:eastAsia="Calibri" w:hAnsiTheme="majorHAnsi" w:cstheme="majorHAnsi"/>
                <w:b/>
              </w:rPr>
              <w:t>CANTIDAD</w:t>
            </w:r>
          </w:p>
        </w:tc>
        <w:tc>
          <w:tcPr>
            <w:tcW w:w="3719" w:type="dxa"/>
            <w:shd w:val="clear" w:color="auto" w:fill="D9E2F3"/>
          </w:tcPr>
          <w:p w14:paraId="47C0737A"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DESCRIPCIÓN</w:t>
            </w:r>
          </w:p>
        </w:tc>
      </w:tr>
      <w:tr w:rsidR="005F0FDC" w:rsidRPr="004E299E" w14:paraId="4E6F6E3A" w14:textId="77777777">
        <w:trPr>
          <w:cantSplit/>
          <w:trHeight w:val="564"/>
          <w:jc w:val="center"/>
        </w:trPr>
        <w:tc>
          <w:tcPr>
            <w:tcW w:w="2586" w:type="dxa"/>
            <w:vMerge w:val="restart"/>
          </w:tcPr>
          <w:p w14:paraId="4F2A1C24"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b/>
              </w:rPr>
              <w:t>Conservación y manejo del cocodrilo de río (</w:t>
            </w:r>
            <w:proofErr w:type="spellStart"/>
            <w:r w:rsidRPr="004E299E">
              <w:rPr>
                <w:rFonts w:asciiTheme="majorHAnsi" w:eastAsia="Calibri" w:hAnsiTheme="majorHAnsi" w:cstheme="majorHAnsi"/>
                <w:b/>
              </w:rPr>
              <w:t>crocodylus</w:t>
            </w:r>
            <w:proofErr w:type="spellEnd"/>
            <w:r w:rsidRPr="004E299E">
              <w:rPr>
                <w:rFonts w:asciiTheme="majorHAnsi" w:eastAsia="Calibri" w:hAnsiTheme="majorHAnsi" w:cstheme="majorHAnsi"/>
                <w:b/>
              </w:rPr>
              <w:t xml:space="preserve"> </w:t>
            </w:r>
            <w:proofErr w:type="spellStart"/>
            <w:r w:rsidRPr="004E299E">
              <w:rPr>
                <w:rFonts w:asciiTheme="majorHAnsi" w:eastAsia="Calibri" w:hAnsiTheme="majorHAnsi" w:cstheme="majorHAnsi"/>
                <w:b/>
              </w:rPr>
              <w:t>acutus</w:t>
            </w:r>
            <w:proofErr w:type="spellEnd"/>
            <w:r w:rsidRPr="004E299E">
              <w:rPr>
                <w:rFonts w:asciiTheme="majorHAnsi" w:eastAsia="Calibri" w:hAnsiTheme="majorHAnsi" w:cstheme="majorHAnsi"/>
                <w:b/>
              </w:rPr>
              <w:t>)</w:t>
            </w:r>
          </w:p>
        </w:tc>
        <w:tc>
          <w:tcPr>
            <w:tcW w:w="2409" w:type="dxa"/>
          </w:tcPr>
          <w:p w14:paraId="1D866680"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rPr>
              <w:t>Cocodrilos capturados en zona urbana</w:t>
            </w:r>
          </w:p>
        </w:tc>
        <w:tc>
          <w:tcPr>
            <w:tcW w:w="1276" w:type="dxa"/>
          </w:tcPr>
          <w:p w14:paraId="4816F2AC" w14:textId="77777777" w:rsidR="005F0FDC" w:rsidRPr="004E299E" w:rsidRDefault="004000FE">
            <w:pPr>
              <w:ind w:hanging="2"/>
              <w:jc w:val="center"/>
              <w:rPr>
                <w:rFonts w:asciiTheme="majorHAnsi" w:eastAsia="Calibri" w:hAnsiTheme="majorHAnsi" w:cstheme="majorHAnsi"/>
                <w:b/>
              </w:rPr>
            </w:pPr>
            <w:r w:rsidRPr="004E299E">
              <w:rPr>
                <w:rFonts w:asciiTheme="majorHAnsi" w:eastAsia="Calibri" w:hAnsiTheme="majorHAnsi" w:cstheme="majorHAnsi"/>
                <w:b/>
              </w:rPr>
              <w:t>22</w:t>
            </w:r>
          </w:p>
        </w:tc>
        <w:tc>
          <w:tcPr>
            <w:tcW w:w="3719" w:type="dxa"/>
          </w:tcPr>
          <w:p w14:paraId="336896D6"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rPr>
              <w:t>Se refiere a los organismos capturados mediante reportes o denuncias telefónicas.</w:t>
            </w:r>
          </w:p>
        </w:tc>
      </w:tr>
      <w:tr w:rsidR="005F0FDC" w:rsidRPr="004E299E" w14:paraId="6D145425" w14:textId="77777777">
        <w:trPr>
          <w:cantSplit/>
          <w:trHeight w:val="3800"/>
          <w:jc w:val="center"/>
        </w:trPr>
        <w:tc>
          <w:tcPr>
            <w:tcW w:w="2586" w:type="dxa"/>
            <w:vMerge/>
          </w:tcPr>
          <w:p w14:paraId="23E482C9" w14:textId="77777777" w:rsidR="005F0FDC" w:rsidRPr="004E299E" w:rsidRDefault="005F0FDC">
            <w:pPr>
              <w:pBdr>
                <w:top w:val="nil"/>
                <w:left w:val="nil"/>
                <w:bottom w:val="nil"/>
                <w:right w:val="nil"/>
                <w:between w:val="nil"/>
              </w:pBdr>
              <w:spacing w:line="276" w:lineRule="auto"/>
              <w:rPr>
                <w:rFonts w:asciiTheme="majorHAnsi" w:eastAsia="Calibri" w:hAnsiTheme="majorHAnsi" w:cstheme="majorHAnsi"/>
                <w:color w:val="1F3864"/>
              </w:rPr>
            </w:pPr>
          </w:p>
        </w:tc>
        <w:tc>
          <w:tcPr>
            <w:tcW w:w="2409" w:type="dxa"/>
          </w:tcPr>
          <w:p w14:paraId="107A1916"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rPr>
              <w:t>Actividades relacionadas con la conservación del cocodrilo de río</w:t>
            </w:r>
          </w:p>
        </w:tc>
        <w:tc>
          <w:tcPr>
            <w:tcW w:w="1276" w:type="dxa"/>
          </w:tcPr>
          <w:p w14:paraId="37212015" w14:textId="77777777" w:rsidR="005F0FDC" w:rsidRPr="004E299E" w:rsidRDefault="004000FE">
            <w:pPr>
              <w:ind w:hanging="2"/>
              <w:jc w:val="center"/>
              <w:rPr>
                <w:rFonts w:asciiTheme="majorHAnsi" w:eastAsia="Calibri" w:hAnsiTheme="majorHAnsi" w:cstheme="majorHAnsi"/>
                <w:b/>
              </w:rPr>
            </w:pPr>
            <w:r w:rsidRPr="004E299E">
              <w:rPr>
                <w:rFonts w:asciiTheme="majorHAnsi" w:eastAsia="Calibri" w:hAnsiTheme="majorHAnsi" w:cstheme="majorHAnsi"/>
                <w:b/>
              </w:rPr>
              <w:t>61</w:t>
            </w:r>
          </w:p>
        </w:tc>
        <w:tc>
          <w:tcPr>
            <w:tcW w:w="3719" w:type="dxa"/>
          </w:tcPr>
          <w:p w14:paraId="0CD89D39"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Se refiere a las actividades tendientes a la conservación de la especie de cocodrilo de río que habita dentro del municipio de Puerto Vallarta, Jalisco; de las cuales, se contemplan los r</w:t>
            </w:r>
            <w:r w:rsidRPr="004E299E">
              <w:rPr>
                <w:rFonts w:asciiTheme="majorHAnsi" w:eastAsia="Calibri" w:hAnsiTheme="majorHAnsi" w:cstheme="majorHAnsi"/>
              </w:rPr>
              <w:t>ecorridos de vigilancia, captura de ejemplares, inspección y marcado, liberación, y pláticas de concientización a la ciudadanía sobre la presencia de esta especie en zonas públicas.</w:t>
            </w:r>
          </w:p>
        </w:tc>
      </w:tr>
      <w:tr w:rsidR="005F0FDC" w:rsidRPr="004E299E" w14:paraId="7EC7A645" w14:textId="77777777">
        <w:trPr>
          <w:cantSplit/>
          <w:trHeight w:val="88"/>
          <w:jc w:val="center"/>
        </w:trPr>
        <w:tc>
          <w:tcPr>
            <w:tcW w:w="2586" w:type="dxa"/>
            <w:vMerge w:val="restart"/>
          </w:tcPr>
          <w:p w14:paraId="3FECF15F"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b/>
              </w:rPr>
              <w:t xml:space="preserve">Programa municipal para la protección y conservación de la tortuga </w:t>
            </w:r>
            <w:r w:rsidRPr="004E299E">
              <w:rPr>
                <w:rFonts w:asciiTheme="majorHAnsi" w:eastAsia="Calibri" w:hAnsiTheme="majorHAnsi" w:cstheme="majorHAnsi"/>
                <w:b/>
              </w:rPr>
              <w:t>marina</w:t>
            </w:r>
          </w:p>
        </w:tc>
        <w:tc>
          <w:tcPr>
            <w:tcW w:w="2409" w:type="dxa"/>
          </w:tcPr>
          <w:p w14:paraId="7FF4B2EF"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rPr>
              <w:t>Actividades relacionadas con la preservación de la tortuga marina.</w:t>
            </w:r>
          </w:p>
        </w:tc>
        <w:tc>
          <w:tcPr>
            <w:tcW w:w="1276" w:type="dxa"/>
          </w:tcPr>
          <w:p w14:paraId="69816A77" w14:textId="77777777" w:rsidR="005F0FDC" w:rsidRPr="004E299E" w:rsidRDefault="004000FE">
            <w:pPr>
              <w:ind w:hanging="2"/>
              <w:jc w:val="center"/>
              <w:rPr>
                <w:rFonts w:asciiTheme="majorHAnsi" w:eastAsia="Calibri" w:hAnsiTheme="majorHAnsi" w:cstheme="majorHAnsi"/>
                <w:b/>
              </w:rPr>
            </w:pPr>
            <w:r w:rsidRPr="004E299E">
              <w:rPr>
                <w:rFonts w:asciiTheme="majorHAnsi" w:eastAsia="Calibri" w:hAnsiTheme="majorHAnsi" w:cstheme="majorHAnsi"/>
                <w:b/>
              </w:rPr>
              <w:t>440</w:t>
            </w:r>
          </w:p>
        </w:tc>
        <w:tc>
          <w:tcPr>
            <w:tcW w:w="3719" w:type="dxa"/>
          </w:tcPr>
          <w:p w14:paraId="24DE49F3"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Se refiere a las actividades tendientes a la preservación de las especies de tortuga marina que desovan en las playas del municipio de Puerto Vallarta, Jalisco; de las cuales, co</w:t>
            </w:r>
            <w:r w:rsidRPr="004E299E">
              <w:rPr>
                <w:rFonts w:asciiTheme="majorHAnsi" w:eastAsia="Calibri" w:hAnsiTheme="majorHAnsi" w:cstheme="majorHAnsi"/>
              </w:rPr>
              <w:t>nsisten en recorridos de vigilancia en playas, recolección de nidos, sembrado de nidos, limpieza de nidos, recolección de crías de tortuga, y liberación de crías tortuga.</w:t>
            </w:r>
          </w:p>
        </w:tc>
      </w:tr>
      <w:tr w:rsidR="005F0FDC" w:rsidRPr="004E299E" w14:paraId="45F3F67C" w14:textId="77777777">
        <w:trPr>
          <w:cantSplit/>
          <w:trHeight w:val="863"/>
          <w:jc w:val="center"/>
        </w:trPr>
        <w:tc>
          <w:tcPr>
            <w:tcW w:w="2586" w:type="dxa"/>
            <w:vMerge/>
          </w:tcPr>
          <w:p w14:paraId="4C42B1B5" w14:textId="77777777" w:rsidR="005F0FDC" w:rsidRPr="004E299E" w:rsidRDefault="005F0FDC">
            <w:pPr>
              <w:pBdr>
                <w:top w:val="nil"/>
                <w:left w:val="nil"/>
                <w:bottom w:val="nil"/>
                <w:right w:val="nil"/>
                <w:between w:val="nil"/>
              </w:pBdr>
              <w:spacing w:line="276" w:lineRule="auto"/>
              <w:rPr>
                <w:rFonts w:asciiTheme="majorHAnsi" w:eastAsia="Calibri" w:hAnsiTheme="majorHAnsi" w:cstheme="majorHAnsi"/>
                <w:color w:val="1F3864"/>
              </w:rPr>
            </w:pPr>
          </w:p>
        </w:tc>
        <w:tc>
          <w:tcPr>
            <w:tcW w:w="2409" w:type="dxa"/>
          </w:tcPr>
          <w:p w14:paraId="35A84459"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rPr>
              <w:t>Crías liberadas de tortuga marina</w:t>
            </w:r>
          </w:p>
        </w:tc>
        <w:tc>
          <w:tcPr>
            <w:tcW w:w="1276" w:type="dxa"/>
          </w:tcPr>
          <w:p w14:paraId="1352CAC6"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65,630</w:t>
            </w:r>
          </w:p>
        </w:tc>
        <w:tc>
          <w:tcPr>
            <w:tcW w:w="3719" w:type="dxa"/>
          </w:tcPr>
          <w:p w14:paraId="6A39C97F"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rPr>
              <w:t xml:space="preserve">Se refiere al cuidado y manejo para la </w:t>
            </w:r>
            <w:r w:rsidRPr="004E299E">
              <w:rPr>
                <w:rFonts w:asciiTheme="majorHAnsi" w:eastAsia="Calibri" w:hAnsiTheme="majorHAnsi" w:cstheme="majorHAnsi"/>
              </w:rPr>
              <w:t>liberación de crías de tortuga marina al mar.</w:t>
            </w:r>
          </w:p>
        </w:tc>
      </w:tr>
      <w:tr w:rsidR="005F0FDC" w:rsidRPr="004E299E" w14:paraId="69F92DA0" w14:textId="77777777">
        <w:trPr>
          <w:trHeight w:val="686"/>
          <w:jc w:val="center"/>
        </w:trPr>
        <w:tc>
          <w:tcPr>
            <w:tcW w:w="2586" w:type="dxa"/>
          </w:tcPr>
          <w:p w14:paraId="3B43DBB9"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b/>
              </w:rPr>
              <w:t>Atención de reportes de fauna silvestre</w:t>
            </w:r>
          </w:p>
        </w:tc>
        <w:tc>
          <w:tcPr>
            <w:tcW w:w="2409" w:type="dxa"/>
          </w:tcPr>
          <w:p w14:paraId="35511888"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rPr>
              <w:t>Organismos de Fauna Silvestre rescatados con apoyo de patrulla verde.</w:t>
            </w:r>
          </w:p>
        </w:tc>
        <w:tc>
          <w:tcPr>
            <w:tcW w:w="1276" w:type="dxa"/>
          </w:tcPr>
          <w:p w14:paraId="0326E876"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149</w:t>
            </w:r>
          </w:p>
          <w:p w14:paraId="06B09C2F" w14:textId="77777777" w:rsidR="005F0FDC" w:rsidRPr="004E299E" w:rsidRDefault="004000FE">
            <w:pPr>
              <w:ind w:hanging="2"/>
              <w:jc w:val="center"/>
              <w:rPr>
                <w:rFonts w:asciiTheme="majorHAnsi" w:eastAsia="Calibri" w:hAnsiTheme="majorHAnsi" w:cstheme="majorHAnsi"/>
                <w:color w:val="1F3864"/>
              </w:rPr>
            </w:pPr>
            <w:r w:rsidRPr="004E299E">
              <w:rPr>
                <w:rFonts w:asciiTheme="majorHAnsi" w:eastAsia="Calibri" w:hAnsiTheme="majorHAnsi" w:cstheme="majorHAnsi"/>
                <w:b/>
                <w:color w:val="1F3864"/>
              </w:rPr>
              <w:t xml:space="preserve"> </w:t>
            </w:r>
          </w:p>
        </w:tc>
        <w:tc>
          <w:tcPr>
            <w:tcW w:w="3719" w:type="dxa"/>
          </w:tcPr>
          <w:p w14:paraId="40647C16"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rPr>
              <w:t xml:space="preserve">Se refiere a los organismos silvestres o exóticos rescatados, liberados, reubicados o </w:t>
            </w:r>
            <w:r w:rsidRPr="004E299E">
              <w:rPr>
                <w:rFonts w:asciiTheme="majorHAnsi" w:eastAsia="Calibri" w:hAnsiTheme="majorHAnsi" w:cstheme="majorHAnsi"/>
              </w:rPr>
              <w:t>puestos en depositaria.</w:t>
            </w:r>
          </w:p>
        </w:tc>
      </w:tr>
    </w:tbl>
    <w:p w14:paraId="17583549" w14:textId="77777777" w:rsidR="005F0FDC" w:rsidRPr="004E299E" w:rsidRDefault="005F0FDC">
      <w:pPr>
        <w:ind w:hanging="2"/>
        <w:jc w:val="both"/>
        <w:rPr>
          <w:rFonts w:asciiTheme="majorHAnsi" w:eastAsia="Calibri" w:hAnsiTheme="majorHAnsi" w:cstheme="majorHAnsi"/>
          <w:color w:val="1F3864"/>
        </w:rPr>
      </w:pPr>
    </w:p>
    <w:p w14:paraId="2E00E30C" w14:textId="77777777" w:rsidR="005F0FDC" w:rsidRPr="004E299E" w:rsidRDefault="004000FE">
      <w:pPr>
        <w:numPr>
          <w:ilvl w:val="0"/>
          <w:numId w:val="27"/>
        </w:numPr>
        <w:ind w:left="0" w:hanging="2"/>
        <w:jc w:val="both"/>
        <w:rPr>
          <w:rFonts w:asciiTheme="majorHAnsi" w:eastAsia="Calibri" w:hAnsiTheme="majorHAnsi" w:cstheme="majorHAnsi"/>
        </w:rPr>
      </w:pPr>
      <w:r w:rsidRPr="004E299E">
        <w:rPr>
          <w:rFonts w:asciiTheme="majorHAnsi" w:eastAsia="Calibri" w:hAnsiTheme="majorHAnsi" w:cstheme="majorHAnsi"/>
        </w:rPr>
        <w:t xml:space="preserve">De las acciones llevadas a cabo por la subdirección de medio ambiente se realizó, Limpieza de nidos y revisión de crías de tortuga golfina en el Campamento Tortuguero del </w:t>
      </w:r>
      <w:proofErr w:type="spellStart"/>
      <w:proofErr w:type="gramStart"/>
      <w:r w:rsidRPr="004E299E">
        <w:rPr>
          <w:rFonts w:asciiTheme="majorHAnsi" w:eastAsia="Calibri" w:hAnsiTheme="majorHAnsi" w:cstheme="majorHAnsi"/>
        </w:rPr>
        <w:t>Holly</w:t>
      </w:r>
      <w:proofErr w:type="spellEnd"/>
      <w:r w:rsidRPr="004E299E">
        <w:rPr>
          <w:rFonts w:asciiTheme="majorHAnsi" w:eastAsia="Calibri" w:hAnsiTheme="majorHAnsi" w:cstheme="majorHAnsi"/>
        </w:rPr>
        <w:t>,  la</w:t>
      </w:r>
      <w:proofErr w:type="gramEnd"/>
      <w:r w:rsidRPr="004E299E">
        <w:rPr>
          <w:rFonts w:asciiTheme="majorHAnsi" w:eastAsia="Calibri" w:hAnsiTheme="majorHAnsi" w:cstheme="majorHAnsi"/>
        </w:rPr>
        <w:t xml:space="preserve"> Liberación de 7 aves marinas pardela cola corta en su hábitat natural en e</w:t>
      </w:r>
      <w:r w:rsidRPr="004E299E">
        <w:rPr>
          <w:rFonts w:asciiTheme="majorHAnsi" w:eastAsia="Calibri" w:hAnsiTheme="majorHAnsi" w:cstheme="majorHAnsi"/>
        </w:rPr>
        <w:t>l estero de Boca de Tomates y Liberación de cocodrilo en el Río Ameca.</w:t>
      </w:r>
    </w:p>
    <w:p w14:paraId="73131FAB" w14:textId="77777777" w:rsidR="005F0FDC" w:rsidRPr="004E299E" w:rsidRDefault="004000FE">
      <w:pPr>
        <w:pBdr>
          <w:top w:val="nil"/>
          <w:left w:val="nil"/>
          <w:bottom w:val="nil"/>
          <w:right w:val="nil"/>
          <w:between w:val="nil"/>
        </w:pBdr>
        <w:ind w:hanging="2"/>
        <w:jc w:val="both"/>
        <w:rPr>
          <w:rFonts w:asciiTheme="majorHAnsi" w:eastAsia="Calibri" w:hAnsiTheme="majorHAnsi" w:cstheme="majorHAnsi"/>
        </w:rPr>
      </w:pPr>
      <w:r w:rsidRPr="004E299E">
        <w:rPr>
          <w:rFonts w:asciiTheme="majorHAnsi" w:eastAsia="Calibri" w:hAnsiTheme="majorHAnsi" w:cstheme="majorHAnsi"/>
        </w:rPr>
        <w:t xml:space="preserve">A su vez en coordinación con la dirección de seguridad ciudadana, Los elementos de la patrulla verde durante este trimestre comprendido de octubre a diciembre,  </w:t>
      </w:r>
    </w:p>
    <w:p w14:paraId="3FB2DAEF" w14:textId="77777777" w:rsidR="005F0FDC" w:rsidRPr="004E299E" w:rsidRDefault="004000FE">
      <w:pPr>
        <w:pBdr>
          <w:top w:val="nil"/>
          <w:left w:val="nil"/>
          <w:bottom w:val="nil"/>
          <w:right w:val="nil"/>
          <w:between w:val="nil"/>
        </w:pBdr>
        <w:ind w:hanging="2"/>
        <w:jc w:val="both"/>
        <w:rPr>
          <w:rFonts w:asciiTheme="majorHAnsi" w:eastAsia="Calibri" w:hAnsiTheme="majorHAnsi" w:cstheme="majorHAnsi"/>
        </w:rPr>
      </w:pPr>
      <w:r w:rsidRPr="004E299E">
        <w:rPr>
          <w:rFonts w:asciiTheme="majorHAnsi" w:eastAsia="Calibri" w:hAnsiTheme="majorHAnsi" w:cstheme="majorHAnsi"/>
        </w:rPr>
        <w:t>Se han atendido hasta e</w:t>
      </w:r>
      <w:r w:rsidRPr="004E299E">
        <w:rPr>
          <w:rFonts w:asciiTheme="majorHAnsi" w:eastAsia="Calibri" w:hAnsiTheme="majorHAnsi" w:cstheme="majorHAnsi"/>
        </w:rPr>
        <w:t xml:space="preserve">l momento un total de </w:t>
      </w:r>
      <w:r w:rsidRPr="004E299E">
        <w:rPr>
          <w:rFonts w:asciiTheme="majorHAnsi" w:eastAsia="Arial" w:hAnsiTheme="majorHAnsi" w:cstheme="majorHAnsi"/>
          <w:b/>
        </w:rPr>
        <w:t>440</w:t>
      </w:r>
      <w:r w:rsidRPr="004E299E">
        <w:rPr>
          <w:rFonts w:asciiTheme="majorHAnsi" w:eastAsia="Calibri" w:hAnsiTheme="majorHAnsi" w:cstheme="majorHAnsi"/>
        </w:rPr>
        <w:t xml:space="preserve"> reportes de la policía ecológica, continuando con la vigilancia para que se le dé cumplimiento a las leyes y reglamentos enfocados a la protección de la riqueza natural de Puerto Vallarta. Así también como en la atención y cuidado de los animales, fortale</w:t>
      </w:r>
      <w:r w:rsidRPr="004E299E">
        <w:rPr>
          <w:rFonts w:asciiTheme="majorHAnsi" w:eastAsia="Calibri" w:hAnsiTheme="majorHAnsi" w:cstheme="majorHAnsi"/>
        </w:rPr>
        <w:t>ciendo la conciencia ecológica.</w:t>
      </w:r>
    </w:p>
    <w:p w14:paraId="4B85C762" w14:textId="77777777" w:rsidR="005F0FDC" w:rsidRPr="004E299E" w:rsidRDefault="004000FE">
      <w:pPr>
        <w:pBdr>
          <w:top w:val="nil"/>
          <w:left w:val="nil"/>
          <w:bottom w:val="nil"/>
          <w:right w:val="nil"/>
          <w:between w:val="nil"/>
        </w:pBdr>
        <w:ind w:hanging="2"/>
        <w:jc w:val="both"/>
        <w:rPr>
          <w:rFonts w:asciiTheme="majorHAnsi" w:eastAsia="Calibri" w:hAnsiTheme="majorHAnsi" w:cstheme="majorHAnsi"/>
        </w:rPr>
      </w:pPr>
      <w:r w:rsidRPr="004E299E">
        <w:rPr>
          <w:rFonts w:asciiTheme="majorHAnsi" w:eastAsia="Calibri" w:hAnsiTheme="majorHAnsi" w:cstheme="majorHAnsi"/>
        </w:rPr>
        <w:t xml:space="preserve">Trabajando en coordinación con el Centro de Control, asistencia animal y Albergue Municipal.  Atendiendo fauna doméstica, como silvestre y asuntos relacionados con el medio ambiente, con atención a través de las llamadas al </w:t>
      </w:r>
      <w:r w:rsidRPr="004E299E">
        <w:rPr>
          <w:rFonts w:asciiTheme="majorHAnsi" w:eastAsia="Calibri" w:hAnsiTheme="majorHAnsi" w:cstheme="majorHAnsi"/>
        </w:rPr>
        <w:t>911 de Base Calle.</w:t>
      </w:r>
    </w:p>
    <w:p w14:paraId="663EDC28" w14:textId="77777777" w:rsidR="005F0FDC" w:rsidRPr="004E299E" w:rsidRDefault="004000FE">
      <w:pPr>
        <w:ind w:left="2882" w:hanging="3"/>
        <w:rPr>
          <w:rFonts w:asciiTheme="majorHAnsi" w:eastAsia="Calibri" w:hAnsiTheme="majorHAnsi" w:cstheme="majorHAnsi"/>
          <w:color w:val="1F3864"/>
        </w:rPr>
      </w:pPr>
      <w:r w:rsidRPr="004E299E">
        <w:rPr>
          <w:rFonts w:asciiTheme="majorHAnsi" w:eastAsia="Calibri" w:hAnsiTheme="majorHAnsi" w:cstheme="majorHAnsi"/>
          <w:noProof/>
          <w:color w:val="1F3864"/>
        </w:rPr>
        <w:drawing>
          <wp:inline distT="114300" distB="114300" distL="114300" distR="114300" wp14:anchorId="6270E466" wp14:editId="1FF712C5">
            <wp:extent cx="1079818" cy="13335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079818" cy="1333500"/>
                    </a:xfrm>
                    <a:prstGeom prst="rect">
                      <a:avLst/>
                    </a:prstGeom>
                    <a:ln/>
                  </pic:spPr>
                </pic:pic>
              </a:graphicData>
            </a:graphic>
          </wp:inline>
        </w:drawing>
      </w:r>
      <w:r w:rsidRPr="004E299E">
        <w:rPr>
          <w:rFonts w:asciiTheme="majorHAnsi" w:eastAsia="Calibri" w:hAnsiTheme="majorHAnsi" w:cstheme="majorHAnsi"/>
          <w:color w:val="1F3864"/>
        </w:rPr>
        <w:t xml:space="preserve">      </w:t>
      </w:r>
      <w:r w:rsidRPr="004E299E">
        <w:rPr>
          <w:rFonts w:asciiTheme="majorHAnsi" w:eastAsia="Calibri" w:hAnsiTheme="majorHAnsi" w:cstheme="majorHAnsi"/>
          <w:noProof/>
          <w:color w:val="1F3864"/>
        </w:rPr>
        <w:drawing>
          <wp:inline distT="114300" distB="114300" distL="114300" distR="114300" wp14:anchorId="6497D0C1" wp14:editId="2F305701">
            <wp:extent cx="1130270" cy="1343025"/>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1130270" cy="1343025"/>
                    </a:xfrm>
                    <a:prstGeom prst="rect">
                      <a:avLst/>
                    </a:prstGeom>
                    <a:ln/>
                  </pic:spPr>
                </pic:pic>
              </a:graphicData>
            </a:graphic>
          </wp:inline>
        </w:drawing>
      </w:r>
    </w:p>
    <w:p w14:paraId="1490D768" w14:textId="77777777" w:rsidR="005F0FDC" w:rsidRPr="004E299E" w:rsidRDefault="005F0FDC">
      <w:pPr>
        <w:ind w:left="2882" w:hanging="3"/>
        <w:rPr>
          <w:rFonts w:asciiTheme="majorHAnsi" w:eastAsia="Calibri" w:hAnsiTheme="majorHAnsi" w:cstheme="majorHAnsi"/>
          <w:color w:val="1F3864"/>
        </w:rPr>
      </w:pPr>
    </w:p>
    <w:p w14:paraId="13A46156" w14:textId="77777777" w:rsidR="005F0FDC" w:rsidRPr="004E299E" w:rsidRDefault="005F0FDC">
      <w:pPr>
        <w:ind w:hanging="2"/>
        <w:jc w:val="right"/>
        <w:rPr>
          <w:rFonts w:asciiTheme="majorHAnsi" w:eastAsia="Calibri" w:hAnsiTheme="majorHAnsi" w:cstheme="majorHAnsi"/>
          <w:color w:val="1F3864"/>
        </w:rPr>
      </w:pPr>
    </w:p>
    <w:p w14:paraId="2436EEB2" w14:textId="77777777" w:rsidR="005F0FDC" w:rsidRPr="00BC4896" w:rsidRDefault="004000FE">
      <w:pPr>
        <w:ind w:hanging="2"/>
        <w:jc w:val="right"/>
        <w:rPr>
          <w:rFonts w:asciiTheme="majorHAnsi" w:eastAsia="Calibri" w:hAnsiTheme="majorHAnsi" w:cstheme="majorHAnsi"/>
          <w:sz w:val="24"/>
          <w:szCs w:val="24"/>
        </w:rPr>
      </w:pPr>
      <w:r w:rsidRPr="00BC4896">
        <w:rPr>
          <w:rFonts w:asciiTheme="majorHAnsi" w:eastAsia="Calibri" w:hAnsiTheme="majorHAnsi" w:cstheme="majorHAnsi"/>
          <w:b/>
          <w:color w:val="1F497D" w:themeColor="text2"/>
          <w:sz w:val="24"/>
          <w:szCs w:val="24"/>
        </w:rPr>
        <w:t>Atención a Denuncias Ciudadanas</w:t>
      </w:r>
    </w:p>
    <w:p w14:paraId="6A6FDCF5" w14:textId="77777777" w:rsidR="005F0FDC" w:rsidRPr="004E299E" w:rsidRDefault="005F0FDC">
      <w:pPr>
        <w:ind w:left="1" w:hanging="3"/>
        <w:jc w:val="right"/>
        <w:rPr>
          <w:rFonts w:asciiTheme="majorHAnsi" w:eastAsia="Calibri" w:hAnsiTheme="majorHAnsi" w:cstheme="majorHAnsi"/>
        </w:rPr>
      </w:pPr>
    </w:p>
    <w:p w14:paraId="607C88FB"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Diariamente se atienden las denuncias recibidas, realizando recorridos de inspección en la mancha urbana y zona rural, dando atención a todo tipo de denuncias en materia ambiental, </w:t>
      </w:r>
      <w:r w:rsidRPr="004E299E">
        <w:rPr>
          <w:rFonts w:asciiTheme="majorHAnsi" w:eastAsia="Calibri" w:hAnsiTheme="majorHAnsi" w:cstheme="majorHAnsi"/>
        </w:rPr>
        <w:t>verificando talas clandestinas, vertimiento de materiales provenientes de construcciones (escombro) en lugares no autorizados, descargas de aguas negras en forma clandestina en vía pública, cuerpos de agua o suelo, así como agentes contaminantes a la atmós</w:t>
      </w:r>
      <w:r w:rsidRPr="004E299E">
        <w:rPr>
          <w:rFonts w:asciiTheme="majorHAnsi" w:eastAsia="Calibri" w:hAnsiTheme="majorHAnsi" w:cstheme="majorHAnsi"/>
        </w:rPr>
        <w:t>fera que rebasen los límites máximos permisibles.</w:t>
      </w:r>
    </w:p>
    <w:p w14:paraId="249FE731" w14:textId="77777777" w:rsidR="005F0FDC" w:rsidRPr="004E299E" w:rsidRDefault="005F0FDC">
      <w:pPr>
        <w:ind w:left="1" w:hanging="3"/>
        <w:jc w:val="both"/>
        <w:rPr>
          <w:rFonts w:asciiTheme="majorHAnsi" w:eastAsia="Calibri" w:hAnsiTheme="majorHAnsi" w:cstheme="majorHAnsi"/>
          <w:color w:val="1F3864"/>
        </w:rPr>
      </w:pPr>
    </w:p>
    <w:tbl>
      <w:tblPr>
        <w:tblStyle w:val="afff9"/>
        <w:tblW w:w="62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5"/>
        <w:gridCol w:w="1607"/>
      </w:tblGrid>
      <w:tr w:rsidR="005F0FDC" w:rsidRPr="004E299E" w14:paraId="74F96CD1" w14:textId="77777777">
        <w:trPr>
          <w:trHeight w:val="485"/>
          <w:jc w:val="center"/>
        </w:trPr>
        <w:tc>
          <w:tcPr>
            <w:tcW w:w="4635" w:type="dxa"/>
            <w:shd w:val="clear" w:color="auto" w:fill="D9E2F3"/>
          </w:tcPr>
          <w:p w14:paraId="25750CC2"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ACTIVIDAD</w:t>
            </w:r>
          </w:p>
        </w:tc>
        <w:tc>
          <w:tcPr>
            <w:tcW w:w="1607" w:type="dxa"/>
            <w:shd w:val="clear" w:color="auto" w:fill="D9E2F3"/>
          </w:tcPr>
          <w:p w14:paraId="16772CAB"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RESPUESTAS</w:t>
            </w:r>
          </w:p>
        </w:tc>
      </w:tr>
      <w:tr w:rsidR="005F0FDC" w:rsidRPr="004E299E" w14:paraId="329880AB" w14:textId="77777777">
        <w:trPr>
          <w:trHeight w:val="225"/>
          <w:jc w:val="center"/>
        </w:trPr>
        <w:tc>
          <w:tcPr>
            <w:tcW w:w="4635" w:type="dxa"/>
          </w:tcPr>
          <w:p w14:paraId="1FD07FD2"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Verificación de Giro</w:t>
            </w:r>
          </w:p>
        </w:tc>
        <w:tc>
          <w:tcPr>
            <w:tcW w:w="1607" w:type="dxa"/>
          </w:tcPr>
          <w:p w14:paraId="1CC4525D"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141</w:t>
            </w:r>
          </w:p>
        </w:tc>
      </w:tr>
      <w:tr w:rsidR="005F0FDC" w:rsidRPr="004E299E" w14:paraId="70F1DA6C" w14:textId="77777777">
        <w:trPr>
          <w:trHeight w:val="116"/>
          <w:jc w:val="center"/>
        </w:trPr>
        <w:tc>
          <w:tcPr>
            <w:tcW w:w="4635" w:type="dxa"/>
          </w:tcPr>
          <w:p w14:paraId="1F8CF385"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Avisos preventivos</w:t>
            </w:r>
          </w:p>
        </w:tc>
        <w:tc>
          <w:tcPr>
            <w:tcW w:w="1607" w:type="dxa"/>
          </w:tcPr>
          <w:p w14:paraId="7D66EF28"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35</w:t>
            </w:r>
          </w:p>
        </w:tc>
      </w:tr>
      <w:tr w:rsidR="005F0FDC" w:rsidRPr="004E299E" w14:paraId="1192D58F" w14:textId="77777777">
        <w:trPr>
          <w:trHeight w:val="147"/>
          <w:jc w:val="center"/>
        </w:trPr>
        <w:tc>
          <w:tcPr>
            <w:tcW w:w="4635" w:type="dxa"/>
          </w:tcPr>
          <w:p w14:paraId="09555C0C"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Solicitud de poda, tala y trasplante vía pública</w:t>
            </w:r>
          </w:p>
        </w:tc>
        <w:tc>
          <w:tcPr>
            <w:tcW w:w="1607" w:type="dxa"/>
          </w:tcPr>
          <w:p w14:paraId="2AB8E0BF"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42</w:t>
            </w:r>
          </w:p>
        </w:tc>
      </w:tr>
      <w:tr w:rsidR="005F0FDC" w:rsidRPr="004E299E" w14:paraId="08F36FCD" w14:textId="77777777">
        <w:trPr>
          <w:trHeight w:val="147"/>
          <w:jc w:val="center"/>
        </w:trPr>
        <w:tc>
          <w:tcPr>
            <w:tcW w:w="4635" w:type="dxa"/>
          </w:tcPr>
          <w:p w14:paraId="49177E14"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Solicitud de poda, tala y trasplante. en propiedad privada</w:t>
            </w:r>
          </w:p>
        </w:tc>
        <w:tc>
          <w:tcPr>
            <w:tcW w:w="1607" w:type="dxa"/>
          </w:tcPr>
          <w:p w14:paraId="254CA8C6"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rPr>
              <w:t>49</w:t>
            </w:r>
          </w:p>
        </w:tc>
      </w:tr>
    </w:tbl>
    <w:p w14:paraId="7E14C3F7" w14:textId="77777777" w:rsidR="005F0FDC" w:rsidRDefault="005F0FDC">
      <w:pPr>
        <w:ind w:hanging="2"/>
        <w:jc w:val="right"/>
        <w:rPr>
          <w:rFonts w:asciiTheme="majorHAnsi" w:eastAsia="Calibri" w:hAnsiTheme="majorHAnsi" w:cstheme="majorHAnsi"/>
          <w:color w:val="1F3864"/>
        </w:rPr>
      </w:pPr>
    </w:p>
    <w:p w14:paraId="1AFE63B3" w14:textId="77777777" w:rsidR="00BC4896" w:rsidRPr="004E299E" w:rsidRDefault="00BC4896">
      <w:pPr>
        <w:ind w:hanging="2"/>
        <w:jc w:val="right"/>
        <w:rPr>
          <w:rFonts w:asciiTheme="majorHAnsi" w:eastAsia="Calibri" w:hAnsiTheme="majorHAnsi" w:cstheme="majorHAnsi"/>
          <w:color w:val="1F3864"/>
        </w:rPr>
      </w:pPr>
    </w:p>
    <w:p w14:paraId="7DAED948" w14:textId="77777777" w:rsidR="005F0FDC" w:rsidRPr="00BC4896" w:rsidRDefault="004000FE">
      <w:pPr>
        <w:ind w:hanging="2"/>
        <w:jc w:val="right"/>
        <w:rPr>
          <w:rFonts w:asciiTheme="majorHAnsi" w:eastAsia="Calibri" w:hAnsiTheme="majorHAnsi" w:cstheme="majorHAnsi"/>
          <w:color w:val="980000"/>
          <w:sz w:val="24"/>
          <w:szCs w:val="24"/>
        </w:rPr>
      </w:pPr>
      <w:r w:rsidRPr="00BC4896">
        <w:rPr>
          <w:rFonts w:asciiTheme="majorHAnsi" w:eastAsia="Calibri" w:hAnsiTheme="majorHAnsi" w:cstheme="majorHAnsi"/>
          <w:b/>
          <w:color w:val="1F3864"/>
          <w:sz w:val="24"/>
          <w:szCs w:val="24"/>
        </w:rPr>
        <w:t>Educación Ambiental</w:t>
      </w:r>
    </w:p>
    <w:p w14:paraId="37D2976B" w14:textId="77777777" w:rsidR="005F0FDC" w:rsidRPr="004E299E" w:rsidRDefault="005F0FDC">
      <w:pPr>
        <w:ind w:left="1" w:hanging="3"/>
        <w:jc w:val="right"/>
        <w:rPr>
          <w:rFonts w:asciiTheme="majorHAnsi" w:eastAsia="Calibri" w:hAnsiTheme="majorHAnsi" w:cstheme="majorHAnsi"/>
          <w:color w:val="1F3864"/>
        </w:rPr>
      </w:pPr>
    </w:p>
    <w:p w14:paraId="2507ABE1" w14:textId="5F94D42D"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color w:val="1F3864"/>
        </w:rPr>
        <w:t>E</w:t>
      </w:r>
      <w:r w:rsidRPr="004E299E">
        <w:rPr>
          <w:rFonts w:asciiTheme="majorHAnsi" w:eastAsia="Calibri" w:hAnsiTheme="majorHAnsi" w:cstheme="majorHAnsi"/>
        </w:rPr>
        <w:t xml:space="preserve">l </w:t>
      </w:r>
      <w:r w:rsidRPr="004E299E">
        <w:rPr>
          <w:rFonts w:asciiTheme="majorHAnsi" w:eastAsia="Calibri" w:hAnsiTheme="majorHAnsi" w:cstheme="majorHAnsi"/>
          <w:b/>
        </w:rPr>
        <w:t>Programa de Educación Ambiental</w:t>
      </w:r>
      <w:r w:rsidRPr="004E299E">
        <w:rPr>
          <w:rFonts w:asciiTheme="majorHAnsi" w:eastAsia="Calibri" w:hAnsiTheme="majorHAnsi" w:cstheme="majorHAnsi"/>
        </w:rPr>
        <w:t xml:space="preserve"> tiene como objetivo la concientización del Medio ambiente en la sociedad, realizando campañas encaminadas al medio ambiente, así mismo promover por medio de las redes sociales contenido alusivo de acc</w:t>
      </w:r>
      <w:r w:rsidRPr="004E299E">
        <w:rPr>
          <w:rFonts w:asciiTheme="majorHAnsi" w:eastAsia="Calibri" w:hAnsiTheme="majorHAnsi" w:cstheme="majorHAnsi"/>
        </w:rPr>
        <w:t xml:space="preserve">iones amigables con el medio ambiente y datos importantes de la misma en la </w:t>
      </w:r>
      <w:r w:rsidRPr="004E299E">
        <w:rPr>
          <w:rFonts w:asciiTheme="majorHAnsi" w:eastAsia="Calibri" w:hAnsiTheme="majorHAnsi" w:cstheme="majorHAnsi"/>
          <w:i/>
        </w:rPr>
        <w:t>sección ¿Sabías que?</w:t>
      </w:r>
      <w:r w:rsidRPr="004E299E">
        <w:rPr>
          <w:rFonts w:asciiTheme="majorHAnsi" w:eastAsia="Calibri" w:hAnsiTheme="majorHAnsi" w:cstheme="majorHAnsi"/>
        </w:rPr>
        <w:t xml:space="preserve"> con el fin de crear conciencia sobre el ambiente</w:t>
      </w:r>
      <w:r w:rsidR="00EF29C0" w:rsidRPr="004E299E">
        <w:rPr>
          <w:rFonts w:asciiTheme="majorHAnsi" w:eastAsia="Calibri" w:hAnsiTheme="majorHAnsi" w:cstheme="majorHAnsi"/>
        </w:rPr>
        <w:t>:</w:t>
      </w:r>
    </w:p>
    <w:p w14:paraId="750EED5A" w14:textId="77777777" w:rsidR="00EF29C0" w:rsidRPr="004E299E" w:rsidRDefault="00EF29C0">
      <w:pPr>
        <w:ind w:hanging="2"/>
        <w:jc w:val="both"/>
        <w:rPr>
          <w:rFonts w:asciiTheme="majorHAnsi" w:eastAsia="Calibri" w:hAnsiTheme="majorHAnsi" w:cstheme="majorHAnsi"/>
        </w:rPr>
      </w:pPr>
    </w:p>
    <w:p w14:paraId="32599F92" w14:textId="77777777" w:rsidR="005F0FDC" w:rsidRPr="004E299E" w:rsidRDefault="005F0FDC">
      <w:pPr>
        <w:ind w:hanging="2"/>
        <w:jc w:val="both"/>
        <w:rPr>
          <w:rFonts w:asciiTheme="majorHAnsi" w:eastAsia="Calibri" w:hAnsiTheme="majorHAnsi" w:cstheme="majorHAnsi"/>
          <w:color w:val="1F3864"/>
        </w:rPr>
      </w:pPr>
    </w:p>
    <w:tbl>
      <w:tblPr>
        <w:tblStyle w:val="afffa"/>
        <w:tblW w:w="77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32"/>
        <w:gridCol w:w="1613"/>
      </w:tblGrid>
      <w:tr w:rsidR="005F0FDC" w:rsidRPr="004E299E" w14:paraId="71323076" w14:textId="77777777">
        <w:trPr>
          <w:trHeight w:val="410"/>
          <w:jc w:val="center"/>
        </w:trPr>
        <w:tc>
          <w:tcPr>
            <w:tcW w:w="6132" w:type="dxa"/>
            <w:shd w:val="clear" w:color="auto" w:fill="D9E2F3"/>
          </w:tcPr>
          <w:p w14:paraId="334B6CCC" w14:textId="77777777" w:rsidR="005F0FDC" w:rsidRPr="004E299E" w:rsidRDefault="004000FE">
            <w:pPr>
              <w:ind w:hanging="2"/>
              <w:jc w:val="center"/>
              <w:rPr>
                <w:rFonts w:asciiTheme="majorHAnsi" w:eastAsia="Calibri" w:hAnsiTheme="majorHAnsi" w:cstheme="majorHAnsi"/>
                <w:highlight w:val="white"/>
              </w:rPr>
            </w:pPr>
            <w:r w:rsidRPr="004E299E">
              <w:rPr>
                <w:rFonts w:asciiTheme="majorHAnsi" w:eastAsia="Calibri" w:hAnsiTheme="majorHAnsi" w:cstheme="majorHAnsi"/>
                <w:b/>
              </w:rPr>
              <w:t>ACTIVIDAD</w:t>
            </w:r>
          </w:p>
        </w:tc>
        <w:tc>
          <w:tcPr>
            <w:tcW w:w="1613" w:type="dxa"/>
            <w:shd w:val="clear" w:color="auto" w:fill="D9E2F3"/>
          </w:tcPr>
          <w:p w14:paraId="6F998FE5" w14:textId="77777777" w:rsidR="005F0FDC" w:rsidRPr="004E299E" w:rsidRDefault="004000FE">
            <w:pPr>
              <w:ind w:hanging="2"/>
              <w:jc w:val="center"/>
              <w:rPr>
                <w:rFonts w:asciiTheme="majorHAnsi" w:eastAsia="Calibri" w:hAnsiTheme="majorHAnsi" w:cstheme="majorHAnsi"/>
                <w:highlight w:val="white"/>
              </w:rPr>
            </w:pPr>
            <w:r w:rsidRPr="004E299E">
              <w:rPr>
                <w:rFonts w:asciiTheme="majorHAnsi" w:eastAsia="Calibri" w:hAnsiTheme="majorHAnsi" w:cstheme="majorHAnsi"/>
                <w:b/>
              </w:rPr>
              <w:t>RESPUESTAS</w:t>
            </w:r>
          </w:p>
        </w:tc>
      </w:tr>
      <w:tr w:rsidR="005F0FDC" w:rsidRPr="004E299E" w14:paraId="6DD46D65" w14:textId="77777777">
        <w:trPr>
          <w:trHeight w:val="410"/>
          <w:jc w:val="center"/>
        </w:trPr>
        <w:tc>
          <w:tcPr>
            <w:tcW w:w="6132" w:type="dxa"/>
          </w:tcPr>
          <w:p w14:paraId="2D7A0AD7" w14:textId="77777777" w:rsidR="005F0FDC" w:rsidRPr="004E299E" w:rsidRDefault="004000FE">
            <w:pPr>
              <w:ind w:hanging="2"/>
              <w:jc w:val="both"/>
              <w:rPr>
                <w:rFonts w:asciiTheme="majorHAnsi" w:eastAsia="Calibri" w:hAnsiTheme="majorHAnsi" w:cstheme="majorHAnsi"/>
                <w:highlight w:val="white"/>
              </w:rPr>
            </w:pPr>
            <w:r w:rsidRPr="004E299E">
              <w:rPr>
                <w:rFonts w:asciiTheme="majorHAnsi" w:eastAsia="Calibri" w:hAnsiTheme="majorHAnsi" w:cstheme="majorHAnsi"/>
                <w:highlight w:val="white"/>
              </w:rPr>
              <w:t>Realización de campaña informativas en materia ambiental</w:t>
            </w:r>
          </w:p>
        </w:tc>
        <w:tc>
          <w:tcPr>
            <w:tcW w:w="1613" w:type="dxa"/>
          </w:tcPr>
          <w:p w14:paraId="3DFEAA34" w14:textId="77777777" w:rsidR="005F0FDC" w:rsidRPr="004E299E" w:rsidRDefault="004000FE">
            <w:pPr>
              <w:ind w:hanging="2"/>
              <w:jc w:val="center"/>
              <w:rPr>
                <w:rFonts w:asciiTheme="majorHAnsi" w:eastAsia="Calibri" w:hAnsiTheme="majorHAnsi" w:cstheme="majorHAnsi"/>
                <w:highlight w:val="white"/>
              </w:rPr>
            </w:pPr>
            <w:r w:rsidRPr="004E299E">
              <w:rPr>
                <w:rFonts w:asciiTheme="majorHAnsi" w:eastAsia="Calibri" w:hAnsiTheme="majorHAnsi" w:cstheme="majorHAnsi"/>
                <w:b/>
                <w:highlight w:val="white"/>
              </w:rPr>
              <w:t>15</w:t>
            </w:r>
          </w:p>
        </w:tc>
      </w:tr>
      <w:tr w:rsidR="005F0FDC" w:rsidRPr="004E299E" w14:paraId="0141172C" w14:textId="77777777">
        <w:trPr>
          <w:trHeight w:val="363"/>
          <w:jc w:val="center"/>
        </w:trPr>
        <w:tc>
          <w:tcPr>
            <w:tcW w:w="6132" w:type="dxa"/>
          </w:tcPr>
          <w:p w14:paraId="0975BA19" w14:textId="77777777" w:rsidR="005F0FDC" w:rsidRPr="004E299E" w:rsidRDefault="004000FE">
            <w:pPr>
              <w:ind w:hanging="2"/>
              <w:jc w:val="both"/>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Realización de </w:t>
            </w:r>
            <w:r w:rsidRPr="004E299E">
              <w:rPr>
                <w:rFonts w:asciiTheme="majorHAnsi" w:eastAsia="Calibri" w:hAnsiTheme="majorHAnsi" w:cstheme="majorHAnsi"/>
                <w:highlight w:val="white"/>
              </w:rPr>
              <w:t>actividades encaminadas a la educación ambiental</w:t>
            </w:r>
          </w:p>
        </w:tc>
        <w:tc>
          <w:tcPr>
            <w:tcW w:w="1613" w:type="dxa"/>
          </w:tcPr>
          <w:p w14:paraId="0471150C" w14:textId="77777777" w:rsidR="005F0FDC" w:rsidRPr="004E299E" w:rsidRDefault="004000FE">
            <w:pPr>
              <w:ind w:hanging="2"/>
              <w:jc w:val="center"/>
              <w:rPr>
                <w:rFonts w:asciiTheme="majorHAnsi" w:eastAsia="Calibri" w:hAnsiTheme="majorHAnsi" w:cstheme="majorHAnsi"/>
                <w:highlight w:val="white"/>
              </w:rPr>
            </w:pPr>
            <w:r w:rsidRPr="004E299E">
              <w:rPr>
                <w:rFonts w:asciiTheme="majorHAnsi" w:eastAsia="Calibri" w:hAnsiTheme="majorHAnsi" w:cstheme="majorHAnsi"/>
                <w:b/>
                <w:highlight w:val="white"/>
              </w:rPr>
              <w:t>52</w:t>
            </w:r>
          </w:p>
        </w:tc>
      </w:tr>
    </w:tbl>
    <w:p w14:paraId="3922B419" w14:textId="77777777" w:rsidR="005F0FDC" w:rsidRPr="004E299E" w:rsidRDefault="005F0FDC">
      <w:pPr>
        <w:ind w:hanging="2"/>
        <w:rPr>
          <w:rFonts w:asciiTheme="majorHAnsi" w:eastAsia="Calibri" w:hAnsiTheme="majorHAnsi" w:cstheme="majorHAnsi"/>
          <w:color w:val="1F3864"/>
        </w:rPr>
      </w:pPr>
    </w:p>
    <w:p w14:paraId="0363F702" w14:textId="77777777" w:rsidR="005F0FDC" w:rsidRPr="004E299E" w:rsidRDefault="005F0FDC">
      <w:pPr>
        <w:ind w:hanging="2"/>
        <w:jc w:val="right"/>
        <w:rPr>
          <w:rFonts w:asciiTheme="majorHAnsi" w:eastAsia="Calibri" w:hAnsiTheme="majorHAnsi" w:cstheme="majorHAnsi"/>
          <w:b/>
          <w:color w:val="1F3864"/>
          <w:highlight w:val="yellow"/>
        </w:rPr>
      </w:pPr>
    </w:p>
    <w:p w14:paraId="2D07B117" w14:textId="77777777" w:rsidR="005F0FDC" w:rsidRPr="00BC4896" w:rsidRDefault="004000FE">
      <w:pPr>
        <w:ind w:hanging="2"/>
        <w:jc w:val="right"/>
        <w:rPr>
          <w:rFonts w:asciiTheme="majorHAnsi" w:eastAsia="Calibri" w:hAnsiTheme="majorHAnsi" w:cstheme="majorHAnsi"/>
          <w:color w:val="1F497D" w:themeColor="text2"/>
          <w:sz w:val="24"/>
          <w:szCs w:val="24"/>
        </w:rPr>
      </w:pPr>
      <w:r w:rsidRPr="00BC4896">
        <w:rPr>
          <w:rFonts w:asciiTheme="majorHAnsi" w:eastAsia="Calibri" w:hAnsiTheme="majorHAnsi" w:cstheme="majorHAnsi"/>
          <w:b/>
          <w:color w:val="1F497D" w:themeColor="text2"/>
          <w:sz w:val="24"/>
          <w:szCs w:val="24"/>
        </w:rPr>
        <w:t xml:space="preserve">Bienestar Animal </w:t>
      </w:r>
    </w:p>
    <w:p w14:paraId="1B217D06" w14:textId="77777777" w:rsidR="005F0FDC" w:rsidRPr="004E299E" w:rsidRDefault="005F0FDC">
      <w:pPr>
        <w:ind w:hanging="2"/>
        <w:rPr>
          <w:rFonts w:asciiTheme="majorHAnsi" w:eastAsia="Calibri" w:hAnsiTheme="majorHAnsi" w:cstheme="majorHAnsi"/>
        </w:rPr>
      </w:pPr>
    </w:p>
    <w:p w14:paraId="6EC61576" w14:textId="77777777" w:rsidR="005F0FDC" w:rsidRPr="004E299E"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rPr>
        <w:t xml:space="preserve">Dando cumplimiento a nuestro Reglamento de Tenencia Responsable y Protección de Animales Domésticos; se logró atender </w:t>
      </w:r>
      <w:r w:rsidRPr="004E299E">
        <w:rPr>
          <w:rFonts w:asciiTheme="majorHAnsi" w:eastAsia="Calibri" w:hAnsiTheme="majorHAnsi" w:cstheme="majorHAnsi"/>
          <w:b/>
        </w:rPr>
        <w:t>115</w:t>
      </w:r>
      <w:r w:rsidRPr="004E299E">
        <w:rPr>
          <w:rFonts w:asciiTheme="majorHAnsi" w:eastAsia="Calibri" w:hAnsiTheme="majorHAnsi" w:cstheme="majorHAnsi"/>
        </w:rPr>
        <w:t xml:space="preserve"> reportes de la ciudadanía, tratando la problemática que existe en las colonias de nuestro municipio sobre el tema principalmente de ma</w:t>
      </w:r>
      <w:r w:rsidRPr="004E299E">
        <w:rPr>
          <w:rFonts w:asciiTheme="majorHAnsi" w:eastAsia="Calibri" w:hAnsiTheme="majorHAnsi" w:cstheme="majorHAnsi"/>
        </w:rPr>
        <w:t xml:space="preserve">ltrato animal, atendiendo consultas e inconformidades vecinales; durante este trimestre llegamos a </w:t>
      </w:r>
      <w:proofErr w:type="gramStart"/>
      <w:r w:rsidRPr="004E299E">
        <w:rPr>
          <w:rFonts w:asciiTheme="majorHAnsi" w:eastAsia="Calibri" w:hAnsiTheme="majorHAnsi" w:cstheme="majorHAnsi"/>
          <w:b/>
        </w:rPr>
        <w:t xml:space="preserve">109 </w:t>
      </w:r>
      <w:r w:rsidRPr="004E299E">
        <w:rPr>
          <w:rFonts w:asciiTheme="majorHAnsi" w:eastAsia="Calibri" w:hAnsiTheme="majorHAnsi" w:cstheme="majorHAnsi"/>
        </w:rPr>
        <w:t xml:space="preserve"> hogares</w:t>
      </w:r>
      <w:proofErr w:type="gramEnd"/>
      <w:r w:rsidRPr="004E299E">
        <w:rPr>
          <w:rFonts w:asciiTheme="majorHAnsi" w:eastAsia="Calibri" w:hAnsiTheme="majorHAnsi" w:cstheme="majorHAnsi"/>
        </w:rPr>
        <w:t xml:space="preserve"> vallartenses.</w:t>
      </w:r>
    </w:p>
    <w:p w14:paraId="4032383E" w14:textId="77777777" w:rsidR="005F0FDC" w:rsidRPr="004E299E" w:rsidRDefault="005F0FDC">
      <w:pPr>
        <w:ind w:hanging="2"/>
        <w:jc w:val="both"/>
        <w:rPr>
          <w:rFonts w:asciiTheme="majorHAnsi" w:eastAsia="Calibri" w:hAnsiTheme="majorHAnsi" w:cstheme="majorHAnsi"/>
        </w:rPr>
      </w:pPr>
    </w:p>
    <w:p w14:paraId="61A47D69" w14:textId="77777777" w:rsidR="005F0FDC" w:rsidRPr="004E299E" w:rsidRDefault="005F0FDC">
      <w:pPr>
        <w:ind w:hanging="2"/>
        <w:jc w:val="both"/>
        <w:rPr>
          <w:rFonts w:asciiTheme="majorHAnsi" w:eastAsia="Calibri" w:hAnsiTheme="majorHAnsi" w:cstheme="majorHAnsi"/>
        </w:rPr>
      </w:pPr>
    </w:p>
    <w:tbl>
      <w:tblPr>
        <w:tblStyle w:val="afffb"/>
        <w:tblW w:w="801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20"/>
        <w:gridCol w:w="1815"/>
        <w:gridCol w:w="1710"/>
        <w:gridCol w:w="2266"/>
      </w:tblGrid>
      <w:tr w:rsidR="005F0FDC" w:rsidRPr="004E299E" w14:paraId="160B75B0" w14:textId="77777777">
        <w:trPr>
          <w:trHeight w:val="451"/>
          <w:jc w:val="center"/>
        </w:trPr>
        <w:tc>
          <w:tcPr>
            <w:tcW w:w="2220" w:type="dxa"/>
            <w:shd w:val="clear" w:color="auto" w:fill="D9E2F3"/>
            <w:tcMar>
              <w:top w:w="100" w:type="dxa"/>
              <w:left w:w="100" w:type="dxa"/>
              <w:bottom w:w="100" w:type="dxa"/>
              <w:right w:w="100" w:type="dxa"/>
            </w:tcMar>
          </w:tcPr>
          <w:p w14:paraId="7E6C0BA5"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proofErr w:type="gramStart"/>
            <w:r w:rsidRPr="004E299E">
              <w:rPr>
                <w:rFonts w:asciiTheme="majorHAnsi" w:eastAsia="Calibri" w:hAnsiTheme="majorHAnsi" w:cstheme="majorHAnsi"/>
                <w:b/>
              </w:rPr>
              <w:t>TOTAL</w:t>
            </w:r>
            <w:proofErr w:type="gramEnd"/>
            <w:r w:rsidRPr="004E299E">
              <w:rPr>
                <w:rFonts w:asciiTheme="majorHAnsi" w:eastAsia="Calibri" w:hAnsiTheme="majorHAnsi" w:cstheme="majorHAnsi"/>
                <w:b/>
              </w:rPr>
              <w:t xml:space="preserve"> LLAMADAS ATENDIDAS </w:t>
            </w:r>
          </w:p>
        </w:tc>
        <w:tc>
          <w:tcPr>
            <w:tcW w:w="1815" w:type="dxa"/>
            <w:shd w:val="clear" w:color="auto" w:fill="D9E2F3"/>
            <w:tcMar>
              <w:top w:w="100" w:type="dxa"/>
              <w:left w:w="100" w:type="dxa"/>
              <w:bottom w:w="100" w:type="dxa"/>
              <w:right w:w="100" w:type="dxa"/>
            </w:tcMar>
          </w:tcPr>
          <w:p w14:paraId="1207A55E"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proofErr w:type="gramStart"/>
            <w:r w:rsidRPr="004E299E">
              <w:rPr>
                <w:rFonts w:asciiTheme="majorHAnsi" w:eastAsia="Calibri" w:hAnsiTheme="majorHAnsi" w:cstheme="majorHAnsi"/>
                <w:b/>
              </w:rPr>
              <w:t>TOTAL</w:t>
            </w:r>
            <w:proofErr w:type="gramEnd"/>
            <w:r w:rsidRPr="004E299E">
              <w:rPr>
                <w:rFonts w:asciiTheme="majorHAnsi" w:eastAsia="Calibri" w:hAnsiTheme="majorHAnsi" w:cstheme="majorHAnsi"/>
                <w:b/>
              </w:rPr>
              <w:t xml:space="preserve"> DE REPORTES </w:t>
            </w:r>
          </w:p>
        </w:tc>
        <w:tc>
          <w:tcPr>
            <w:tcW w:w="1710" w:type="dxa"/>
            <w:shd w:val="clear" w:color="auto" w:fill="D9E2F3"/>
            <w:tcMar>
              <w:top w:w="100" w:type="dxa"/>
              <w:left w:w="100" w:type="dxa"/>
              <w:bottom w:w="100" w:type="dxa"/>
              <w:right w:w="100" w:type="dxa"/>
            </w:tcMar>
          </w:tcPr>
          <w:p w14:paraId="4A5FB454"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 xml:space="preserve">EJECUTADOS POR INSPECCIÓN </w:t>
            </w:r>
          </w:p>
        </w:tc>
        <w:tc>
          <w:tcPr>
            <w:tcW w:w="2266" w:type="dxa"/>
            <w:shd w:val="clear" w:color="auto" w:fill="D9E2F3"/>
            <w:tcMar>
              <w:top w:w="100" w:type="dxa"/>
              <w:left w:w="100" w:type="dxa"/>
              <w:bottom w:w="100" w:type="dxa"/>
              <w:right w:w="100" w:type="dxa"/>
            </w:tcMar>
          </w:tcPr>
          <w:p w14:paraId="5495E8A9"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APERCIBIMIENTOS</w:t>
            </w:r>
          </w:p>
        </w:tc>
      </w:tr>
      <w:tr w:rsidR="005F0FDC" w:rsidRPr="004E299E" w14:paraId="4D3D1EFD" w14:textId="77777777">
        <w:trPr>
          <w:jc w:val="center"/>
        </w:trPr>
        <w:tc>
          <w:tcPr>
            <w:tcW w:w="2220" w:type="dxa"/>
            <w:tcMar>
              <w:top w:w="100" w:type="dxa"/>
              <w:left w:w="100" w:type="dxa"/>
              <w:bottom w:w="100" w:type="dxa"/>
              <w:right w:w="100" w:type="dxa"/>
            </w:tcMar>
          </w:tcPr>
          <w:p w14:paraId="50AE8FB1"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826</w:t>
            </w:r>
          </w:p>
        </w:tc>
        <w:tc>
          <w:tcPr>
            <w:tcW w:w="1815" w:type="dxa"/>
            <w:tcMar>
              <w:top w:w="100" w:type="dxa"/>
              <w:left w:w="100" w:type="dxa"/>
              <w:bottom w:w="100" w:type="dxa"/>
              <w:right w:w="100" w:type="dxa"/>
            </w:tcMar>
          </w:tcPr>
          <w:p w14:paraId="53CB6054"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115</w:t>
            </w:r>
          </w:p>
        </w:tc>
        <w:tc>
          <w:tcPr>
            <w:tcW w:w="1710" w:type="dxa"/>
            <w:tcMar>
              <w:top w:w="100" w:type="dxa"/>
              <w:left w:w="100" w:type="dxa"/>
              <w:bottom w:w="100" w:type="dxa"/>
              <w:right w:w="100" w:type="dxa"/>
            </w:tcMar>
          </w:tcPr>
          <w:p w14:paraId="3C3B46FD"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109</w:t>
            </w:r>
          </w:p>
        </w:tc>
        <w:tc>
          <w:tcPr>
            <w:tcW w:w="2266" w:type="dxa"/>
            <w:tcMar>
              <w:top w:w="100" w:type="dxa"/>
              <w:left w:w="100" w:type="dxa"/>
              <w:bottom w:w="100" w:type="dxa"/>
              <w:right w:w="100" w:type="dxa"/>
            </w:tcMar>
          </w:tcPr>
          <w:p w14:paraId="491F34E5" w14:textId="77777777" w:rsidR="005F0FDC" w:rsidRPr="004E299E" w:rsidRDefault="004000FE">
            <w:pPr>
              <w:pBdr>
                <w:top w:val="nil"/>
                <w:left w:val="nil"/>
                <w:bottom w:val="nil"/>
                <w:right w:val="nil"/>
                <w:between w:val="nil"/>
              </w:pBdr>
              <w:ind w:hanging="2"/>
              <w:jc w:val="center"/>
              <w:rPr>
                <w:rFonts w:asciiTheme="majorHAnsi" w:eastAsia="Calibri" w:hAnsiTheme="majorHAnsi" w:cstheme="majorHAnsi"/>
              </w:rPr>
            </w:pPr>
            <w:r w:rsidRPr="004E299E">
              <w:rPr>
                <w:rFonts w:asciiTheme="majorHAnsi" w:eastAsia="Calibri" w:hAnsiTheme="majorHAnsi" w:cstheme="majorHAnsi"/>
              </w:rPr>
              <w:t>63</w:t>
            </w:r>
          </w:p>
        </w:tc>
      </w:tr>
    </w:tbl>
    <w:p w14:paraId="3CDABC08" w14:textId="77777777" w:rsidR="005F0FDC" w:rsidRPr="004E299E" w:rsidRDefault="005F0FDC">
      <w:pPr>
        <w:ind w:left="2" w:hanging="4"/>
        <w:jc w:val="both"/>
        <w:rPr>
          <w:rFonts w:asciiTheme="majorHAnsi" w:eastAsia="Calibri" w:hAnsiTheme="majorHAnsi" w:cstheme="majorHAnsi"/>
        </w:rPr>
      </w:pPr>
    </w:p>
    <w:p w14:paraId="2E6C5CDE" w14:textId="77777777" w:rsidR="005F0FDC" w:rsidRPr="004E299E" w:rsidRDefault="005F0FDC">
      <w:pPr>
        <w:ind w:hanging="2"/>
        <w:jc w:val="both"/>
        <w:rPr>
          <w:rFonts w:asciiTheme="majorHAnsi" w:eastAsia="Calibri" w:hAnsiTheme="majorHAnsi" w:cstheme="majorHAnsi"/>
        </w:rPr>
      </w:pPr>
    </w:p>
    <w:p w14:paraId="2C51DE9A" w14:textId="77777777" w:rsidR="005273EE" w:rsidRDefault="005273EE">
      <w:pPr>
        <w:ind w:hanging="2"/>
        <w:jc w:val="both"/>
        <w:rPr>
          <w:rFonts w:asciiTheme="majorHAnsi" w:eastAsia="Calibri" w:hAnsiTheme="majorHAnsi" w:cstheme="majorHAnsi"/>
        </w:rPr>
      </w:pPr>
    </w:p>
    <w:p w14:paraId="0E3381F3" w14:textId="5EC45085"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lastRenderedPageBreak/>
        <w:t xml:space="preserve">Así también, la </w:t>
      </w:r>
      <w:r w:rsidRPr="004E299E">
        <w:rPr>
          <w:rFonts w:asciiTheme="majorHAnsi" w:eastAsia="Calibri" w:hAnsiTheme="majorHAnsi" w:cstheme="majorHAnsi"/>
        </w:rPr>
        <w:t>Subdirección de Bienestar Animal, llevó a cabo la implementación de las siguientes campañas y/o eventos:</w:t>
      </w:r>
    </w:p>
    <w:p w14:paraId="690CFDD3" w14:textId="77777777" w:rsidR="005F0FDC" w:rsidRPr="004E299E"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rPr>
        <w:t xml:space="preserve">El programa de esterilizaciones gratuitas, nos acercamos a diferentes colonias de Puerto Vallarta, en este trimestre se logró esterilizar </w:t>
      </w:r>
      <w:r w:rsidRPr="004E299E">
        <w:rPr>
          <w:rFonts w:asciiTheme="majorHAnsi" w:eastAsia="Calibri" w:hAnsiTheme="majorHAnsi" w:cstheme="majorHAnsi"/>
          <w:b/>
        </w:rPr>
        <w:t xml:space="preserve">330 </w:t>
      </w:r>
      <w:r w:rsidRPr="004E299E">
        <w:rPr>
          <w:rFonts w:asciiTheme="majorHAnsi" w:eastAsia="Calibri" w:hAnsiTheme="majorHAnsi" w:cstheme="majorHAnsi"/>
        </w:rPr>
        <w:t xml:space="preserve">animales </w:t>
      </w:r>
      <w:r w:rsidRPr="004E299E">
        <w:rPr>
          <w:rFonts w:asciiTheme="majorHAnsi" w:eastAsia="Calibri" w:hAnsiTheme="majorHAnsi" w:cstheme="majorHAnsi"/>
        </w:rPr>
        <w:t xml:space="preserve">de compañía, con el objetivo disminuir problemas de salud pública en nuestra población y con ello evitar la proliferación de animales domésticos en situación de calle; en promedio el costo por cirugía es de </w:t>
      </w:r>
      <w:r w:rsidRPr="004E299E">
        <w:rPr>
          <w:rFonts w:asciiTheme="majorHAnsi" w:eastAsia="Calibri" w:hAnsiTheme="majorHAnsi" w:cstheme="majorHAnsi"/>
          <w:b/>
        </w:rPr>
        <w:t>$500.00</w:t>
      </w:r>
      <w:r w:rsidRPr="004E299E">
        <w:rPr>
          <w:rFonts w:asciiTheme="majorHAnsi" w:eastAsia="Calibri" w:hAnsiTheme="majorHAnsi" w:cstheme="majorHAnsi"/>
        </w:rPr>
        <w:t xml:space="preserve"> por lo tanto estamos hablando de que cons</w:t>
      </w:r>
      <w:r w:rsidRPr="004E299E">
        <w:rPr>
          <w:rFonts w:asciiTheme="majorHAnsi" w:eastAsia="Calibri" w:hAnsiTheme="majorHAnsi" w:cstheme="majorHAnsi"/>
        </w:rPr>
        <w:t xml:space="preserve">eguimos que </w:t>
      </w:r>
      <w:r w:rsidRPr="004E299E">
        <w:rPr>
          <w:rFonts w:asciiTheme="majorHAnsi" w:eastAsia="Calibri" w:hAnsiTheme="majorHAnsi" w:cstheme="majorHAnsi"/>
          <w:b/>
        </w:rPr>
        <w:t xml:space="preserve">330 </w:t>
      </w:r>
      <w:r w:rsidRPr="004E299E">
        <w:rPr>
          <w:rFonts w:asciiTheme="majorHAnsi" w:eastAsia="Calibri" w:hAnsiTheme="majorHAnsi" w:cstheme="majorHAnsi"/>
        </w:rPr>
        <w:t xml:space="preserve">familias vallartenses obtuvieron  un ahorro en su economía, lo que representa un total de </w:t>
      </w:r>
      <w:r w:rsidRPr="004E299E">
        <w:rPr>
          <w:rFonts w:asciiTheme="majorHAnsi" w:eastAsia="Calibri" w:hAnsiTheme="majorHAnsi" w:cstheme="majorHAnsi"/>
          <w:b/>
        </w:rPr>
        <w:t>$165,000.00</w:t>
      </w:r>
      <w:r w:rsidRPr="004E299E">
        <w:rPr>
          <w:rFonts w:asciiTheme="majorHAnsi" w:eastAsia="Calibri" w:hAnsiTheme="majorHAnsi" w:cstheme="majorHAnsi"/>
        </w:rPr>
        <w:t xml:space="preserve"> (Ciento sesenta y cinco mil pesos).</w:t>
      </w:r>
    </w:p>
    <w:p w14:paraId="32726A7C" w14:textId="77777777" w:rsidR="005F0FDC" w:rsidRPr="004E299E" w:rsidRDefault="005F0FDC">
      <w:pPr>
        <w:ind w:hanging="2"/>
        <w:jc w:val="both"/>
        <w:rPr>
          <w:rFonts w:asciiTheme="majorHAnsi" w:eastAsia="Calibri" w:hAnsiTheme="majorHAnsi" w:cstheme="majorHAnsi"/>
        </w:rPr>
      </w:pPr>
    </w:p>
    <w:tbl>
      <w:tblPr>
        <w:tblStyle w:val="afffc"/>
        <w:tblpPr w:leftFromText="180" w:rightFromText="180" w:topFromText="180" w:bottomFromText="180" w:vertAnchor="text" w:tblpX="2938"/>
        <w:tblW w:w="39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75"/>
        <w:gridCol w:w="1485"/>
        <w:gridCol w:w="1185"/>
      </w:tblGrid>
      <w:tr w:rsidR="005F0FDC" w:rsidRPr="004E299E" w14:paraId="2F148CD9" w14:textId="77777777">
        <w:tc>
          <w:tcPr>
            <w:tcW w:w="1275" w:type="dxa"/>
            <w:shd w:val="clear" w:color="auto" w:fill="D9E2F3"/>
            <w:tcMar>
              <w:top w:w="0" w:type="dxa"/>
              <w:left w:w="108" w:type="dxa"/>
              <w:bottom w:w="0" w:type="dxa"/>
              <w:right w:w="108" w:type="dxa"/>
            </w:tcMar>
          </w:tcPr>
          <w:p w14:paraId="6A6BE0ED"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PERROS</w:t>
            </w:r>
          </w:p>
        </w:tc>
        <w:tc>
          <w:tcPr>
            <w:tcW w:w="1485" w:type="dxa"/>
            <w:shd w:val="clear" w:color="auto" w:fill="D9E2F3"/>
            <w:tcMar>
              <w:top w:w="0" w:type="dxa"/>
              <w:left w:w="108" w:type="dxa"/>
              <w:bottom w:w="0" w:type="dxa"/>
              <w:right w:w="108" w:type="dxa"/>
            </w:tcMar>
          </w:tcPr>
          <w:p w14:paraId="47A0C1AF"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GATOS</w:t>
            </w:r>
          </w:p>
        </w:tc>
        <w:tc>
          <w:tcPr>
            <w:tcW w:w="1185" w:type="dxa"/>
            <w:shd w:val="clear" w:color="auto" w:fill="D9E2F3"/>
            <w:tcMar>
              <w:top w:w="0" w:type="dxa"/>
              <w:left w:w="108" w:type="dxa"/>
              <w:bottom w:w="0" w:type="dxa"/>
              <w:right w:w="108" w:type="dxa"/>
            </w:tcMar>
          </w:tcPr>
          <w:p w14:paraId="7D332B64"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TOTAL</w:t>
            </w:r>
          </w:p>
        </w:tc>
      </w:tr>
      <w:tr w:rsidR="005F0FDC" w:rsidRPr="004E299E" w14:paraId="3FE26C9C" w14:textId="77777777">
        <w:tc>
          <w:tcPr>
            <w:tcW w:w="1275" w:type="dxa"/>
            <w:tcMar>
              <w:top w:w="0" w:type="dxa"/>
              <w:left w:w="108" w:type="dxa"/>
              <w:bottom w:w="0" w:type="dxa"/>
              <w:right w:w="108" w:type="dxa"/>
            </w:tcMar>
          </w:tcPr>
          <w:p w14:paraId="426C1B80"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163</w:t>
            </w:r>
          </w:p>
        </w:tc>
        <w:tc>
          <w:tcPr>
            <w:tcW w:w="1485" w:type="dxa"/>
            <w:tcMar>
              <w:top w:w="0" w:type="dxa"/>
              <w:left w:w="108" w:type="dxa"/>
              <w:bottom w:w="0" w:type="dxa"/>
              <w:right w:w="108" w:type="dxa"/>
            </w:tcMar>
          </w:tcPr>
          <w:p w14:paraId="4867DFF5"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167</w:t>
            </w:r>
          </w:p>
        </w:tc>
        <w:tc>
          <w:tcPr>
            <w:tcW w:w="1185" w:type="dxa"/>
            <w:tcMar>
              <w:top w:w="0" w:type="dxa"/>
              <w:left w:w="108" w:type="dxa"/>
              <w:bottom w:w="0" w:type="dxa"/>
              <w:right w:w="108" w:type="dxa"/>
            </w:tcMar>
          </w:tcPr>
          <w:p w14:paraId="54078767"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330</w:t>
            </w:r>
          </w:p>
        </w:tc>
      </w:tr>
    </w:tbl>
    <w:p w14:paraId="6C6D6F9D" w14:textId="77777777" w:rsidR="005F0FDC" w:rsidRPr="004E299E" w:rsidRDefault="005F0FDC">
      <w:pPr>
        <w:jc w:val="both"/>
        <w:rPr>
          <w:rFonts w:asciiTheme="majorHAnsi" w:eastAsia="Calibri" w:hAnsiTheme="majorHAnsi" w:cstheme="majorHAnsi"/>
        </w:rPr>
      </w:pPr>
    </w:p>
    <w:p w14:paraId="3D5FDD29" w14:textId="77777777" w:rsidR="005F0FDC" w:rsidRPr="004E299E" w:rsidRDefault="005F0FDC">
      <w:pPr>
        <w:spacing w:before="240" w:after="240"/>
        <w:ind w:hanging="2"/>
        <w:jc w:val="both"/>
        <w:rPr>
          <w:rFonts w:asciiTheme="majorHAnsi" w:eastAsia="Calibri" w:hAnsiTheme="majorHAnsi" w:cstheme="majorHAnsi"/>
          <w:b/>
        </w:rPr>
      </w:pPr>
    </w:p>
    <w:p w14:paraId="22A26D68" w14:textId="77777777" w:rsidR="00EF29C0" w:rsidRPr="00BC4896" w:rsidRDefault="00EF29C0">
      <w:pPr>
        <w:spacing w:before="240" w:after="240"/>
        <w:ind w:hanging="2"/>
        <w:jc w:val="both"/>
        <w:rPr>
          <w:rFonts w:asciiTheme="majorHAnsi" w:eastAsia="Calibri" w:hAnsiTheme="majorHAnsi" w:cstheme="majorHAnsi"/>
          <w:b/>
          <w:sz w:val="24"/>
          <w:szCs w:val="24"/>
        </w:rPr>
      </w:pPr>
    </w:p>
    <w:p w14:paraId="21B442F1" w14:textId="77777777" w:rsidR="005F0FDC" w:rsidRPr="00BC4896" w:rsidRDefault="004000FE">
      <w:pPr>
        <w:spacing w:before="240" w:after="240"/>
        <w:ind w:hanging="2"/>
        <w:jc w:val="both"/>
        <w:rPr>
          <w:rFonts w:asciiTheme="majorHAnsi" w:eastAsia="Calibri" w:hAnsiTheme="majorHAnsi" w:cstheme="majorHAnsi"/>
          <w:color w:val="1F497D" w:themeColor="text2"/>
          <w:sz w:val="24"/>
          <w:szCs w:val="24"/>
        </w:rPr>
      </w:pPr>
      <w:r w:rsidRPr="00BC4896">
        <w:rPr>
          <w:rFonts w:asciiTheme="majorHAnsi" w:eastAsia="Calibri" w:hAnsiTheme="majorHAnsi" w:cstheme="majorHAnsi"/>
          <w:b/>
          <w:color w:val="1F497D" w:themeColor="text2"/>
          <w:sz w:val="24"/>
          <w:szCs w:val="24"/>
        </w:rPr>
        <w:t>1.</w:t>
      </w:r>
      <w:r w:rsidRPr="00BC4896">
        <w:rPr>
          <w:rFonts w:asciiTheme="majorHAnsi" w:eastAsia="Times New Roman" w:hAnsiTheme="majorHAnsi" w:cstheme="majorHAnsi"/>
          <w:color w:val="1F497D" w:themeColor="text2"/>
          <w:sz w:val="24"/>
          <w:szCs w:val="24"/>
        </w:rPr>
        <w:t xml:space="preserve">      </w:t>
      </w:r>
      <w:r w:rsidRPr="00BC4896">
        <w:rPr>
          <w:rFonts w:asciiTheme="majorHAnsi" w:eastAsia="Calibri" w:hAnsiTheme="majorHAnsi" w:cstheme="majorHAnsi"/>
          <w:b/>
          <w:color w:val="1F497D" w:themeColor="text2"/>
          <w:sz w:val="24"/>
          <w:szCs w:val="24"/>
        </w:rPr>
        <w:t>Eventos de adopciones “ADOPTA A UN AMIGO”</w:t>
      </w:r>
    </w:p>
    <w:p w14:paraId="1B78D140" w14:textId="77777777" w:rsidR="005F0FDC" w:rsidRPr="004E299E"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rPr>
        <w:t xml:space="preserve">A través del </w:t>
      </w:r>
      <w:r w:rsidRPr="004E299E">
        <w:rPr>
          <w:rFonts w:asciiTheme="majorHAnsi" w:eastAsia="Calibri" w:hAnsiTheme="majorHAnsi" w:cstheme="majorHAnsi"/>
        </w:rPr>
        <w:t>centro de control y salud animal, se logran atender las denuncias de la ciudadanía, sobre temas principalmente de maltrato y crueldad animal, ingresando a medida de nuestras instalaciones perros y gatos que se encuentre en peligro su vida, brindando atenci</w:t>
      </w:r>
      <w:r w:rsidRPr="004E299E">
        <w:rPr>
          <w:rFonts w:asciiTheme="majorHAnsi" w:eastAsia="Calibri" w:hAnsiTheme="majorHAnsi" w:cstheme="majorHAnsi"/>
        </w:rPr>
        <w:t>ón veterinaria y posteriormente consiguiendo integrarlos a nuestro programa de adopciones, en este trimestre se logró dar en adopción:</w:t>
      </w:r>
    </w:p>
    <w:p w14:paraId="0500327C" w14:textId="77777777" w:rsidR="005F0FDC" w:rsidRPr="004E299E" w:rsidRDefault="005F0FDC">
      <w:pPr>
        <w:ind w:hanging="2"/>
        <w:jc w:val="both"/>
        <w:rPr>
          <w:rFonts w:asciiTheme="majorHAnsi" w:eastAsia="Calibri" w:hAnsiTheme="majorHAnsi" w:cstheme="majorHAnsi"/>
        </w:rPr>
      </w:pPr>
    </w:p>
    <w:tbl>
      <w:tblPr>
        <w:tblStyle w:val="afffd"/>
        <w:tblpPr w:leftFromText="180" w:rightFromText="180" w:topFromText="180" w:bottomFromText="180" w:vertAnchor="text" w:tblpX="3238"/>
        <w:tblW w:w="39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75"/>
        <w:gridCol w:w="1485"/>
        <w:gridCol w:w="1185"/>
      </w:tblGrid>
      <w:tr w:rsidR="005F0FDC" w:rsidRPr="004E299E" w14:paraId="40359FAA" w14:textId="77777777">
        <w:tc>
          <w:tcPr>
            <w:tcW w:w="1275" w:type="dxa"/>
            <w:shd w:val="clear" w:color="auto" w:fill="D9E2F3"/>
            <w:tcMar>
              <w:top w:w="0" w:type="dxa"/>
              <w:left w:w="108" w:type="dxa"/>
              <w:bottom w:w="0" w:type="dxa"/>
              <w:right w:w="108" w:type="dxa"/>
            </w:tcMar>
          </w:tcPr>
          <w:p w14:paraId="739D754B"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PERROS</w:t>
            </w:r>
          </w:p>
        </w:tc>
        <w:tc>
          <w:tcPr>
            <w:tcW w:w="1485" w:type="dxa"/>
            <w:shd w:val="clear" w:color="auto" w:fill="D9E2F3"/>
            <w:tcMar>
              <w:top w:w="0" w:type="dxa"/>
              <w:left w:w="108" w:type="dxa"/>
              <w:bottom w:w="0" w:type="dxa"/>
              <w:right w:w="108" w:type="dxa"/>
            </w:tcMar>
          </w:tcPr>
          <w:p w14:paraId="7AA9AB90"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GATOS</w:t>
            </w:r>
          </w:p>
        </w:tc>
        <w:tc>
          <w:tcPr>
            <w:tcW w:w="1185" w:type="dxa"/>
            <w:shd w:val="clear" w:color="auto" w:fill="D9E2F3"/>
            <w:tcMar>
              <w:top w:w="0" w:type="dxa"/>
              <w:left w:w="108" w:type="dxa"/>
              <w:bottom w:w="0" w:type="dxa"/>
              <w:right w:w="108" w:type="dxa"/>
            </w:tcMar>
          </w:tcPr>
          <w:p w14:paraId="5A27B41D"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TOTAL</w:t>
            </w:r>
          </w:p>
        </w:tc>
      </w:tr>
      <w:tr w:rsidR="005F0FDC" w:rsidRPr="004E299E" w14:paraId="4D7D04D4" w14:textId="77777777">
        <w:tc>
          <w:tcPr>
            <w:tcW w:w="1275" w:type="dxa"/>
            <w:tcMar>
              <w:top w:w="0" w:type="dxa"/>
              <w:left w:w="108" w:type="dxa"/>
              <w:bottom w:w="0" w:type="dxa"/>
              <w:right w:w="108" w:type="dxa"/>
            </w:tcMar>
          </w:tcPr>
          <w:p w14:paraId="643B2282"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23</w:t>
            </w:r>
          </w:p>
        </w:tc>
        <w:tc>
          <w:tcPr>
            <w:tcW w:w="1485" w:type="dxa"/>
            <w:tcMar>
              <w:top w:w="0" w:type="dxa"/>
              <w:left w:w="108" w:type="dxa"/>
              <w:bottom w:w="0" w:type="dxa"/>
              <w:right w:w="108" w:type="dxa"/>
            </w:tcMar>
          </w:tcPr>
          <w:p w14:paraId="4BA7C8B1"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16</w:t>
            </w:r>
          </w:p>
        </w:tc>
        <w:tc>
          <w:tcPr>
            <w:tcW w:w="1185" w:type="dxa"/>
            <w:tcMar>
              <w:top w:w="0" w:type="dxa"/>
              <w:left w:w="108" w:type="dxa"/>
              <w:bottom w:w="0" w:type="dxa"/>
              <w:right w:w="108" w:type="dxa"/>
            </w:tcMar>
          </w:tcPr>
          <w:p w14:paraId="7ECB049D"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39</w:t>
            </w:r>
          </w:p>
        </w:tc>
      </w:tr>
    </w:tbl>
    <w:p w14:paraId="502F145A" w14:textId="77777777" w:rsidR="005F0FDC" w:rsidRPr="004E299E" w:rsidRDefault="005F0FDC">
      <w:pPr>
        <w:jc w:val="both"/>
        <w:rPr>
          <w:rFonts w:asciiTheme="majorHAnsi" w:eastAsia="Calibri" w:hAnsiTheme="majorHAnsi" w:cstheme="majorHAnsi"/>
        </w:rPr>
      </w:pPr>
    </w:p>
    <w:p w14:paraId="392CAAA5" w14:textId="77777777" w:rsidR="005F0FDC" w:rsidRPr="004E299E" w:rsidRDefault="005F0FDC">
      <w:pPr>
        <w:spacing w:before="240" w:after="240"/>
        <w:ind w:hanging="2"/>
        <w:jc w:val="both"/>
        <w:rPr>
          <w:rFonts w:asciiTheme="majorHAnsi" w:eastAsia="Calibri" w:hAnsiTheme="majorHAnsi" w:cstheme="majorHAnsi"/>
        </w:rPr>
      </w:pPr>
    </w:p>
    <w:p w14:paraId="019B4FA4" w14:textId="77777777" w:rsidR="005F0FDC" w:rsidRPr="004E299E"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rPr>
        <w:t xml:space="preserve">Cabe mencionar que en trabajo en equipo con Asociaciones Civiles se logró enviar al extranjero </w:t>
      </w:r>
      <w:r w:rsidRPr="004E299E">
        <w:rPr>
          <w:rFonts w:asciiTheme="majorHAnsi" w:eastAsia="Calibri" w:hAnsiTheme="majorHAnsi" w:cstheme="majorHAnsi"/>
          <w:b/>
        </w:rPr>
        <w:t xml:space="preserve">6 </w:t>
      </w:r>
      <w:r w:rsidRPr="004E299E">
        <w:rPr>
          <w:rFonts w:asciiTheme="majorHAnsi" w:eastAsia="Calibri" w:hAnsiTheme="majorHAnsi" w:cstheme="majorHAnsi"/>
        </w:rPr>
        <w:t>perros, que se consiguió reubicar en hogares principalmente en Estados Unidos y Canadá.</w:t>
      </w:r>
    </w:p>
    <w:p w14:paraId="089D5C27" w14:textId="77777777" w:rsidR="00EF29C0" w:rsidRPr="00BC4896" w:rsidRDefault="00EF29C0">
      <w:pPr>
        <w:ind w:left="1" w:hanging="3"/>
        <w:jc w:val="right"/>
        <w:rPr>
          <w:rFonts w:asciiTheme="majorHAnsi" w:eastAsia="Calibri" w:hAnsiTheme="majorHAnsi" w:cstheme="majorHAnsi"/>
          <w:b/>
          <w:color w:val="1F497D" w:themeColor="text2"/>
          <w:sz w:val="24"/>
          <w:szCs w:val="24"/>
        </w:rPr>
      </w:pPr>
    </w:p>
    <w:p w14:paraId="3E4AF5EF" w14:textId="03630401" w:rsidR="005F0FDC" w:rsidRPr="00BC4896" w:rsidRDefault="004000FE">
      <w:pPr>
        <w:ind w:left="1" w:hanging="3"/>
        <w:jc w:val="right"/>
        <w:rPr>
          <w:rFonts w:asciiTheme="majorHAnsi" w:eastAsia="Calibri" w:hAnsiTheme="majorHAnsi" w:cstheme="majorHAnsi"/>
          <w:color w:val="1F497D" w:themeColor="text2"/>
          <w:sz w:val="24"/>
          <w:szCs w:val="24"/>
        </w:rPr>
      </w:pPr>
      <w:r w:rsidRPr="00BC4896">
        <w:rPr>
          <w:rFonts w:asciiTheme="majorHAnsi" w:eastAsia="Calibri" w:hAnsiTheme="majorHAnsi" w:cstheme="majorHAnsi"/>
          <w:b/>
          <w:color w:val="1F497D" w:themeColor="text2"/>
          <w:sz w:val="24"/>
          <w:szCs w:val="24"/>
        </w:rPr>
        <w:t>ESTRATEGIA 4.4. RÍOS, PLAYAS Y MAR</w:t>
      </w:r>
    </w:p>
    <w:p w14:paraId="5CC9A3DF" w14:textId="77777777" w:rsidR="005F0FDC" w:rsidRPr="004E299E" w:rsidRDefault="005F0FDC">
      <w:pPr>
        <w:ind w:left="2" w:hanging="4"/>
        <w:jc w:val="right"/>
        <w:rPr>
          <w:rFonts w:asciiTheme="majorHAnsi" w:eastAsia="Calibri" w:hAnsiTheme="majorHAnsi" w:cstheme="majorHAnsi"/>
          <w:color w:val="1F3864"/>
        </w:rPr>
      </w:pPr>
    </w:p>
    <w:p w14:paraId="3EA08358"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En tema de Ríos, playas y mar, la </w:t>
      </w:r>
      <w:r w:rsidRPr="004E299E">
        <w:rPr>
          <w:rFonts w:asciiTheme="majorHAnsi" w:eastAsia="Calibri" w:hAnsiTheme="majorHAnsi" w:cstheme="majorHAnsi"/>
          <w:b/>
        </w:rPr>
        <w:t>Subdirección de Medio Ambiente</w:t>
      </w:r>
      <w:r w:rsidRPr="004E299E">
        <w:rPr>
          <w:rFonts w:asciiTheme="majorHAnsi" w:eastAsia="Calibri" w:hAnsiTheme="majorHAnsi" w:cstheme="majorHAnsi"/>
        </w:rPr>
        <w:t xml:space="preserve"> está comprometida en el cuidado de nuestras playas, que son nuestra área natural más visitada en este puerto, es por ello que para seguir siendo conocido como uno de los puertos más bonitos, se ha llevado a cabo la ejecución </w:t>
      </w:r>
      <w:r w:rsidRPr="004E299E">
        <w:rPr>
          <w:rFonts w:asciiTheme="majorHAnsi" w:eastAsia="Calibri" w:hAnsiTheme="majorHAnsi" w:cstheme="majorHAnsi"/>
        </w:rPr>
        <w:t xml:space="preserve">del </w:t>
      </w:r>
      <w:r w:rsidRPr="004E299E">
        <w:rPr>
          <w:rFonts w:asciiTheme="majorHAnsi" w:eastAsia="Calibri" w:hAnsiTheme="majorHAnsi" w:cstheme="majorHAnsi"/>
          <w:b/>
        </w:rPr>
        <w:t>Programa Playa Certificada</w:t>
      </w:r>
      <w:r w:rsidRPr="004E299E">
        <w:rPr>
          <w:rFonts w:asciiTheme="majorHAnsi" w:eastAsia="Calibri" w:hAnsiTheme="majorHAnsi" w:cstheme="majorHAnsi"/>
        </w:rPr>
        <w:t xml:space="preserve"> con el propósito de seguir demostrando que nuestras aguas son limpias y en buenas condiciones para que nuestros habitantes y visitantes puedan seguir disfrutando de ellas, es por eso que se sigue buscando la certificación de </w:t>
      </w:r>
      <w:r w:rsidRPr="004E299E">
        <w:rPr>
          <w:rFonts w:asciiTheme="majorHAnsi" w:eastAsia="Calibri" w:hAnsiTheme="majorHAnsi" w:cstheme="majorHAnsi"/>
        </w:rPr>
        <w:t xml:space="preserve">las mismas, encaminado para lograr este objetivo mediante diversas acciones: </w:t>
      </w:r>
    </w:p>
    <w:p w14:paraId="2EDB9EF0" w14:textId="77777777" w:rsidR="005F0FDC" w:rsidRPr="004E299E" w:rsidRDefault="004000FE" w:rsidP="00EF29C0">
      <w:pPr>
        <w:pStyle w:val="Prrafodelista"/>
        <w:numPr>
          <w:ilvl w:val="0"/>
          <w:numId w:val="46"/>
        </w:numPr>
        <w:jc w:val="both"/>
        <w:rPr>
          <w:rFonts w:asciiTheme="majorHAnsi" w:eastAsia="Calibri" w:hAnsiTheme="majorHAnsi" w:cstheme="majorHAnsi"/>
        </w:rPr>
      </w:pPr>
      <w:r w:rsidRPr="004E299E">
        <w:rPr>
          <w:rFonts w:asciiTheme="majorHAnsi" w:eastAsia="Calibri" w:hAnsiTheme="majorHAnsi" w:cstheme="majorHAnsi"/>
        </w:rPr>
        <w:t xml:space="preserve">Realización de muestreos en playa de oro, camarones y palmarés. </w:t>
      </w:r>
    </w:p>
    <w:p w14:paraId="3A6D1A1B" w14:textId="77777777" w:rsidR="005F0FDC" w:rsidRPr="004E299E" w:rsidRDefault="004000FE" w:rsidP="00EF29C0">
      <w:pPr>
        <w:pStyle w:val="Prrafodelista"/>
        <w:numPr>
          <w:ilvl w:val="0"/>
          <w:numId w:val="46"/>
        </w:numPr>
        <w:jc w:val="both"/>
        <w:rPr>
          <w:rFonts w:asciiTheme="majorHAnsi" w:eastAsia="Calibri" w:hAnsiTheme="majorHAnsi" w:cstheme="majorHAnsi"/>
        </w:rPr>
      </w:pPr>
      <w:r w:rsidRPr="004E299E">
        <w:rPr>
          <w:rFonts w:asciiTheme="majorHAnsi" w:eastAsia="Calibri" w:hAnsiTheme="majorHAnsi" w:cstheme="majorHAnsi"/>
        </w:rPr>
        <w:t>Vuelo de Dron para transectos de residuos en playa camarones, playa de oro y palmarés.</w:t>
      </w:r>
    </w:p>
    <w:p w14:paraId="068F4B23" w14:textId="77777777" w:rsidR="005F0FDC" w:rsidRPr="004E299E" w:rsidRDefault="004000FE" w:rsidP="00EF29C0">
      <w:pPr>
        <w:pStyle w:val="Prrafodelista"/>
        <w:numPr>
          <w:ilvl w:val="0"/>
          <w:numId w:val="46"/>
        </w:numPr>
        <w:jc w:val="both"/>
        <w:rPr>
          <w:rFonts w:asciiTheme="majorHAnsi" w:eastAsia="Calibri" w:hAnsiTheme="majorHAnsi" w:cstheme="majorHAnsi"/>
        </w:rPr>
      </w:pPr>
      <w:r w:rsidRPr="004E299E">
        <w:rPr>
          <w:rFonts w:asciiTheme="majorHAnsi" w:eastAsia="Calibri" w:hAnsiTheme="majorHAnsi" w:cstheme="majorHAnsi"/>
        </w:rPr>
        <w:t>Recorridos adyacentes en p</w:t>
      </w:r>
      <w:r w:rsidRPr="004E299E">
        <w:rPr>
          <w:rFonts w:asciiTheme="majorHAnsi" w:eastAsia="Calibri" w:hAnsiTheme="majorHAnsi" w:cstheme="majorHAnsi"/>
        </w:rPr>
        <w:t xml:space="preserve">layas Oro, camarones y palmarés. </w:t>
      </w:r>
    </w:p>
    <w:p w14:paraId="42424293" w14:textId="77777777" w:rsidR="005F0FDC" w:rsidRPr="004E299E" w:rsidRDefault="004000FE" w:rsidP="00EF29C0">
      <w:pPr>
        <w:pStyle w:val="Prrafodelista"/>
        <w:numPr>
          <w:ilvl w:val="0"/>
          <w:numId w:val="46"/>
        </w:numPr>
        <w:jc w:val="both"/>
        <w:rPr>
          <w:rFonts w:asciiTheme="majorHAnsi" w:eastAsia="Calibri" w:hAnsiTheme="majorHAnsi" w:cstheme="majorHAnsi"/>
        </w:rPr>
      </w:pPr>
      <w:r w:rsidRPr="004E299E">
        <w:rPr>
          <w:rFonts w:asciiTheme="majorHAnsi" w:eastAsia="Calibri" w:hAnsiTheme="majorHAnsi" w:cstheme="majorHAnsi"/>
        </w:rPr>
        <w:t xml:space="preserve">4 </w:t>
      </w:r>
      <w:proofErr w:type="gramStart"/>
      <w:r w:rsidRPr="004E299E">
        <w:rPr>
          <w:rFonts w:asciiTheme="majorHAnsi" w:eastAsia="Calibri" w:hAnsiTheme="majorHAnsi" w:cstheme="majorHAnsi"/>
        </w:rPr>
        <w:t>Reuniones</w:t>
      </w:r>
      <w:proofErr w:type="gramEnd"/>
      <w:r w:rsidRPr="004E299E">
        <w:rPr>
          <w:rFonts w:asciiTheme="majorHAnsi" w:eastAsia="Calibri" w:hAnsiTheme="majorHAnsi" w:cstheme="majorHAnsi"/>
        </w:rPr>
        <w:t xml:space="preserve"> del Comité de Playa de Oro, para ver sobre las estrategias para conservar la certificación de la playa, así como la gestión del cambio de la torre de guardavidas en playa.</w:t>
      </w:r>
    </w:p>
    <w:p w14:paraId="0300D879" w14:textId="77777777" w:rsidR="005F0FDC" w:rsidRPr="004E299E" w:rsidRDefault="004000FE" w:rsidP="00EF29C0">
      <w:pPr>
        <w:pStyle w:val="Prrafodelista"/>
        <w:numPr>
          <w:ilvl w:val="0"/>
          <w:numId w:val="46"/>
        </w:numPr>
        <w:jc w:val="both"/>
        <w:rPr>
          <w:rFonts w:asciiTheme="majorHAnsi" w:eastAsia="Calibri" w:hAnsiTheme="majorHAnsi" w:cstheme="majorHAnsi"/>
        </w:rPr>
      </w:pPr>
      <w:r w:rsidRPr="004E299E">
        <w:rPr>
          <w:rFonts w:asciiTheme="majorHAnsi" w:eastAsia="Calibri" w:hAnsiTheme="majorHAnsi" w:cstheme="majorHAnsi"/>
        </w:rPr>
        <w:t>Se realizaron 4 talleres con vendedores ambulantes.</w:t>
      </w:r>
    </w:p>
    <w:p w14:paraId="5D8888C7" w14:textId="77777777" w:rsidR="00EF29C0" w:rsidRPr="004E299E" w:rsidRDefault="00EF29C0" w:rsidP="00EF29C0">
      <w:pPr>
        <w:jc w:val="both"/>
        <w:rPr>
          <w:rFonts w:asciiTheme="majorHAnsi" w:eastAsia="Calibri" w:hAnsiTheme="majorHAnsi" w:cstheme="majorHAnsi"/>
        </w:rPr>
      </w:pPr>
    </w:p>
    <w:p w14:paraId="527D4FFB" w14:textId="77777777" w:rsidR="005F0FDC" w:rsidRPr="004E299E" w:rsidRDefault="005F0FDC">
      <w:pPr>
        <w:ind w:left="1080"/>
        <w:jc w:val="both"/>
        <w:rPr>
          <w:rFonts w:asciiTheme="majorHAnsi" w:eastAsia="Calibri" w:hAnsiTheme="majorHAnsi" w:cstheme="majorHAnsi"/>
          <w:color w:val="1F3864"/>
        </w:rPr>
      </w:pPr>
    </w:p>
    <w:tbl>
      <w:tblPr>
        <w:tblStyle w:val="afffe"/>
        <w:tblW w:w="7810" w:type="dxa"/>
        <w:jc w:val="center"/>
        <w:tblInd w:w="0" w:type="dxa"/>
        <w:tblLayout w:type="fixed"/>
        <w:tblLook w:val="0000" w:firstRow="0" w:lastRow="0" w:firstColumn="0" w:lastColumn="0" w:noHBand="0" w:noVBand="0"/>
      </w:tblPr>
      <w:tblGrid>
        <w:gridCol w:w="5994"/>
        <w:gridCol w:w="1816"/>
      </w:tblGrid>
      <w:tr w:rsidR="005F0FDC" w:rsidRPr="004E299E" w14:paraId="513095F5" w14:textId="77777777">
        <w:trPr>
          <w:trHeight w:val="485"/>
          <w:jc w:val="center"/>
        </w:trPr>
        <w:tc>
          <w:tcPr>
            <w:tcW w:w="5994" w:type="dxa"/>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2C72289A"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ACTIVIDADES</w:t>
            </w:r>
          </w:p>
        </w:tc>
        <w:tc>
          <w:tcPr>
            <w:tcW w:w="1816" w:type="dxa"/>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328C7350"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ACTIVIDADES REALI</w:t>
            </w:r>
            <w:r w:rsidRPr="004E299E">
              <w:rPr>
                <w:rFonts w:asciiTheme="majorHAnsi" w:eastAsia="Calibri" w:hAnsiTheme="majorHAnsi" w:cstheme="majorHAnsi"/>
                <w:b/>
              </w:rPr>
              <w:t>ZADAS</w:t>
            </w:r>
          </w:p>
        </w:tc>
      </w:tr>
      <w:tr w:rsidR="005F0FDC" w:rsidRPr="004E299E" w14:paraId="0348939F" w14:textId="77777777">
        <w:trPr>
          <w:trHeight w:val="301"/>
          <w:jc w:val="center"/>
        </w:trPr>
        <w:tc>
          <w:tcPr>
            <w:tcW w:w="5994" w:type="dxa"/>
            <w:tcBorders>
              <w:top w:val="single" w:sz="4"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F5C64C" w14:textId="77777777" w:rsidR="005F0FDC" w:rsidRPr="004E299E" w:rsidRDefault="004000FE">
            <w:pPr>
              <w:ind w:right="100" w:hanging="2"/>
              <w:jc w:val="both"/>
              <w:rPr>
                <w:rFonts w:asciiTheme="majorHAnsi" w:eastAsia="Calibri" w:hAnsiTheme="majorHAnsi" w:cstheme="majorHAnsi"/>
              </w:rPr>
            </w:pPr>
            <w:r w:rsidRPr="004E299E">
              <w:rPr>
                <w:rFonts w:asciiTheme="majorHAnsi" w:eastAsia="Calibri" w:hAnsiTheme="majorHAnsi" w:cstheme="majorHAnsi"/>
              </w:rPr>
              <w:t>1.- Muestreo de calidad de agua en playa.</w:t>
            </w:r>
          </w:p>
        </w:tc>
        <w:tc>
          <w:tcPr>
            <w:tcW w:w="1816" w:type="dxa"/>
            <w:tcBorders>
              <w:top w:val="single" w:sz="4"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22C539D6"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6</w:t>
            </w:r>
          </w:p>
        </w:tc>
      </w:tr>
      <w:tr w:rsidR="005F0FDC" w:rsidRPr="004E299E" w14:paraId="4049AA6F" w14:textId="77777777">
        <w:trPr>
          <w:trHeight w:val="233"/>
          <w:jc w:val="center"/>
        </w:trPr>
        <w:tc>
          <w:tcPr>
            <w:tcW w:w="5994"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53FC2D" w14:textId="77777777" w:rsidR="005F0FDC" w:rsidRPr="004E299E" w:rsidRDefault="004000FE">
            <w:pPr>
              <w:ind w:right="100" w:hanging="2"/>
              <w:jc w:val="both"/>
              <w:rPr>
                <w:rFonts w:asciiTheme="majorHAnsi" w:eastAsia="Calibri" w:hAnsiTheme="majorHAnsi" w:cstheme="majorHAnsi"/>
              </w:rPr>
            </w:pPr>
            <w:r w:rsidRPr="004E299E">
              <w:rPr>
                <w:rFonts w:asciiTheme="majorHAnsi" w:eastAsia="Calibri" w:hAnsiTheme="majorHAnsi" w:cstheme="majorHAnsi"/>
              </w:rPr>
              <w:lastRenderedPageBreak/>
              <w:t>2.- Realización de recorridos en playa</w:t>
            </w:r>
          </w:p>
        </w:tc>
        <w:tc>
          <w:tcPr>
            <w:tcW w:w="181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AFE13C8"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8</w:t>
            </w:r>
          </w:p>
        </w:tc>
      </w:tr>
      <w:tr w:rsidR="005F0FDC" w:rsidRPr="004E299E" w14:paraId="714B1A52" w14:textId="77777777">
        <w:trPr>
          <w:trHeight w:val="297"/>
          <w:jc w:val="center"/>
        </w:trPr>
        <w:tc>
          <w:tcPr>
            <w:tcW w:w="5994"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1C48CD" w14:textId="77777777" w:rsidR="005F0FDC" w:rsidRPr="004E299E" w:rsidRDefault="004000FE">
            <w:pPr>
              <w:ind w:right="100" w:hanging="2"/>
              <w:jc w:val="both"/>
              <w:rPr>
                <w:rFonts w:asciiTheme="majorHAnsi" w:eastAsia="Calibri" w:hAnsiTheme="majorHAnsi" w:cstheme="majorHAnsi"/>
              </w:rPr>
            </w:pPr>
            <w:r w:rsidRPr="004E299E">
              <w:rPr>
                <w:rFonts w:asciiTheme="majorHAnsi" w:eastAsia="Calibri" w:hAnsiTheme="majorHAnsi" w:cstheme="majorHAnsi"/>
              </w:rPr>
              <w:t>3.- Realización de conteo de residuos sólidos.</w:t>
            </w:r>
          </w:p>
        </w:tc>
        <w:tc>
          <w:tcPr>
            <w:tcW w:w="181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921D092"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0</w:t>
            </w:r>
          </w:p>
        </w:tc>
      </w:tr>
      <w:tr w:rsidR="005F0FDC" w:rsidRPr="004E299E" w14:paraId="49733658" w14:textId="77777777">
        <w:trPr>
          <w:trHeight w:val="235"/>
          <w:jc w:val="center"/>
        </w:trPr>
        <w:tc>
          <w:tcPr>
            <w:tcW w:w="5994"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3DBF36" w14:textId="77777777" w:rsidR="005F0FDC" w:rsidRPr="004E299E" w:rsidRDefault="004000FE">
            <w:pPr>
              <w:ind w:right="100" w:hanging="2"/>
              <w:jc w:val="both"/>
              <w:rPr>
                <w:rFonts w:asciiTheme="majorHAnsi" w:eastAsia="Calibri" w:hAnsiTheme="majorHAnsi" w:cstheme="majorHAnsi"/>
              </w:rPr>
            </w:pPr>
            <w:r w:rsidRPr="004E299E">
              <w:rPr>
                <w:rFonts w:asciiTheme="majorHAnsi" w:eastAsia="Calibri" w:hAnsiTheme="majorHAnsi" w:cstheme="majorHAnsi"/>
              </w:rPr>
              <w:t>4.-. Medición de sedimentos</w:t>
            </w:r>
          </w:p>
        </w:tc>
        <w:tc>
          <w:tcPr>
            <w:tcW w:w="181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DD6B8A"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0</w:t>
            </w:r>
          </w:p>
        </w:tc>
      </w:tr>
      <w:tr w:rsidR="005F0FDC" w:rsidRPr="004E299E" w14:paraId="1E5C3F15" w14:textId="77777777">
        <w:trPr>
          <w:trHeight w:val="339"/>
          <w:jc w:val="center"/>
        </w:trPr>
        <w:tc>
          <w:tcPr>
            <w:tcW w:w="5994"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F8A410" w14:textId="77777777" w:rsidR="005F0FDC" w:rsidRPr="004E299E" w:rsidRDefault="004000FE">
            <w:pPr>
              <w:ind w:right="100" w:hanging="2"/>
              <w:jc w:val="both"/>
              <w:rPr>
                <w:rFonts w:asciiTheme="majorHAnsi" w:eastAsia="Calibri" w:hAnsiTheme="majorHAnsi" w:cstheme="majorHAnsi"/>
              </w:rPr>
            </w:pPr>
            <w:r w:rsidRPr="004E299E">
              <w:rPr>
                <w:rFonts w:asciiTheme="majorHAnsi" w:eastAsia="Calibri" w:hAnsiTheme="majorHAnsi" w:cstheme="majorHAnsi"/>
              </w:rPr>
              <w:t>5.- Realización de recorridos en zona adyacente a la playa</w:t>
            </w:r>
          </w:p>
        </w:tc>
        <w:tc>
          <w:tcPr>
            <w:tcW w:w="181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4BAD3CD"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3</w:t>
            </w:r>
          </w:p>
        </w:tc>
      </w:tr>
    </w:tbl>
    <w:p w14:paraId="53ECD9C6" w14:textId="77777777" w:rsidR="005F0FDC" w:rsidRPr="004E299E" w:rsidRDefault="005F0FDC">
      <w:pPr>
        <w:ind w:left="2" w:hanging="4"/>
        <w:rPr>
          <w:rFonts w:asciiTheme="majorHAnsi" w:eastAsia="Calibri" w:hAnsiTheme="majorHAnsi" w:cstheme="majorHAnsi"/>
          <w:color w:val="1F3864"/>
        </w:rPr>
      </w:pPr>
    </w:p>
    <w:p w14:paraId="0333D3D9" w14:textId="77777777" w:rsidR="00EF29C0" w:rsidRPr="004E299E" w:rsidRDefault="00EF29C0">
      <w:pPr>
        <w:ind w:left="2" w:hanging="4"/>
        <w:rPr>
          <w:rFonts w:asciiTheme="majorHAnsi" w:eastAsia="Calibri" w:hAnsiTheme="majorHAnsi" w:cstheme="majorHAnsi"/>
          <w:color w:val="1F3864"/>
        </w:rPr>
      </w:pPr>
    </w:p>
    <w:p w14:paraId="406B7645"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La </w:t>
      </w:r>
      <w:r w:rsidRPr="004E299E">
        <w:rPr>
          <w:rFonts w:asciiTheme="majorHAnsi" w:eastAsia="Calibri" w:hAnsiTheme="majorHAnsi" w:cstheme="majorHAnsi"/>
        </w:rPr>
        <w:t>Subdirección de Medio Ambiente también implementa el</w:t>
      </w:r>
      <w:r w:rsidRPr="004E299E">
        <w:rPr>
          <w:rFonts w:asciiTheme="majorHAnsi" w:eastAsia="Calibri" w:hAnsiTheme="majorHAnsi" w:cstheme="majorHAnsi"/>
          <w:b/>
        </w:rPr>
        <w:t xml:space="preserve"> Programa de Reforestación</w:t>
      </w:r>
      <w:r w:rsidRPr="004E299E">
        <w:rPr>
          <w:rFonts w:asciiTheme="majorHAnsi" w:eastAsia="Calibri" w:hAnsiTheme="majorHAnsi" w:cstheme="majorHAnsi"/>
        </w:rPr>
        <w:t>, el cual tiene como fin el generar que en nuestro municipio existan más áreas naturales, así como fomentar con la ciudadanía sobre el cuidado y el respeto sobre nuestros árboles</w:t>
      </w:r>
      <w:r w:rsidRPr="004E299E">
        <w:rPr>
          <w:rFonts w:asciiTheme="majorHAnsi" w:eastAsia="Calibri" w:hAnsiTheme="majorHAnsi" w:cstheme="majorHAnsi"/>
        </w:rPr>
        <w:t>, es por ello que durante este periodo en diversas áreas públicas de la ciudad se han plantado árboles, así como se hecho la entrega de árboles a la ciudadanía, para que puedan ser partícipes de ese programa, siendo estos los resultados:</w:t>
      </w:r>
    </w:p>
    <w:p w14:paraId="75A4F9C6" w14:textId="77777777" w:rsidR="005F0FDC" w:rsidRDefault="005F0FDC">
      <w:pPr>
        <w:ind w:hanging="2"/>
        <w:jc w:val="both"/>
        <w:rPr>
          <w:rFonts w:asciiTheme="majorHAnsi" w:eastAsia="Calibri" w:hAnsiTheme="majorHAnsi" w:cstheme="majorHAnsi"/>
          <w:color w:val="1F3864"/>
        </w:rPr>
      </w:pPr>
    </w:p>
    <w:p w14:paraId="345DAD99" w14:textId="77777777" w:rsidR="00BC4896" w:rsidRDefault="00BC4896">
      <w:pPr>
        <w:ind w:hanging="2"/>
        <w:jc w:val="both"/>
        <w:rPr>
          <w:rFonts w:asciiTheme="majorHAnsi" w:eastAsia="Calibri" w:hAnsiTheme="majorHAnsi" w:cstheme="majorHAnsi"/>
          <w:color w:val="1F3864"/>
        </w:rPr>
      </w:pPr>
    </w:p>
    <w:p w14:paraId="1C572A2A" w14:textId="77777777" w:rsidR="00BC4896" w:rsidRPr="004E299E" w:rsidRDefault="00BC4896">
      <w:pPr>
        <w:ind w:hanging="2"/>
        <w:jc w:val="both"/>
        <w:rPr>
          <w:rFonts w:asciiTheme="majorHAnsi" w:eastAsia="Calibri" w:hAnsiTheme="majorHAnsi" w:cstheme="majorHAnsi"/>
          <w:color w:val="1F3864"/>
        </w:rPr>
      </w:pPr>
    </w:p>
    <w:p w14:paraId="550F106C" w14:textId="77777777" w:rsidR="005F0FDC" w:rsidRPr="004E299E" w:rsidRDefault="005F0FDC">
      <w:pPr>
        <w:ind w:hanging="2"/>
        <w:jc w:val="both"/>
        <w:rPr>
          <w:rFonts w:asciiTheme="majorHAnsi" w:eastAsia="Calibri" w:hAnsiTheme="majorHAnsi" w:cstheme="majorHAnsi"/>
          <w:color w:val="1F3864"/>
        </w:rPr>
      </w:pPr>
    </w:p>
    <w:tbl>
      <w:tblPr>
        <w:tblStyle w:val="affff"/>
        <w:tblW w:w="5810"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1699"/>
        <w:gridCol w:w="2410"/>
        <w:gridCol w:w="1701"/>
      </w:tblGrid>
      <w:tr w:rsidR="00EF29C0" w:rsidRPr="004E299E" w14:paraId="5CCF821F" w14:textId="77777777" w:rsidTr="00EF29C0">
        <w:trPr>
          <w:trHeight w:val="355"/>
          <w:jc w:val="center"/>
        </w:trPr>
        <w:tc>
          <w:tcPr>
            <w:tcW w:w="1699" w:type="dxa"/>
            <w:tcBorders>
              <w:top w:val="single" w:sz="8" w:space="0" w:color="000000"/>
              <w:left w:val="single" w:sz="8" w:space="0" w:color="000000"/>
              <w:bottom w:val="single" w:sz="8" w:space="0" w:color="000000"/>
              <w:right w:val="single" w:sz="8" w:space="0" w:color="000000"/>
            </w:tcBorders>
            <w:shd w:val="clear" w:color="auto" w:fill="D9E2F3"/>
            <w:tcMar>
              <w:top w:w="100" w:type="dxa"/>
              <w:left w:w="80" w:type="dxa"/>
              <w:bottom w:w="100" w:type="dxa"/>
              <w:right w:w="80" w:type="dxa"/>
            </w:tcMar>
          </w:tcPr>
          <w:p w14:paraId="3DF5E3DD" w14:textId="77777777" w:rsidR="00EF29C0" w:rsidRPr="004E299E" w:rsidRDefault="00EF29C0">
            <w:pPr>
              <w:ind w:hanging="2"/>
              <w:jc w:val="center"/>
              <w:rPr>
                <w:rFonts w:asciiTheme="majorHAnsi" w:eastAsia="Calibri" w:hAnsiTheme="majorHAnsi" w:cstheme="majorHAnsi"/>
              </w:rPr>
            </w:pPr>
            <w:r w:rsidRPr="004E299E">
              <w:rPr>
                <w:rFonts w:asciiTheme="majorHAnsi" w:eastAsia="Calibri" w:hAnsiTheme="majorHAnsi" w:cstheme="majorHAnsi"/>
                <w:b/>
              </w:rPr>
              <w:t>PROYECTO</w:t>
            </w:r>
          </w:p>
        </w:tc>
        <w:tc>
          <w:tcPr>
            <w:tcW w:w="2410" w:type="dxa"/>
            <w:tcBorders>
              <w:top w:val="single" w:sz="8" w:space="0" w:color="000000"/>
              <w:left w:val="nil"/>
              <w:bottom w:val="single" w:sz="8" w:space="0" w:color="000000"/>
              <w:right w:val="nil"/>
            </w:tcBorders>
            <w:shd w:val="clear" w:color="auto" w:fill="D9E2F3"/>
            <w:tcMar>
              <w:top w:w="100" w:type="dxa"/>
              <w:left w:w="80" w:type="dxa"/>
              <w:bottom w:w="100" w:type="dxa"/>
              <w:right w:w="80" w:type="dxa"/>
            </w:tcMar>
          </w:tcPr>
          <w:p w14:paraId="1D336CF4" w14:textId="77777777" w:rsidR="00EF29C0" w:rsidRPr="004E299E" w:rsidRDefault="00EF29C0" w:rsidP="00EF29C0">
            <w:pPr>
              <w:ind w:hanging="2"/>
              <w:jc w:val="center"/>
              <w:rPr>
                <w:rFonts w:asciiTheme="majorHAnsi" w:eastAsia="Calibri" w:hAnsiTheme="majorHAnsi" w:cstheme="majorHAnsi"/>
              </w:rPr>
            </w:pPr>
            <w:r w:rsidRPr="004E299E">
              <w:rPr>
                <w:rFonts w:asciiTheme="majorHAnsi" w:eastAsia="Calibri" w:hAnsiTheme="majorHAnsi" w:cstheme="majorHAnsi"/>
                <w:b/>
              </w:rPr>
              <w:t>COMPONENTE</w:t>
            </w:r>
          </w:p>
        </w:tc>
        <w:tc>
          <w:tcPr>
            <w:tcW w:w="1701" w:type="dxa"/>
            <w:tcBorders>
              <w:top w:val="single" w:sz="8" w:space="0" w:color="000000"/>
              <w:left w:val="single" w:sz="8" w:space="0" w:color="000000"/>
              <w:bottom w:val="single" w:sz="8" w:space="0" w:color="000000"/>
              <w:right w:val="single" w:sz="8" w:space="0" w:color="000000"/>
            </w:tcBorders>
            <w:shd w:val="clear" w:color="auto" w:fill="D9E2F3"/>
            <w:tcMar>
              <w:top w:w="100" w:type="dxa"/>
              <w:left w:w="80" w:type="dxa"/>
              <w:bottom w:w="100" w:type="dxa"/>
              <w:right w:w="80" w:type="dxa"/>
            </w:tcMar>
          </w:tcPr>
          <w:p w14:paraId="58E7940C" w14:textId="77777777" w:rsidR="00EF29C0" w:rsidRPr="004E299E" w:rsidRDefault="00EF29C0">
            <w:pPr>
              <w:ind w:hanging="2"/>
              <w:jc w:val="center"/>
              <w:rPr>
                <w:rFonts w:asciiTheme="majorHAnsi" w:eastAsia="Calibri" w:hAnsiTheme="majorHAnsi" w:cstheme="majorHAnsi"/>
              </w:rPr>
            </w:pPr>
            <w:r w:rsidRPr="004E299E">
              <w:rPr>
                <w:rFonts w:asciiTheme="majorHAnsi" w:eastAsia="Calibri" w:hAnsiTheme="majorHAnsi" w:cstheme="majorHAnsi"/>
                <w:b/>
              </w:rPr>
              <w:t xml:space="preserve">ACUMULADO </w:t>
            </w:r>
          </w:p>
          <w:p w14:paraId="47276E2B" w14:textId="77777777" w:rsidR="00EF29C0" w:rsidRPr="004E299E" w:rsidRDefault="00EF29C0">
            <w:pPr>
              <w:ind w:hanging="2"/>
              <w:jc w:val="center"/>
              <w:rPr>
                <w:rFonts w:asciiTheme="majorHAnsi" w:eastAsia="Calibri" w:hAnsiTheme="majorHAnsi" w:cstheme="majorHAnsi"/>
              </w:rPr>
            </w:pPr>
            <w:r w:rsidRPr="004E299E">
              <w:rPr>
                <w:rFonts w:asciiTheme="majorHAnsi" w:eastAsia="Calibri" w:hAnsiTheme="majorHAnsi" w:cstheme="majorHAnsi"/>
                <w:b/>
              </w:rPr>
              <w:t>ANUAL</w:t>
            </w:r>
          </w:p>
        </w:tc>
      </w:tr>
      <w:tr w:rsidR="00EF29C0" w:rsidRPr="004E299E" w14:paraId="5160ACA5" w14:textId="77777777" w:rsidTr="00EF29C0">
        <w:trPr>
          <w:cantSplit/>
          <w:trHeight w:val="371"/>
          <w:jc w:val="center"/>
        </w:trPr>
        <w:tc>
          <w:tcPr>
            <w:tcW w:w="1699" w:type="dxa"/>
            <w:vMerge w:val="restart"/>
            <w:tcBorders>
              <w:top w:val="nil"/>
              <w:left w:val="single" w:sz="4" w:space="0" w:color="000000"/>
              <w:right w:val="single" w:sz="8" w:space="0" w:color="000000"/>
            </w:tcBorders>
            <w:tcMar>
              <w:top w:w="100" w:type="dxa"/>
              <w:left w:w="80" w:type="dxa"/>
              <w:bottom w:w="100" w:type="dxa"/>
              <w:right w:w="80" w:type="dxa"/>
            </w:tcMar>
          </w:tcPr>
          <w:p w14:paraId="1FBFC158" w14:textId="77777777" w:rsidR="00EF29C0" w:rsidRPr="004E299E" w:rsidRDefault="00EF29C0">
            <w:pPr>
              <w:ind w:hanging="2"/>
              <w:jc w:val="center"/>
              <w:rPr>
                <w:rFonts w:asciiTheme="majorHAnsi" w:eastAsia="Calibri" w:hAnsiTheme="majorHAnsi" w:cstheme="majorHAnsi"/>
                <w:color w:val="1F3864"/>
              </w:rPr>
            </w:pPr>
          </w:p>
          <w:p w14:paraId="1A691DE5" w14:textId="77777777" w:rsidR="00EF29C0" w:rsidRPr="004E299E" w:rsidRDefault="00EF29C0">
            <w:pPr>
              <w:jc w:val="center"/>
              <w:rPr>
                <w:rFonts w:asciiTheme="majorHAnsi" w:eastAsia="Calibri" w:hAnsiTheme="majorHAnsi" w:cstheme="majorHAnsi"/>
                <w:color w:val="1F3864"/>
              </w:rPr>
            </w:pPr>
          </w:p>
          <w:p w14:paraId="4DAC9443" w14:textId="5010D233" w:rsidR="00EF29C0" w:rsidRPr="004E299E" w:rsidRDefault="00EF29C0">
            <w:pPr>
              <w:jc w:val="center"/>
              <w:rPr>
                <w:rFonts w:asciiTheme="majorHAnsi" w:eastAsia="Calibri" w:hAnsiTheme="majorHAnsi" w:cstheme="majorHAnsi"/>
              </w:rPr>
            </w:pPr>
            <w:r w:rsidRPr="004E299E">
              <w:rPr>
                <w:rFonts w:asciiTheme="majorHAnsi" w:eastAsia="Calibri" w:hAnsiTheme="majorHAnsi" w:cstheme="majorHAnsi"/>
                <w:noProof/>
              </w:rPr>
              <mc:AlternateContent>
                <mc:Choice Requires="wps">
                  <w:drawing>
                    <wp:anchor distT="0" distB="0" distL="114300" distR="114300" simplePos="0" relativeHeight="251672576" behindDoc="0" locked="0" layoutInCell="1" allowOverlap="1" wp14:anchorId="305CD94D" wp14:editId="3633B9F1">
                      <wp:simplePos x="0" y="0"/>
                      <wp:positionH relativeFrom="column">
                        <wp:posOffset>-46990</wp:posOffset>
                      </wp:positionH>
                      <wp:positionV relativeFrom="paragraph">
                        <wp:posOffset>1245235</wp:posOffset>
                      </wp:positionV>
                      <wp:extent cx="1085850" cy="0"/>
                      <wp:effectExtent l="0" t="0" r="0" b="0"/>
                      <wp:wrapNone/>
                      <wp:docPr id="567226845" name="Conector recto 2"/>
                      <wp:cNvGraphicFramePr/>
                      <a:graphic xmlns:a="http://schemas.openxmlformats.org/drawingml/2006/main">
                        <a:graphicData uri="http://schemas.microsoft.com/office/word/2010/wordprocessingShape">
                          <wps:wsp>
                            <wps:cNvCnPr/>
                            <wps:spPr>
                              <a:xfrm>
                                <a:off x="0" y="0"/>
                                <a:ext cx="10858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0EF72ACA" id="Conector recto 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7pt,98.05pt" to="81.8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" strokecolor="black [3040]"/>
                  </w:pict>
                </mc:Fallback>
              </mc:AlternateContent>
            </w:r>
            <w:r w:rsidRPr="004E299E">
              <w:rPr>
                <w:rFonts w:asciiTheme="majorHAnsi" w:eastAsia="Calibri" w:hAnsiTheme="majorHAnsi" w:cstheme="majorHAnsi"/>
              </w:rPr>
              <w:t>Programa de Áreas Públicas Sustentables</w:t>
            </w:r>
          </w:p>
        </w:tc>
        <w:tc>
          <w:tcPr>
            <w:tcW w:w="2410" w:type="dxa"/>
            <w:tcBorders>
              <w:top w:val="nil"/>
              <w:left w:val="nil"/>
              <w:bottom w:val="single" w:sz="8" w:space="0" w:color="000000"/>
              <w:right w:val="single" w:sz="8" w:space="0" w:color="000000"/>
            </w:tcBorders>
            <w:tcMar>
              <w:top w:w="100" w:type="dxa"/>
              <w:left w:w="80" w:type="dxa"/>
              <w:bottom w:w="100" w:type="dxa"/>
              <w:right w:w="80" w:type="dxa"/>
            </w:tcMar>
          </w:tcPr>
          <w:p w14:paraId="70C09F69" w14:textId="77777777" w:rsidR="00EF29C0" w:rsidRPr="004E299E" w:rsidRDefault="00EF29C0">
            <w:pPr>
              <w:ind w:hanging="2"/>
              <w:rPr>
                <w:rFonts w:asciiTheme="majorHAnsi" w:eastAsia="Calibri" w:hAnsiTheme="majorHAnsi" w:cstheme="majorHAnsi"/>
              </w:rPr>
            </w:pPr>
            <w:r w:rsidRPr="004E299E">
              <w:rPr>
                <w:rFonts w:asciiTheme="majorHAnsi" w:eastAsia="Calibri" w:hAnsiTheme="majorHAnsi" w:cstheme="majorHAnsi"/>
              </w:rPr>
              <w:t>Entrega de arbolado a particulares</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28B06D84" w14:textId="77777777" w:rsidR="00EF29C0" w:rsidRPr="004E299E" w:rsidRDefault="00EF29C0">
            <w:pPr>
              <w:ind w:hanging="2"/>
              <w:jc w:val="center"/>
              <w:rPr>
                <w:rFonts w:asciiTheme="majorHAnsi" w:eastAsia="Calibri" w:hAnsiTheme="majorHAnsi" w:cstheme="majorHAnsi"/>
              </w:rPr>
            </w:pPr>
            <w:r w:rsidRPr="004E299E">
              <w:rPr>
                <w:rFonts w:asciiTheme="majorHAnsi" w:eastAsia="Calibri" w:hAnsiTheme="majorHAnsi" w:cstheme="majorHAnsi"/>
              </w:rPr>
              <w:t>161</w:t>
            </w:r>
          </w:p>
        </w:tc>
      </w:tr>
      <w:tr w:rsidR="00EF29C0" w:rsidRPr="004E299E" w14:paraId="47B9132A" w14:textId="77777777" w:rsidTr="00EF29C0">
        <w:trPr>
          <w:cantSplit/>
          <w:trHeight w:val="316"/>
          <w:jc w:val="center"/>
        </w:trPr>
        <w:tc>
          <w:tcPr>
            <w:tcW w:w="1699" w:type="dxa"/>
            <w:vMerge/>
            <w:tcBorders>
              <w:top w:val="nil"/>
              <w:left w:val="single" w:sz="4" w:space="0" w:color="000000"/>
              <w:right w:val="single" w:sz="8" w:space="0" w:color="000000"/>
            </w:tcBorders>
            <w:tcMar>
              <w:top w:w="100" w:type="dxa"/>
              <w:left w:w="80" w:type="dxa"/>
              <w:bottom w:w="100" w:type="dxa"/>
              <w:right w:w="80" w:type="dxa"/>
            </w:tcMar>
          </w:tcPr>
          <w:p w14:paraId="04CC19FA" w14:textId="77777777" w:rsidR="00EF29C0" w:rsidRPr="004E299E" w:rsidRDefault="00EF29C0">
            <w:pPr>
              <w:pBdr>
                <w:top w:val="nil"/>
                <w:left w:val="nil"/>
                <w:bottom w:val="nil"/>
                <w:right w:val="nil"/>
                <w:between w:val="nil"/>
              </w:pBdr>
              <w:spacing w:line="276" w:lineRule="auto"/>
              <w:rPr>
                <w:rFonts w:asciiTheme="majorHAnsi" w:eastAsia="Calibri" w:hAnsiTheme="majorHAnsi" w:cstheme="majorHAnsi"/>
                <w:color w:val="1F3864"/>
              </w:rPr>
            </w:pPr>
          </w:p>
        </w:tc>
        <w:tc>
          <w:tcPr>
            <w:tcW w:w="2410" w:type="dxa"/>
            <w:tcBorders>
              <w:top w:val="nil"/>
              <w:left w:val="nil"/>
              <w:bottom w:val="single" w:sz="4" w:space="0" w:color="000000"/>
              <w:right w:val="single" w:sz="8" w:space="0" w:color="000000"/>
            </w:tcBorders>
            <w:tcMar>
              <w:top w:w="100" w:type="dxa"/>
              <w:left w:w="80" w:type="dxa"/>
              <w:bottom w:w="100" w:type="dxa"/>
              <w:right w:w="80" w:type="dxa"/>
            </w:tcMar>
          </w:tcPr>
          <w:p w14:paraId="250D2BBE" w14:textId="77777777" w:rsidR="00EF29C0" w:rsidRPr="004E299E" w:rsidRDefault="00EF29C0">
            <w:pPr>
              <w:ind w:hanging="2"/>
              <w:rPr>
                <w:rFonts w:asciiTheme="majorHAnsi" w:eastAsia="Calibri" w:hAnsiTheme="majorHAnsi" w:cstheme="majorHAnsi"/>
              </w:rPr>
            </w:pPr>
            <w:r w:rsidRPr="004E299E">
              <w:rPr>
                <w:rFonts w:asciiTheme="majorHAnsi" w:eastAsia="Calibri" w:hAnsiTheme="majorHAnsi" w:cstheme="majorHAnsi"/>
              </w:rPr>
              <w:t>Producción y mantenimiento de arbolado en vivero</w:t>
            </w:r>
          </w:p>
        </w:tc>
        <w:tc>
          <w:tcPr>
            <w:tcW w:w="1701" w:type="dxa"/>
            <w:tcBorders>
              <w:top w:val="nil"/>
              <w:left w:val="nil"/>
              <w:bottom w:val="single" w:sz="4" w:space="0" w:color="000000"/>
              <w:right w:val="single" w:sz="8" w:space="0" w:color="000000"/>
            </w:tcBorders>
            <w:tcMar>
              <w:top w:w="100" w:type="dxa"/>
              <w:left w:w="80" w:type="dxa"/>
              <w:bottom w:w="100" w:type="dxa"/>
              <w:right w:w="80" w:type="dxa"/>
            </w:tcMar>
          </w:tcPr>
          <w:p w14:paraId="0553DA0A" w14:textId="77777777" w:rsidR="00EF29C0" w:rsidRPr="004E299E" w:rsidRDefault="00EF29C0">
            <w:pPr>
              <w:ind w:hanging="2"/>
              <w:jc w:val="center"/>
              <w:rPr>
                <w:rFonts w:asciiTheme="majorHAnsi" w:eastAsia="Calibri" w:hAnsiTheme="majorHAnsi" w:cstheme="majorHAnsi"/>
              </w:rPr>
            </w:pPr>
            <w:r w:rsidRPr="004E299E">
              <w:rPr>
                <w:rFonts w:asciiTheme="majorHAnsi" w:eastAsia="Calibri" w:hAnsiTheme="majorHAnsi" w:cstheme="majorHAnsi"/>
              </w:rPr>
              <w:t>20</w:t>
            </w:r>
          </w:p>
        </w:tc>
      </w:tr>
      <w:tr w:rsidR="00EF29C0" w:rsidRPr="004E299E" w14:paraId="4E1E415B" w14:textId="77777777" w:rsidTr="00EF29C0">
        <w:trPr>
          <w:cantSplit/>
          <w:trHeight w:val="20"/>
          <w:jc w:val="center"/>
        </w:trPr>
        <w:tc>
          <w:tcPr>
            <w:tcW w:w="1699" w:type="dxa"/>
            <w:vMerge/>
            <w:tcBorders>
              <w:top w:val="nil"/>
              <w:left w:val="single" w:sz="4" w:space="0" w:color="000000"/>
              <w:bottom w:val="nil"/>
              <w:right w:val="single" w:sz="8" w:space="0" w:color="000000"/>
            </w:tcBorders>
            <w:tcMar>
              <w:top w:w="100" w:type="dxa"/>
              <w:left w:w="80" w:type="dxa"/>
              <w:bottom w:w="100" w:type="dxa"/>
              <w:right w:w="80" w:type="dxa"/>
            </w:tcMar>
          </w:tcPr>
          <w:p w14:paraId="2220FC84" w14:textId="77777777" w:rsidR="00EF29C0" w:rsidRPr="004E299E" w:rsidRDefault="00EF29C0">
            <w:pPr>
              <w:pBdr>
                <w:top w:val="nil"/>
                <w:left w:val="nil"/>
                <w:bottom w:val="nil"/>
                <w:right w:val="nil"/>
                <w:between w:val="nil"/>
              </w:pBdr>
              <w:spacing w:line="276" w:lineRule="auto"/>
              <w:rPr>
                <w:rFonts w:asciiTheme="majorHAnsi" w:eastAsia="Calibri" w:hAnsiTheme="majorHAnsi" w:cstheme="majorHAnsi"/>
                <w:color w:val="1F3864"/>
              </w:rPr>
            </w:pPr>
          </w:p>
        </w:tc>
        <w:tc>
          <w:tcPr>
            <w:tcW w:w="2410"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668407A7" w14:textId="77777777" w:rsidR="00EF29C0" w:rsidRPr="004E299E" w:rsidRDefault="00EF29C0">
            <w:pPr>
              <w:ind w:hanging="2"/>
              <w:rPr>
                <w:rFonts w:asciiTheme="majorHAnsi" w:eastAsia="Calibri" w:hAnsiTheme="majorHAnsi" w:cstheme="majorHAnsi"/>
              </w:rPr>
            </w:pPr>
            <w:r w:rsidRPr="004E299E">
              <w:rPr>
                <w:rFonts w:asciiTheme="majorHAnsi" w:eastAsia="Calibri" w:hAnsiTheme="majorHAnsi" w:cstheme="majorHAnsi"/>
              </w:rPr>
              <w:t>Reforestación en áreas públicas</w:t>
            </w:r>
          </w:p>
        </w:tc>
        <w:tc>
          <w:tcPr>
            <w:tcW w:w="1701"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7226783E" w14:textId="77777777" w:rsidR="00EF29C0" w:rsidRPr="004E299E" w:rsidRDefault="00EF29C0">
            <w:pPr>
              <w:ind w:hanging="2"/>
              <w:jc w:val="center"/>
              <w:rPr>
                <w:rFonts w:asciiTheme="majorHAnsi" w:eastAsia="Calibri" w:hAnsiTheme="majorHAnsi" w:cstheme="majorHAnsi"/>
              </w:rPr>
            </w:pPr>
            <w:r w:rsidRPr="004E299E">
              <w:rPr>
                <w:rFonts w:asciiTheme="majorHAnsi" w:eastAsia="Calibri" w:hAnsiTheme="majorHAnsi" w:cstheme="majorHAnsi"/>
              </w:rPr>
              <w:t>1</w:t>
            </w:r>
          </w:p>
        </w:tc>
      </w:tr>
    </w:tbl>
    <w:p w14:paraId="79BE279B" w14:textId="77777777" w:rsidR="005F0FDC" w:rsidRPr="004E299E" w:rsidRDefault="005F0FDC">
      <w:pPr>
        <w:ind w:left="1" w:hanging="3"/>
        <w:jc w:val="right"/>
        <w:rPr>
          <w:rFonts w:asciiTheme="majorHAnsi" w:eastAsia="Calibri" w:hAnsiTheme="majorHAnsi" w:cstheme="majorHAnsi"/>
          <w:color w:val="1F3864"/>
        </w:rPr>
      </w:pPr>
    </w:p>
    <w:p w14:paraId="6A256286" w14:textId="77777777" w:rsidR="005F0FDC" w:rsidRPr="004E299E" w:rsidRDefault="005F0FDC" w:rsidP="00EF29C0">
      <w:pPr>
        <w:rPr>
          <w:rFonts w:asciiTheme="majorHAnsi" w:eastAsia="Calibri" w:hAnsiTheme="majorHAnsi" w:cstheme="majorHAnsi"/>
          <w:color w:val="1F3864"/>
        </w:rPr>
      </w:pPr>
    </w:p>
    <w:p w14:paraId="3741A212" w14:textId="77777777" w:rsidR="005F0FDC" w:rsidRPr="00BC4896" w:rsidRDefault="004000FE">
      <w:pPr>
        <w:ind w:left="1" w:hanging="3"/>
        <w:jc w:val="right"/>
        <w:rPr>
          <w:rFonts w:asciiTheme="majorHAnsi" w:eastAsia="Calibri" w:hAnsiTheme="majorHAnsi" w:cstheme="majorHAnsi"/>
          <w:color w:val="1F497D" w:themeColor="text2"/>
          <w:sz w:val="24"/>
          <w:szCs w:val="24"/>
        </w:rPr>
      </w:pPr>
      <w:r w:rsidRPr="00BC4896">
        <w:rPr>
          <w:rFonts w:asciiTheme="majorHAnsi" w:eastAsia="Calibri" w:hAnsiTheme="majorHAnsi" w:cstheme="majorHAnsi"/>
          <w:b/>
          <w:color w:val="1F497D" w:themeColor="text2"/>
          <w:sz w:val="24"/>
          <w:szCs w:val="24"/>
        </w:rPr>
        <w:t xml:space="preserve">4.5. CAMBIO CLIMÁTICO. </w:t>
      </w:r>
    </w:p>
    <w:p w14:paraId="6BF35BE3" w14:textId="77777777" w:rsidR="005F0FDC" w:rsidRPr="004E299E" w:rsidRDefault="005F0FDC">
      <w:pPr>
        <w:jc w:val="both"/>
        <w:rPr>
          <w:rFonts w:asciiTheme="majorHAnsi" w:eastAsia="Calibri" w:hAnsiTheme="majorHAnsi" w:cstheme="majorHAnsi"/>
          <w:highlight w:val="yellow"/>
        </w:rPr>
      </w:pPr>
    </w:p>
    <w:p w14:paraId="6FA0A68D" w14:textId="282C5EE1" w:rsidR="00EF29C0" w:rsidRDefault="004000FE">
      <w:pPr>
        <w:jc w:val="both"/>
        <w:rPr>
          <w:rFonts w:asciiTheme="majorHAnsi" w:eastAsia="Calibri" w:hAnsiTheme="majorHAnsi" w:cstheme="majorHAnsi"/>
        </w:rPr>
      </w:pPr>
      <w:r w:rsidRPr="004E299E">
        <w:rPr>
          <w:rFonts w:asciiTheme="majorHAnsi" w:eastAsia="Calibri" w:hAnsiTheme="majorHAnsi" w:cstheme="majorHAnsi"/>
        </w:rPr>
        <w:t xml:space="preserve">En relación al importante tema del Cambio Climático, </w:t>
      </w:r>
      <w:r w:rsidRPr="004E299E">
        <w:rPr>
          <w:rFonts w:asciiTheme="majorHAnsi" w:eastAsia="Calibri" w:hAnsiTheme="majorHAnsi" w:cstheme="majorHAnsi"/>
          <w:b/>
        </w:rPr>
        <w:t xml:space="preserve">la subdirección de Medio Ambiente </w:t>
      </w:r>
      <w:r w:rsidRPr="004E299E">
        <w:rPr>
          <w:rFonts w:asciiTheme="majorHAnsi" w:eastAsia="Calibri" w:hAnsiTheme="majorHAnsi" w:cstheme="majorHAnsi"/>
        </w:rPr>
        <w:t xml:space="preserve">ha realizado el seguimiento de 3 de las acciones que están contempladas en el programa municipal de cambio climático ha sido </w:t>
      </w:r>
      <w:r w:rsidRPr="004E299E">
        <w:rPr>
          <w:rFonts w:asciiTheme="majorHAnsi" w:eastAsia="Calibri" w:hAnsiTheme="majorHAnsi" w:cstheme="majorHAnsi"/>
        </w:rPr>
        <w:t>encaminado a la reforestación, a la educación ambiental y al rescate de la fauna, así como se han llevado a cabo la evaluación de documentos en materia de impacto ambiental</w:t>
      </w:r>
      <w:r w:rsidR="00EF29C0" w:rsidRPr="004E299E">
        <w:rPr>
          <w:rFonts w:asciiTheme="majorHAnsi" w:eastAsia="Calibri" w:hAnsiTheme="majorHAnsi" w:cstheme="majorHAnsi"/>
        </w:rPr>
        <w:t>:</w:t>
      </w:r>
    </w:p>
    <w:p w14:paraId="4940A5D2" w14:textId="77777777" w:rsidR="005273EE" w:rsidRPr="005273EE" w:rsidRDefault="005273EE">
      <w:pPr>
        <w:jc w:val="both"/>
        <w:rPr>
          <w:rFonts w:asciiTheme="majorHAnsi" w:eastAsia="Calibri" w:hAnsiTheme="majorHAnsi" w:cstheme="majorHAnsi"/>
        </w:rPr>
      </w:pPr>
    </w:p>
    <w:p w14:paraId="3A26E6ED" w14:textId="70CDA049" w:rsidR="005F0FDC" w:rsidRPr="004E299E" w:rsidRDefault="005F0FDC">
      <w:pPr>
        <w:ind w:hanging="2"/>
        <w:jc w:val="both"/>
        <w:rPr>
          <w:rFonts w:asciiTheme="majorHAnsi" w:eastAsia="Calibri" w:hAnsiTheme="majorHAnsi" w:cstheme="majorHAnsi"/>
          <w:color w:val="1F3864"/>
        </w:rPr>
      </w:pPr>
    </w:p>
    <w:tbl>
      <w:tblPr>
        <w:tblStyle w:val="affff0"/>
        <w:tblW w:w="8782"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1699"/>
        <w:gridCol w:w="2410"/>
        <w:gridCol w:w="1701"/>
        <w:gridCol w:w="2972"/>
      </w:tblGrid>
      <w:tr w:rsidR="005F0FDC" w:rsidRPr="004E299E" w14:paraId="44E61FA2" w14:textId="77777777">
        <w:trPr>
          <w:trHeight w:val="355"/>
          <w:jc w:val="center"/>
        </w:trPr>
        <w:tc>
          <w:tcPr>
            <w:tcW w:w="1699" w:type="dxa"/>
            <w:tcBorders>
              <w:top w:val="single" w:sz="8" w:space="0" w:color="000000"/>
              <w:left w:val="single" w:sz="8" w:space="0" w:color="000000"/>
              <w:bottom w:val="single" w:sz="8" w:space="0" w:color="000000"/>
              <w:right w:val="single" w:sz="8" w:space="0" w:color="000000"/>
            </w:tcBorders>
            <w:shd w:val="clear" w:color="auto" w:fill="D9E2F3"/>
            <w:tcMar>
              <w:top w:w="100" w:type="dxa"/>
              <w:left w:w="80" w:type="dxa"/>
              <w:bottom w:w="100" w:type="dxa"/>
              <w:right w:w="80" w:type="dxa"/>
            </w:tcMar>
          </w:tcPr>
          <w:p w14:paraId="0175D6E3"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PROYECTO</w:t>
            </w:r>
          </w:p>
        </w:tc>
        <w:tc>
          <w:tcPr>
            <w:tcW w:w="2410" w:type="dxa"/>
            <w:tcBorders>
              <w:top w:val="single" w:sz="8" w:space="0" w:color="000000"/>
              <w:left w:val="nil"/>
              <w:bottom w:val="single" w:sz="8" w:space="0" w:color="000000"/>
              <w:right w:val="nil"/>
            </w:tcBorders>
            <w:shd w:val="clear" w:color="auto" w:fill="D9E2F3"/>
            <w:tcMar>
              <w:top w:w="100" w:type="dxa"/>
              <w:left w:w="80" w:type="dxa"/>
              <w:bottom w:w="100" w:type="dxa"/>
              <w:right w:w="80" w:type="dxa"/>
            </w:tcMar>
          </w:tcPr>
          <w:p w14:paraId="20C16C34"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b/>
              </w:rPr>
              <w:t>COMPONENTE</w:t>
            </w:r>
          </w:p>
        </w:tc>
        <w:tc>
          <w:tcPr>
            <w:tcW w:w="1701" w:type="dxa"/>
            <w:tcBorders>
              <w:top w:val="single" w:sz="8" w:space="0" w:color="000000"/>
              <w:left w:val="single" w:sz="8" w:space="0" w:color="000000"/>
              <w:bottom w:val="single" w:sz="8" w:space="0" w:color="000000"/>
              <w:right w:val="single" w:sz="8" w:space="0" w:color="000000"/>
            </w:tcBorders>
            <w:shd w:val="clear" w:color="auto" w:fill="D9E2F3"/>
            <w:tcMar>
              <w:top w:w="100" w:type="dxa"/>
              <w:left w:w="80" w:type="dxa"/>
              <w:bottom w:w="100" w:type="dxa"/>
              <w:right w:w="80" w:type="dxa"/>
            </w:tcMar>
          </w:tcPr>
          <w:p w14:paraId="3760C109"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 xml:space="preserve">ACUMULADO </w:t>
            </w:r>
          </w:p>
          <w:p w14:paraId="15DA59D1"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ANUAL</w:t>
            </w:r>
          </w:p>
        </w:tc>
        <w:tc>
          <w:tcPr>
            <w:tcW w:w="2972" w:type="dxa"/>
            <w:tcBorders>
              <w:top w:val="single" w:sz="8" w:space="0" w:color="000000"/>
              <w:left w:val="nil"/>
              <w:bottom w:val="single" w:sz="8" w:space="0" w:color="000000"/>
              <w:right w:val="single" w:sz="8" w:space="0" w:color="000000"/>
            </w:tcBorders>
            <w:shd w:val="clear" w:color="auto" w:fill="D9E2F3"/>
            <w:tcMar>
              <w:top w:w="100" w:type="dxa"/>
              <w:left w:w="80" w:type="dxa"/>
              <w:bottom w:w="100" w:type="dxa"/>
              <w:right w:w="80" w:type="dxa"/>
            </w:tcMar>
          </w:tcPr>
          <w:p w14:paraId="74B45321"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DESCRIPCIÓN</w:t>
            </w:r>
          </w:p>
        </w:tc>
      </w:tr>
      <w:tr w:rsidR="005F0FDC" w:rsidRPr="004E299E" w14:paraId="266F34F8" w14:textId="77777777">
        <w:trPr>
          <w:cantSplit/>
          <w:trHeight w:val="371"/>
          <w:jc w:val="center"/>
        </w:trPr>
        <w:tc>
          <w:tcPr>
            <w:tcW w:w="1699" w:type="dxa"/>
            <w:vMerge w:val="restart"/>
            <w:tcBorders>
              <w:top w:val="nil"/>
              <w:left w:val="single" w:sz="4" w:space="0" w:color="000000"/>
              <w:right w:val="single" w:sz="8" w:space="0" w:color="000000"/>
            </w:tcBorders>
            <w:tcMar>
              <w:top w:w="100" w:type="dxa"/>
              <w:left w:w="80" w:type="dxa"/>
              <w:bottom w:w="100" w:type="dxa"/>
              <w:right w:w="80" w:type="dxa"/>
            </w:tcMar>
          </w:tcPr>
          <w:p w14:paraId="4B58736D" w14:textId="77777777" w:rsidR="005F0FDC" w:rsidRPr="004E299E" w:rsidRDefault="005F0FDC">
            <w:pPr>
              <w:ind w:hanging="2"/>
              <w:jc w:val="center"/>
              <w:rPr>
                <w:rFonts w:asciiTheme="majorHAnsi" w:eastAsia="Calibri" w:hAnsiTheme="majorHAnsi" w:cstheme="majorHAnsi"/>
                <w:color w:val="1F3864"/>
              </w:rPr>
            </w:pPr>
          </w:p>
          <w:p w14:paraId="1B50F3D1" w14:textId="77777777" w:rsidR="005F0FDC" w:rsidRPr="004E299E" w:rsidRDefault="005F0FDC">
            <w:pPr>
              <w:jc w:val="center"/>
              <w:rPr>
                <w:rFonts w:asciiTheme="majorHAnsi" w:eastAsia="Calibri" w:hAnsiTheme="majorHAnsi" w:cstheme="majorHAnsi"/>
                <w:color w:val="1F3864"/>
              </w:rPr>
            </w:pPr>
          </w:p>
          <w:p w14:paraId="0BA65CE4" w14:textId="77777777" w:rsidR="005F0FDC" w:rsidRPr="004E299E" w:rsidRDefault="004000FE">
            <w:pPr>
              <w:jc w:val="center"/>
              <w:rPr>
                <w:rFonts w:asciiTheme="majorHAnsi" w:eastAsia="Calibri" w:hAnsiTheme="majorHAnsi" w:cstheme="majorHAnsi"/>
              </w:rPr>
            </w:pPr>
            <w:r w:rsidRPr="004E299E">
              <w:rPr>
                <w:rFonts w:asciiTheme="majorHAnsi" w:eastAsia="Calibri" w:hAnsiTheme="majorHAnsi" w:cstheme="majorHAnsi"/>
              </w:rPr>
              <w:t xml:space="preserve">Actividades </w:t>
            </w:r>
            <w:r w:rsidRPr="004E299E">
              <w:rPr>
                <w:rFonts w:asciiTheme="majorHAnsi" w:eastAsia="Calibri" w:hAnsiTheme="majorHAnsi" w:cstheme="majorHAnsi"/>
              </w:rPr>
              <w:t xml:space="preserve">enfocadas al ordenamiento </w:t>
            </w:r>
            <w:r w:rsidRPr="004E299E">
              <w:rPr>
                <w:rFonts w:asciiTheme="majorHAnsi" w:eastAsia="Calibri" w:hAnsiTheme="majorHAnsi" w:cstheme="majorHAnsi"/>
              </w:rPr>
              <w:lastRenderedPageBreak/>
              <w:t>ecológico territorial para la mitigación, adaptación y resiliencia ante el cambio climático.</w:t>
            </w:r>
          </w:p>
        </w:tc>
        <w:tc>
          <w:tcPr>
            <w:tcW w:w="2410" w:type="dxa"/>
            <w:tcBorders>
              <w:top w:val="nil"/>
              <w:left w:val="nil"/>
              <w:bottom w:val="single" w:sz="8" w:space="0" w:color="000000"/>
              <w:right w:val="single" w:sz="8" w:space="0" w:color="000000"/>
            </w:tcBorders>
            <w:tcMar>
              <w:top w:w="100" w:type="dxa"/>
              <w:left w:w="80" w:type="dxa"/>
              <w:bottom w:w="100" w:type="dxa"/>
              <w:right w:w="80" w:type="dxa"/>
            </w:tcMar>
          </w:tcPr>
          <w:p w14:paraId="084640A4"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rPr>
              <w:lastRenderedPageBreak/>
              <w:t>Evaluación de documentos en materia de impacto ambiental.</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0A2A94B2"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22</w:t>
            </w:r>
          </w:p>
        </w:tc>
        <w:tc>
          <w:tcPr>
            <w:tcW w:w="2972" w:type="dxa"/>
            <w:tcBorders>
              <w:top w:val="nil"/>
              <w:left w:val="nil"/>
              <w:bottom w:val="single" w:sz="8" w:space="0" w:color="000000"/>
              <w:right w:val="single" w:sz="8" w:space="0" w:color="000000"/>
            </w:tcBorders>
            <w:tcMar>
              <w:top w:w="100" w:type="dxa"/>
              <w:left w:w="80" w:type="dxa"/>
              <w:bottom w:w="100" w:type="dxa"/>
              <w:right w:w="80" w:type="dxa"/>
            </w:tcMar>
          </w:tcPr>
          <w:p w14:paraId="1E971E39"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Se refiere a la revisión de documentos y que estos cuenten con la </w:t>
            </w:r>
            <w:r w:rsidRPr="004E299E">
              <w:rPr>
                <w:rFonts w:asciiTheme="majorHAnsi" w:eastAsia="Calibri" w:hAnsiTheme="majorHAnsi" w:cstheme="majorHAnsi"/>
              </w:rPr>
              <w:t>información completa (resolutivos ambientales).</w:t>
            </w:r>
          </w:p>
        </w:tc>
      </w:tr>
      <w:tr w:rsidR="005F0FDC" w:rsidRPr="004E299E" w14:paraId="713F838E" w14:textId="77777777">
        <w:trPr>
          <w:cantSplit/>
          <w:trHeight w:val="1629"/>
          <w:jc w:val="center"/>
        </w:trPr>
        <w:tc>
          <w:tcPr>
            <w:tcW w:w="1699" w:type="dxa"/>
            <w:vMerge/>
            <w:tcBorders>
              <w:top w:val="nil"/>
              <w:left w:val="single" w:sz="4" w:space="0" w:color="000000"/>
              <w:right w:val="single" w:sz="8" w:space="0" w:color="000000"/>
            </w:tcBorders>
            <w:tcMar>
              <w:top w:w="100" w:type="dxa"/>
              <w:left w:w="80" w:type="dxa"/>
              <w:bottom w:w="100" w:type="dxa"/>
              <w:right w:w="80" w:type="dxa"/>
            </w:tcMar>
          </w:tcPr>
          <w:p w14:paraId="134FD3C8" w14:textId="77777777" w:rsidR="005F0FDC" w:rsidRPr="004E299E" w:rsidRDefault="005F0FDC">
            <w:pPr>
              <w:spacing w:line="276" w:lineRule="auto"/>
              <w:rPr>
                <w:rFonts w:asciiTheme="majorHAnsi" w:eastAsia="Calibri" w:hAnsiTheme="majorHAnsi" w:cstheme="majorHAnsi"/>
                <w:color w:val="1F3864"/>
              </w:rPr>
            </w:pPr>
          </w:p>
        </w:tc>
        <w:tc>
          <w:tcPr>
            <w:tcW w:w="2410" w:type="dxa"/>
            <w:tcBorders>
              <w:top w:val="nil"/>
              <w:left w:val="nil"/>
              <w:bottom w:val="single" w:sz="4" w:space="0" w:color="000000"/>
              <w:right w:val="single" w:sz="8" w:space="0" w:color="000000"/>
            </w:tcBorders>
            <w:tcMar>
              <w:top w:w="100" w:type="dxa"/>
              <w:left w:w="80" w:type="dxa"/>
              <w:bottom w:w="100" w:type="dxa"/>
              <w:right w:w="80" w:type="dxa"/>
            </w:tcMar>
          </w:tcPr>
          <w:p w14:paraId="787C5048" w14:textId="77777777" w:rsidR="005F0FDC" w:rsidRPr="004E299E" w:rsidRDefault="004000FE">
            <w:pPr>
              <w:ind w:hanging="2"/>
              <w:rPr>
                <w:rFonts w:asciiTheme="majorHAnsi" w:eastAsia="Calibri" w:hAnsiTheme="majorHAnsi" w:cstheme="majorHAnsi"/>
              </w:rPr>
            </w:pPr>
            <w:r w:rsidRPr="004E299E">
              <w:rPr>
                <w:rFonts w:asciiTheme="majorHAnsi" w:eastAsia="Calibri" w:hAnsiTheme="majorHAnsi" w:cstheme="majorHAnsi"/>
              </w:rPr>
              <w:t>5.2. Realización de verificación de términos y condicionantes.</w:t>
            </w:r>
          </w:p>
        </w:tc>
        <w:tc>
          <w:tcPr>
            <w:tcW w:w="1701" w:type="dxa"/>
            <w:tcBorders>
              <w:top w:val="nil"/>
              <w:left w:val="nil"/>
              <w:bottom w:val="single" w:sz="4" w:space="0" w:color="000000"/>
              <w:right w:val="single" w:sz="8" w:space="0" w:color="000000"/>
            </w:tcBorders>
            <w:tcMar>
              <w:top w:w="100" w:type="dxa"/>
              <w:left w:w="80" w:type="dxa"/>
              <w:bottom w:w="100" w:type="dxa"/>
              <w:right w:w="80" w:type="dxa"/>
            </w:tcMar>
          </w:tcPr>
          <w:p w14:paraId="5420D5F0"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3</w:t>
            </w:r>
          </w:p>
        </w:tc>
        <w:tc>
          <w:tcPr>
            <w:tcW w:w="2972" w:type="dxa"/>
            <w:tcBorders>
              <w:top w:val="nil"/>
              <w:left w:val="nil"/>
              <w:bottom w:val="single" w:sz="4" w:space="0" w:color="000000"/>
              <w:right w:val="single" w:sz="8" w:space="0" w:color="000000"/>
            </w:tcBorders>
            <w:tcMar>
              <w:top w:w="100" w:type="dxa"/>
              <w:left w:w="80" w:type="dxa"/>
              <w:bottom w:w="100" w:type="dxa"/>
              <w:right w:w="80" w:type="dxa"/>
            </w:tcMar>
          </w:tcPr>
          <w:p w14:paraId="0ABC34BA"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Se refiere a la inspección de las obras y que estas cumplan con los términos y condicionantes de su resolutivo ambiental.</w:t>
            </w:r>
          </w:p>
        </w:tc>
      </w:tr>
      <w:tr w:rsidR="005F0FDC" w:rsidRPr="004E299E" w14:paraId="04B3F0C5" w14:textId="77777777">
        <w:trPr>
          <w:cantSplit/>
          <w:trHeight w:val="1644"/>
          <w:jc w:val="center"/>
        </w:trPr>
        <w:tc>
          <w:tcPr>
            <w:tcW w:w="1699" w:type="dxa"/>
            <w:vMerge/>
            <w:tcBorders>
              <w:top w:val="nil"/>
              <w:left w:val="single" w:sz="4" w:space="0" w:color="000000"/>
              <w:right w:val="single" w:sz="8" w:space="0" w:color="000000"/>
            </w:tcBorders>
            <w:tcMar>
              <w:top w:w="100" w:type="dxa"/>
              <w:left w:w="80" w:type="dxa"/>
              <w:bottom w:w="100" w:type="dxa"/>
              <w:right w:w="80" w:type="dxa"/>
            </w:tcMar>
          </w:tcPr>
          <w:p w14:paraId="2CA6E36F" w14:textId="77777777" w:rsidR="005F0FDC" w:rsidRPr="004E299E" w:rsidRDefault="005F0FDC">
            <w:pPr>
              <w:spacing w:line="276" w:lineRule="auto"/>
              <w:rPr>
                <w:rFonts w:asciiTheme="majorHAnsi" w:eastAsia="Calibri" w:hAnsiTheme="majorHAnsi" w:cstheme="majorHAnsi"/>
                <w:color w:val="1F3864"/>
              </w:rPr>
            </w:pPr>
          </w:p>
        </w:tc>
        <w:tc>
          <w:tcPr>
            <w:tcW w:w="2410"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196FF51D" w14:textId="1B8B04BA" w:rsidR="005F0FDC" w:rsidRPr="004E299E" w:rsidRDefault="007A6286">
            <w:pPr>
              <w:ind w:hanging="2"/>
              <w:rPr>
                <w:rFonts w:asciiTheme="majorHAnsi" w:eastAsia="Calibri" w:hAnsiTheme="majorHAnsi" w:cstheme="majorHAnsi"/>
              </w:rPr>
            </w:pPr>
            <w:r w:rsidRPr="004E299E">
              <w:rPr>
                <w:rFonts w:asciiTheme="majorHAnsi" w:eastAsia="Calibri" w:hAnsiTheme="majorHAnsi" w:cstheme="majorHAnsi"/>
                <w:noProof/>
                <w:color w:val="1F3864"/>
              </w:rPr>
              <mc:AlternateContent>
                <mc:Choice Requires="wps">
                  <w:drawing>
                    <wp:anchor distT="0" distB="0" distL="114300" distR="114300" simplePos="0" relativeHeight="251673600" behindDoc="0" locked="0" layoutInCell="1" allowOverlap="1" wp14:anchorId="7632CAE7" wp14:editId="68EC60E6">
                      <wp:simplePos x="0" y="0"/>
                      <wp:positionH relativeFrom="column">
                        <wp:posOffset>-1157605</wp:posOffset>
                      </wp:positionH>
                      <wp:positionV relativeFrom="paragraph">
                        <wp:posOffset>1101725</wp:posOffset>
                      </wp:positionV>
                      <wp:extent cx="1085850" cy="9525"/>
                      <wp:effectExtent l="0" t="0" r="19050" b="28575"/>
                      <wp:wrapNone/>
                      <wp:docPr id="748317700" name="Conector recto 3"/>
                      <wp:cNvGraphicFramePr/>
                      <a:graphic xmlns:a="http://schemas.openxmlformats.org/drawingml/2006/main">
                        <a:graphicData uri="http://schemas.microsoft.com/office/word/2010/wordprocessingShape">
                          <wps:wsp>
                            <wps:cNvCnPr/>
                            <wps:spPr>
                              <a:xfrm>
                                <a:off x="0" y="0"/>
                                <a:ext cx="10858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2D628519" id="Conector recto 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91.15pt,86.75pt" to="-5.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" strokecolor="black [3040]"/>
                  </w:pict>
                </mc:Fallback>
              </mc:AlternateContent>
            </w:r>
            <w:r w:rsidRPr="004E299E">
              <w:rPr>
                <w:rFonts w:asciiTheme="majorHAnsi" w:eastAsia="Calibri" w:hAnsiTheme="majorHAnsi" w:cstheme="majorHAnsi"/>
              </w:rPr>
              <w:t>Colaboración en la elaboración del Programa de Ordenamiento Ecológico Local (POEL).</w:t>
            </w:r>
          </w:p>
        </w:tc>
        <w:tc>
          <w:tcPr>
            <w:tcW w:w="1701"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771B2090"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6</w:t>
            </w:r>
          </w:p>
        </w:tc>
        <w:tc>
          <w:tcPr>
            <w:tcW w:w="2972"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66BD3C01"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Se refiere a la consultoría responsable de la elaboración del proyecto, que solicita participación del municipio.</w:t>
            </w:r>
          </w:p>
        </w:tc>
      </w:tr>
    </w:tbl>
    <w:p w14:paraId="4426D890" w14:textId="51CC995B" w:rsidR="005F0FDC" w:rsidRPr="004E299E" w:rsidRDefault="005F0FDC">
      <w:pPr>
        <w:jc w:val="both"/>
        <w:rPr>
          <w:rFonts w:asciiTheme="majorHAnsi" w:eastAsia="Calibri" w:hAnsiTheme="majorHAnsi" w:cstheme="majorHAnsi"/>
          <w:color w:val="1F3864"/>
        </w:rPr>
      </w:pPr>
    </w:p>
    <w:p w14:paraId="214ED9A4" w14:textId="77777777" w:rsidR="005F0FDC" w:rsidRPr="004E299E" w:rsidRDefault="005F0FDC">
      <w:pPr>
        <w:jc w:val="both"/>
        <w:rPr>
          <w:rFonts w:asciiTheme="majorHAnsi" w:eastAsia="Calibri" w:hAnsiTheme="majorHAnsi" w:cstheme="majorHAnsi"/>
          <w:color w:val="1F3864"/>
        </w:rPr>
      </w:pPr>
    </w:p>
    <w:p w14:paraId="1A80BE1F" w14:textId="77777777" w:rsidR="00EF29C0" w:rsidRDefault="00EF29C0">
      <w:pPr>
        <w:rPr>
          <w:rFonts w:asciiTheme="majorHAnsi" w:eastAsia="Calibri" w:hAnsiTheme="majorHAnsi" w:cstheme="majorHAnsi"/>
          <w:color w:val="1F3864"/>
        </w:rPr>
      </w:pPr>
    </w:p>
    <w:p w14:paraId="34ADCD07" w14:textId="77777777" w:rsidR="00BC4896" w:rsidRDefault="00BC4896">
      <w:pPr>
        <w:rPr>
          <w:rFonts w:asciiTheme="majorHAnsi" w:eastAsia="Calibri" w:hAnsiTheme="majorHAnsi" w:cstheme="majorHAnsi"/>
          <w:color w:val="1F3864"/>
        </w:rPr>
      </w:pPr>
    </w:p>
    <w:p w14:paraId="1E9F69D6" w14:textId="77777777" w:rsidR="00BC4896" w:rsidRDefault="00BC4896">
      <w:pPr>
        <w:rPr>
          <w:rFonts w:asciiTheme="majorHAnsi" w:eastAsia="Calibri" w:hAnsiTheme="majorHAnsi" w:cstheme="majorHAnsi"/>
          <w:color w:val="1F3864"/>
        </w:rPr>
      </w:pPr>
    </w:p>
    <w:p w14:paraId="35C32FCC" w14:textId="77777777" w:rsidR="00BC4896" w:rsidRDefault="00BC4896">
      <w:pPr>
        <w:rPr>
          <w:rFonts w:asciiTheme="majorHAnsi" w:eastAsia="Calibri" w:hAnsiTheme="majorHAnsi" w:cstheme="majorHAnsi"/>
          <w:color w:val="1F3864"/>
        </w:rPr>
      </w:pPr>
    </w:p>
    <w:p w14:paraId="4A61FDC1" w14:textId="77777777" w:rsidR="00BC4896" w:rsidRDefault="00BC4896">
      <w:pPr>
        <w:rPr>
          <w:rFonts w:asciiTheme="majorHAnsi" w:eastAsia="Calibri" w:hAnsiTheme="majorHAnsi" w:cstheme="majorHAnsi"/>
          <w:color w:val="1F3864"/>
        </w:rPr>
      </w:pPr>
    </w:p>
    <w:p w14:paraId="2ED032C1" w14:textId="77777777" w:rsidR="00BC4896" w:rsidRDefault="00BC4896">
      <w:pPr>
        <w:rPr>
          <w:rFonts w:asciiTheme="majorHAnsi" w:eastAsia="Calibri" w:hAnsiTheme="majorHAnsi" w:cstheme="majorHAnsi"/>
          <w:color w:val="1F3864"/>
        </w:rPr>
      </w:pPr>
    </w:p>
    <w:p w14:paraId="6D5CBF15" w14:textId="77777777" w:rsidR="00BC4896" w:rsidRDefault="00BC4896">
      <w:pPr>
        <w:rPr>
          <w:rFonts w:asciiTheme="majorHAnsi" w:eastAsia="Calibri" w:hAnsiTheme="majorHAnsi" w:cstheme="majorHAnsi"/>
          <w:color w:val="1F3864"/>
        </w:rPr>
      </w:pPr>
    </w:p>
    <w:p w14:paraId="2B8E5A06" w14:textId="77777777" w:rsidR="00BC4896" w:rsidRDefault="00BC4896">
      <w:pPr>
        <w:rPr>
          <w:rFonts w:asciiTheme="majorHAnsi" w:eastAsia="Calibri" w:hAnsiTheme="majorHAnsi" w:cstheme="majorHAnsi"/>
          <w:color w:val="1F3864"/>
        </w:rPr>
      </w:pPr>
    </w:p>
    <w:p w14:paraId="68BAB2E5" w14:textId="77777777" w:rsidR="00BC4896" w:rsidRDefault="00BC4896">
      <w:pPr>
        <w:rPr>
          <w:rFonts w:asciiTheme="majorHAnsi" w:eastAsia="Calibri" w:hAnsiTheme="majorHAnsi" w:cstheme="majorHAnsi"/>
          <w:color w:val="1F3864"/>
        </w:rPr>
      </w:pPr>
    </w:p>
    <w:p w14:paraId="5C0DA8FF" w14:textId="77777777" w:rsidR="00BC4896" w:rsidRDefault="00BC4896">
      <w:pPr>
        <w:rPr>
          <w:rFonts w:asciiTheme="majorHAnsi" w:eastAsia="Calibri" w:hAnsiTheme="majorHAnsi" w:cstheme="majorHAnsi"/>
          <w:color w:val="1F3864"/>
        </w:rPr>
      </w:pPr>
    </w:p>
    <w:p w14:paraId="4639E191" w14:textId="77777777" w:rsidR="00BC4896" w:rsidRDefault="00BC4896">
      <w:pPr>
        <w:rPr>
          <w:rFonts w:asciiTheme="majorHAnsi" w:eastAsia="Calibri" w:hAnsiTheme="majorHAnsi" w:cstheme="majorHAnsi"/>
          <w:color w:val="1F3864"/>
        </w:rPr>
      </w:pPr>
    </w:p>
    <w:p w14:paraId="5833CFBC" w14:textId="77777777" w:rsidR="00BC4896" w:rsidRDefault="00BC4896">
      <w:pPr>
        <w:rPr>
          <w:rFonts w:asciiTheme="majorHAnsi" w:eastAsia="Calibri" w:hAnsiTheme="majorHAnsi" w:cstheme="majorHAnsi"/>
          <w:color w:val="1F3864"/>
        </w:rPr>
      </w:pPr>
    </w:p>
    <w:p w14:paraId="1830484E" w14:textId="77777777" w:rsidR="00BC4896" w:rsidRDefault="00BC4896">
      <w:pPr>
        <w:rPr>
          <w:rFonts w:asciiTheme="majorHAnsi" w:eastAsia="Calibri" w:hAnsiTheme="majorHAnsi" w:cstheme="majorHAnsi"/>
          <w:color w:val="1F3864"/>
        </w:rPr>
      </w:pPr>
    </w:p>
    <w:p w14:paraId="71034B9B" w14:textId="77777777" w:rsidR="00BC4896" w:rsidRDefault="00BC4896">
      <w:pPr>
        <w:rPr>
          <w:rFonts w:asciiTheme="majorHAnsi" w:eastAsia="Calibri" w:hAnsiTheme="majorHAnsi" w:cstheme="majorHAnsi"/>
          <w:color w:val="1F3864"/>
        </w:rPr>
      </w:pPr>
    </w:p>
    <w:p w14:paraId="748A42FA" w14:textId="77777777" w:rsidR="00BC4896" w:rsidRDefault="00BC4896">
      <w:pPr>
        <w:rPr>
          <w:rFonts w:asciiTheme="majorHAnsi" w:eastAsia="Calibri" w:hAnsiTheme="majorHAnsi" w:cstheme="majorHAnsi"/>
          <w:color w:val="1F3864"/>
        </w:rPr>
      </w:pPr>
    </w:p>
    <w:p w14:paraId="01386712" w14:textId="77777777" w:rsidR="00BC4896" w:rsidRDefault="00BC4896">
      <w:pPr>
        <w:rPr>
          <w:rFonts w:asciiTheme="majorHAnsi" w:eastAsia="Calibri" w:hAnsiTheme="majorHAnsi" w:cstheme="majorHAnsi"/>
          <w:color w:val="1F3864"/>
        </w:rPr>
      </w:pPr>
    </w:p>
    <w:p w14:paraId="2D539EA7" w14:textId="50263916" w:rsidR="00BC4896" w:rsidRDefault="00BC4896">
      <w:pPr>
        <w:rPr>
          <w:rFonts w:asciiTheme="majorHAnsi" w:eastAsia="Calibri" w:hAnsiTheme="majorHAnsi" w:cstheme="majorHAnsi"/>
          <w:color w:val="1F3864"/>
        </w:rPr>
      </w:pPr>
    </w:p>
    <w:p w14:paraId="6568EBFD" w14:textId="05323170" w:rsidR="005273EE" w:rsidRDefault="005273EE">
      <w:pPr>
        <w:rPr>
          <w:rFonts w:asciiTheme="majorHAnsi" w:eastAsia="Calibri" w:hAnsiTheme="majorHAnsi" w:cstheme="majorHAnsi"/>
          <w:color w:val="1F3864"/>
        </w:rPr>
      </w:pPr>
    </w:p>
    <w:p w14:paraId="719F5812" w14:textId="0902A833" w:rsidR="005273EE" w:rsidRDefault="005273EE">
      <w:pPr>
        <w:rPr>
          <w:rFonts w:asciiTheme="majorHAnsi" w:eastAsia="Calibri" w:hAnsiTheme="majorHAnsi" w:cstheme="majorHAnsi"/>
          <w:color w:val="1F3864"/>
        </w:rPr>
      </w:pPr>
    </w:p>
    <w:p w14:paraId="45FB512B" w14:textId="5565B1A4" w:rsidR="005273EE" w:rsidRDefault="005273EE">
      <w:pPr>
        <w:rPr>
          <w:rFonts w:asciiTheme="majorHAnsi" w:eastAsia="Calibri" w:hAnsiTheme="majorHAnsi" w:cstheme="majorHAnsi"/>
          <w:color w:val="1F3864"/>
        </w:rPr>
      </w:pPr>
    </w:p>
    <w:p w14:paraId="395CC44F" w14:textId="36E3DB79" w:rsidR="005273EE" w:rsidRDefault="005273EE">
      <w:pPr>
        <w:rPr>
          <w:rFonts w:asciiTheme="majorHAnsi" w:eastAsia="Calibri" w:hAnsiTheme="majorHAnsi" w:cstheme="majorHAnsi"/>
          <w:color w:val="1F3864"/>
        </w:rPr>
      </w:pPr>
    </w:p>
    <w:p w14:paraId="5E678374" w14:textId="442AD275" w:rsidR="005273EE" w:rsidRDefault="005273EE">
      <w:pPr>
        <w:rPr>
          <w:rFonts w:asciiTheme="majorHAnsi" w:eastAsia="Calibri" w:hAnsiTheme="majorHAnsi" w:cstheme="majorHAnsi"/>
          <w:color w:val="1F3864"/>
        </w:rPr>
      </w:pPr>
    </w:p>
    <w:p w14:paraId="39D899C3" w14:textId="458F9DB7" w:rsidR="005273EE" w:rsidRDefault="005273EE">
      <w:pPr>
        <w:rPr>
          <w:rFonts w:asciiTheme="majorHAnsi" w:eastAsia="Calibri" w:hAnsiTheme="majorHAnsi" w:cstheme="majorHAnsi"/>
          <w:color w:val="1F3864"/>
        </w:rPr>
      </w:pPr>
    </w:p>
    <w:p w14:paraId="31A24116" w14:textId="38A7A709" w:rsidR="005273EE" w:rsidRDefault="005273EE">
      <w:pPr>
        <w:rPr>
          <w:rFonts w:asciiTheme="majorHAnsi" w:eastAsia="Calibri" w:hAnsiTheme="majorHAnsi" w:cstheme="majorHAnsi"/>
          <w:color w:val="1F3864"/>
        </w:rPr>
      </w:pPr>
    </w:p>
    <w:p w14:paraId="12BFC709" w14:textId="624351AD" w:rsidR="005273EE" w:rsidRDefault="005273EE">
      <w:pPr>
        <w:rPr>
          <w:rFonts w:asciiTheme="majorHAnsi" w:eastAsia="Calibri" w:hAnsiTheme="majorHAnsi" w:cstheme="majorHAnsi"/>
          <w:color w:val="1F3864"/>
        </w:rPr>
      </w:pPr>
    </w:p>
    <w:p w14:paraId="4BA13689" w14:textId="02B5F3B3" w:rsidR="005273EE" w:rsidRDefault="005273EE">
      <w:pPr>
        <w:rPr>
          <w:rFonts w:asciiTheme="majorHAnsi" w:eastAsia="Calibri" w:hAnsiTheme="majorHAnsi" w:cstheme="majorHAnsi"/>
          <w:color w:val="1F3864"/>
        </w:rPr>
      </w:pPr>
    </w:p>
    <w:p w14:paraId="1952C9E9" w14:textId="1818A5BF" w:rsidR="005273EE" w:rsidRDefault="005273EE">
      <w:pPr>
        <w:rPr>
          <w:rFonts w:asciiTheme="majorHAnsi" w:eastAsia="Calibri" w:hAnsiTheme="majorHAnsi" w:cstheme="majorHAnsi"/>
          <w:color w:val="1F3864"/>
        </w:rPr>
      </w:pPr>
    </w:p>
    <w:p w14:paraId="049B606A" w14:textId="57CE75AF" w:rsidR="005273EE" w:rsidRDefault="005273EE">
      <w:pPr>
        <w:rPr>
          <w:rFonts w:asciiTheme="majorHAnsi" w:eastAsia="Calibri" w:hAnsiTheme="majorHAnsi" w:cstheme="majorHAnsi"/>
          <w:color w:val="1F3864"/>
        </w:rPr>
      </w:pPr>
    </w:p>
    <w:p w14:paraId="268596BD" w14:textId="6DF4942B" w:rsidR="005273EE" w:rsidRDefault="005273EE">
      <w:pPr>
        <w:rPr>
          <w:rFonts w:asciiTheme="majorHAnsi" w:eastAsia="Calibri" w:hAnsiTheme="majorHAnsi" w:cstheme="majorHAnsi"/>
          <w:color w:val="1F3864"/>
        </w:rPr>
      </w:pPr>
    </w:p>
    <w:p w14:paraId="5AE528B6" w14:textId="2457A7F5" w:rsidR="005273EE" w:rsidRDefault="005273EE">
      <w:pPr>
        <w:rPr>
          <w:rFonts w:asciiTheme="majorHAnsi" w:eastAsia="Calibri" w:hAnsiTheme="majorHAnsi" w:cstheme="majorHAnsi"/>
          <w:color w:val="1F3864"/>
        </w:rPr>
      </w:pPr>
    </w:p>
    <w:p w14:paraId="51D333AD" w14:textId="2E724D3D" w:rsidR="005273EE" w:rsidRDefault="005273EE">
      <w:pPr>
        <w:rPr>
          <w:rFonts w:asciiTheme="majorHAnsi" w:eastAsia="Calibri" w:hAnsiTheme="majorHAnsi" w:cstheme="majorHAnsi"/>
          <w:color w:val="1F3864"/>
        </w:rPr>
      </w:pPr>
    </w:p>
    <w:p w14:paraId="7209EB62" w14:textId="019800B9" w:rsidR="005273EE" w:rsidRDefault="005273EE">
      <w:pPr>
        <w:rPr>
          <w:rFonts w:asciiTheme="majorHAnsi" w:eastAsia="Calibri" w:hAnsiTheme="majorHAnsi" w:cstheme="majorHAnsi"/>
          <w:color w:val="1F3864"/>
        </w:rPr>
      </w:pPr>
    </w:p>
    <w:p w14:paraId="3F605EE5" w14:textId="6F255F0A" w:rsidR="005273EE" w:rsidRDefault="005273EE">
      <w:pPr>
        <w:rPr>
          <w:rFonts w:asciiTheme="majorHAnsi" w:eastAsia="Calibri" w:hAnsiTheme="majorHAnsi" w:cstheme="majorHAnsi"/>
          <w:color w:val="1F3864"/>
        </w:rPr>
      </w:pPr>
    </w:p>
    <w:p w14:paraId="07BC04DD" w14:textId="53133A12" w:rsidR="005273EE" w:rsidRDefault="005273EE">
      <w:pPr>
        <w:rPr>
          <w:rFonts w:asciiTheme="majorHAnsi" w:eastAsia="Calibri" w:hAnsiTheme="majorHAnsi" w:cstheme="majorHAnsi"/>
          <w:color w:val="1F3864"/>
        </w:rPr>
      </w:pPr>
    </w:p>
    <w:p w14:paraId="23A7AFB0" w14:textId="730BC308" w:rsidR="005273EE" w:rsidRDefault="005273EE">
      <w:pPr>
        <w:rPr>
          <w:rFonts w:asciiTheme="majorHAnsi" w:eastAsia="Calibri" w:hAnsiTheme="majorHAnsi" w:cstheme="majorHAnsi"/>
          <w:color w:val="1F3864"/>
        </w:rPr>
      </w:pPr>
    </w:p>
    <w:p w14:paraId="254610C7" w14:textId="77777777" w:rsidR="005273EE" w:rsidRDefault="005273EE">
      <w:pPr>
        <w:rPr>
          <w:rFonts w:asciiTheme="majorHAnsi" w:eastAsia="Calibri" w:hAnsiTheme="majorHAnsi" w:cstheme="majorHAnsi"/>
          <w:color w:val="1F3864"/>
        </w:rPr>
      </w:pPr>
    </w:p>
    <w:p w14:paraId="44243BEF" w14:textId="77777777" w:rsidR="00BC4896" w:rsidRPr="004E299E" w:rsidRDefault="00BC4896">
      <w:pPr>
        <w:rPr>
          <w:rFonts w:asciiTheme="majorHAnsi" w:eastAsia="Calibri" w:hAnsiTheme="majorHAnsi" w:cstheme="majorHAnsi"/>
          <w:color w:val="1F3864"/>
        </w:rPr>
      </w:pPr>
    </w:p>
    <w:p w14:paraId="69002D6F" w14:textId="012257AD" w:rsidR="005F0FDC" w:rsidRPr="004E299E" w:rsidRDefault="004000FE">
      <w:pPr>
        <w:rPr>
          <w:rFonts w:asciiTheme="majorHAnsi" w:eastAsia="Calibri" w:hAnsiTheme="majorHAnsi" w:cstheme="majorHAnsi"/>
          <w:color w:val="1F3864"/>
        </w:rPr>
      </w:pPr>
      <w:r w:rsidRPr="004E299E">
        <w:rPr>
          <w:rFonts w:asciiTheme="majorHAnsi" w:hAnsiTheme="majorHAnsi" w:cstheme="majorHAnsi"/>
          <w:noProof/>
        </w:rPr>
        <w:lastRenderedPageBreak/>
        <mc:AlternateContent>
          <mc:Choice Requires="wps">
            <w:drawing>
              <wp:anchor distT="0" distB="0" distL="0" distR="0" simplePos="0" relativeHeight="251667456" behindDoc="1" locked="0" layoutInCell="1" hidden="0" allowOverlap="1" wp14:anchorId="6C868180" wp14:editId="7F22F7EB">
                <wp:simplePos x="0" y="0"/>
                <wp:positionH relativeFrom="column">
                  <wp:posOffset>1104900</wp:posOffset>
                </wp:positionH>
                <wp:positionV relativeFrom="paragraph">
                  <wp:posOffset>266700</wp:posOffset>
                </wp:positionV>
                <wp:extent cx="5629275" cy="342900"/>
                <wp:effectExtent l="0" t="0" r="0" b="0"/>
                <wp:wrapNone/>
                <wp:docPr id="1" name="Rectángulo 1"/>
                <wp:cNvGraphicFramePr/>
                <a:graphic xmlns:a="http://schemas.openxmlformats.org/drawingml/2006/main">
                  <a:graphicData uri="http://schemas.microsoft.com/office/word/2010/wordprocessingShape">
                    <wps:wsp>
                      <wps:cNvSpPr/>
                      <wps:spPr>
                        <a:xfrm>
                          <a:off x="2536125" y="3613313"/>
                          <a:ext cx="5619750" cy="333375"/>
                        </a:xfrm>
                        <a:prstGeom prst="rect">
                          <a:avLst/>
                        </a:prstGeom>
                        <a:gradFill>
                          <a:gsLst>
                            <a:gs pos="0">
                              <a:srgbClr val="4472C4"/>
                            </a:gs>
                            <a:gs pos="100000">
                              <a:srgbClr val="2E5293"/>
                            </a:gs>
                          </a:gsLst>
                          <a:path path="circle">
                            <a:fillToRect l="50000" t="50000" r="50000" b="50000"/>
                          </a:path>
                          <a:tileRect/>
                        </a:gradFill>
                        <a:ln>
                          <a:noFill/>
                        </a:ln>
                      </wps:spPr>
                      <wps:txbx>
                        <w:txbxContent>
                          <w:p w14:paraId="022F9050" w14:textId="77777777" w:rsidR="005F0FDC" w:rsidRDefault="005F0FDC">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6C868180" id="Rectángulo 1" o:spid="_x0000_s1034" style="position:absolute;margin-left:87pt;margin-top:21pt;width:443.25pt;height:27pt;z-index:-2516490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" fillcolor="#4472c4" stroked="f">
                <v:fill color2="#2e5293" focusposition=".5,.5" focussize="" focus="100%" type="gradientRadial"/>
                <v:textbox inset="2.53958mm,2.53958mm,2.53958mm,2.53958mm">
                  <w:txbxContent>
                    <w:p w14:paraId="022F9050" w14:textId="77777777" w:rsidR="005F0FDC" w:rsidRDefault="005F0FDC">
                      <w:pPr>
                        <w:textDirection w:val="btLr"/>
                      </w:pPr>
                    </w:p>
                  </w:txbxContent>
                </v:textbox>
              </v:rect>
            </w:pict>
          </mc:Fallback>
        </mc:AlternateContent>
      </w:r>
    </w:p>
    <w:p w14:paraId="6A286A0E" w14:textId="77777777" w:rsidR="00BA7943" w:rsidRDefault="00BA7943" w:rsidP="00BA7943">
      <w:pPr>
        <w:jc w:val="center"/>
        <w:rPr>
          <w:rFonts w:asciiTheme="majorHAnsi" w:eastAsia="Calibri" w:hAnsiTheme="majorHAnsi" w:cstheme="majorHAnsi"/>
          <w:b/>
          <w:color w:val="FFFFFF"/>
          <w:sz w:val="28"/>
          <w:szCs w:val="28"/>
        </w:rPr>
      </w:pPr>
    </w:p>
    <w:p w14:paraId="46DBF8C1" w14:textId="591A89E1" w:rsidR="005F0FDC" w:rsidRPr="00BA7943" w:rsidRDefault="00BA7943" w:rsidP="00BA7943">
      <w:pPr>
        <w:jc w:val="right"/>
        <w:rPr>
          <w:rFonts w:asciiTheme="majorHAnsi" w:eastAsia="Calibri" w:hAnsiTheme="majorHAnsi" w:cstheme="majorHAnsi"/>
          <w:b/>
          <w:color w:val="FFFFFF"/>
          <w:sz w:val="28"/>
          <w:szCs w:val="28"/>
        </w:rPr>
      </w:pPr>
      <w:r>
        <w:rPr>
          <w:rFonts w:asciiTheme="majorHAnsi" w:eastAsia="Calibri" w:hAnsiTheme="majorHAnsi" w:cstheme="majorHAnsi"/>
          <w:b/>
          <w:color w:val="FFFFFF"/>
          <w:sz w:val="28"/>
          <w:szCs w:val="28"/>
        </w:rPr>
        <w:t xml:space="preserve"> </w:t>
      </w:r>
      <w:r w:rsidRPr="00BC4896">
        <w:rPr>
          <w:rFonts w:asciiTheme="majorHAnsi" w:eastAsia="Calibri" w:hAnsiTheme="majorHAnsi" w:cstheme="majorHAnsi"/>
          <w:b/>
          <w:color w:val="FFFFFF"/>
          <w:sz w:val="28"/>
          <w:szCs w:val="28"/>
        </w:rPr>
        <w:t>EJE 5. GOBIERNO PARA RESULTADOS</w:t>
      </w:r>
    </w:p>
    <w:p w14:paraId="7FE2E07F" w14:textId="77777777" w:rsidR="005F0FDC" w:rsidRPr="00BC4896" w:rsidRDefault="004000FE">
      <w:pPr>
        <w:rPr>
          <w:rFonts w:asciiTheme="majorHAnsi" w:eastAsia="Calibri" w:hAnsiTheme="majorHAnsi" w:cstheme="majorHAnsi"/>
          <w:color w:val="1F3864"/>
          <w:sz w:val="28"/>
          <w:szCs w:val="28"/>
        </w:rPr>
      </w:pPr>
      <w:r w:rsidRPr="00BC4896">
        <w:rPr>
          <w:rFonts w:asciiTheme="majorHAnsi" w:hAnsiTheme="majorHAnsi" w:cstheme="majorHAnsi"/>
          <w:noProof/>
          <w:sz w:val="28"/>
          <w:szCs w:val="28"/>
        </w:rPr>
        <mc:AlternateContent>
          <mc:Choice Requires="wps">
            <w:drawing>
              <wp:anchor distT="0" distB="0" distL="0" distR="0" simplePos="0" relativeHeight="251668480" behindDoc="1" locked="0" layoutInCell="1" hidden="0" allowOverlap="1" wp14:anchorId="7B8DEC47" wp14:editId="41BAB283">
                <wp:simplePos x="0" y="0"/>
                <wp:positionH relativeFrom="column">
                  <wp:posOffset>-144145</wp:posOffset>
                </wp:positionH>
                <wp:positionV relativeFrom="paragraph">
                  <wp:posOffset>116840</wp:posOffset>
                </wp:positionV>
                <wp:extent cx="6894513" cy="940435"/>
                <wp:effectExtent l="0" t="0" r="20955" b="12065"/>
                <wp:wrapNone/>
                <wp:docPr id="2" name="Rectángulo 2"/>
                <wp:cNvGraphicFramePr/>
                <a:graphic xmlns:a="http://schemas.openxmlformats.org/drawingml/2006/main">
                  <a:graphicData uri="http://schemas.microsoft.com/office/word/2010/wordprocessingShape">
                    <wps:wsp>
                      <wps:cNvSpPr/>
                      <wps:spPr>
                        <a:xfrm>
                          <a:off x="0" y="0"/>
                          <a:ext cx="6894513" cy="940435"/>
                        </a:xfrm>
                        <a:prstGeom prst="rect">
                          <a:avLst/>
                        </a:prstGeom>
                        <a:gradFill>
                          <a:gsLst>
                            <a:gs pos="0">
                              <a:srgbClr val="FFFFFF"/>
                            </a:gs>
                            <a:gs pos="100000">
                              <a:srgbClr val="BDD6EE"/>
                            </a:gs>
                          </a:gsLst>
                          <a:lin ang="5400000" scaled="0"/>
                        </a:gradFill>
                        <a:ln w="12700" cap="flat" cmpd="sng">
                          <a:solidFill>
                            <a:srgbClr val="9CC2E5"/>
                          </a:solidFill>
                          <a:prstDash val="solid"/>
                          <a:miter lim="800000"/>
                          <a:headEnd type="none" w="sm" len="sm"/>
                          <a:tailEnd type="none" w="sm" len="sm"/>
                        </a:ln>
                      </wps:spPr>
                      <wps:txbx>
                        <w:txbxContent>
                          <w:p w14:paraId="62FE1300" w14:textId="77777777" w:rsidR="005F0FDC" w:rsidRDefault="005F0FD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B8DEC47" id="Rectángulo 2" o:spid="_x0000_s1035" style="position:absolute;margin-left:-11.35pt;margin-top:9.2pt;width:542.9pt;height:74.05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" strokecolor="#9cc2e5" strokeweight="1pt">
                <v:fill color2="#bdd6ee" focus="100%" type="gradient">
                  <o:fill v:ext="view" type="gradientUnscaled"/>
                </v:fill>
                <v:stroke startarrowwidth="narrow" startarrowlength="short" endarrowwidth="narrow" endarrowlength="short"/>
                <v:textbox inset="2.53958mm,2.53958mm,2.53958mm,2.53958mm">
                  <w:txbxContent>
                    <w:p w14:paraId="62FE1300" w14:textId="77777777" w:rsidR="005F0FDC" w:rsidRDefault="005F0FDC">
                      <w:pPr>
                        <w:textDirection w:val="btLr"/>
                      </w:pPr>
                    </w:p>
                  </w:txbxContent>
                </v:textbox>
              </v:rect>
            </w:pict>
          </mc:Fallback>
        </mc:AlternateContent>
      </w:r>
    </w:p>
    <w:p w14:paraId="3DCB66EA" w14:textId="77777777" w:rsidR="005F0FDC" w:rsidRPr="00BC4896" w:rsidRDefault="004000FE">
      <w:pPr>
        <w:jc w:val="right"/>
        <w:rPr>
          <w:rFonts w:asciiTheme="majorHAnsi" w:eastAsia="Calibri" w:hAnsiTheme="majorHAnsi" w:cstheme="majorHAnsi"/>
          <w:color w:val="1F3864"/>
          <w:sz w:val="28"/>
          <w:szCs w:val="28"/>
        </w:rPr>
      </w:pPr>
      <w:r w:rsidRPr="00BC4896">
        <w:rPr>
          <w:rFonts w:asciiTheme="majorHAnsi" w:eastAsia="Calibri" w:hAnsiTheme="majorHAnsi" w:cstheme="majorHAnsi"/>
          <w:b/>
          <w:color w:val="1F3864"/>
          <w:sz w:val="28"/>
          <w:szCs w:val="28"/>
        </w:rPr>
        <w:t xml:space="preserve">OBJETIVO: </w:t>
      </w:r>
    </w:p>
    <w:p w14:paraId="3F3805BC" w14:textId="77777777" w:rsidR="005F0FDC" w:rsidRPr="00BC4896" w:rsidRDefault="004000FE">
      <w:pPr>
        <w:ind w:left="1" w:hanging="3"/>
        <w:jc w:val="both"/>
        <w:rPr>
          <w:rFonts w:asciiTheme="majorHAnsi" w:eastAsia="Calibri" w:hAnsiTheme="majorHAnsi" w:cstheme="majorHAnsi"/>
          <w:color w:val="1F3864"/>
          <w:sz w:val="28"/>
          <w:szCs w:val="28"/>
        </w:rPr>
      </w:pPr>
      <w:r w:rsidRPr="00BC4896">
        <w:rPr>
          <w:rFonts w:asciiTheme="majorHAnsi" w:eastAsia="Calibri" w:hAnsiTheme="majorHAnsi" w:cstheme="majorHAnsi"/>
          <w:b/>
          <w:color w:val="1F3864"/>
          <w:sz w:val="28"/>
          <w:szCs w:val="28"/>
        </w:rPr>
        <w:t>Garantizar un gobierno abierto y transparente, basado en resultados de desarrollo, que combate a la corrupción, consolide la confianza y participación de la sociedad.</w:t>
      </w:r>
    </w:p>
    <w:p w14:paraId="6340D842" w14:textId="77777777" w:rsidR="005F0FDC" w:rsidRPr="00BC4896" w:rsidRDefault="005F0FDC">
      <w:pPr>
        <w:rPr>
          <w:rFonts w:asciiTheme="majorHAnsi" w:eastAsia="Calibri" w:hAnsiTheme="majorHAnsi" w:cstheme="majorHAnsi"/>
          <w:color w:val="1F3864"/>
          <w:sz w:val="28"/>
          <w:szCs w:val="28"/>
        </w:rPr>
      </w:pPr>
    </w:p>
    <w:p w14:paraId="07003366" w14:textId="77777777" w:rsidR="007A6286" w:rsidRPr="004E299E" w:rsidRDefault="007A6286">
      <w:pPr>
        <w:ind w:left="1" w:hanging="3"/>
        <w:jc w:val="right"/>
        <w:rPr>
          <w:rFonts w:asciiTheme="majorHAnsi" w:eastAsia="Calibri" w:hAnsiTheme="majorHAnsi" w:cstheme="majorHAnsi"/>
          <w:b/>
          <w:color w:val="1F497D" w:themeColor="text2"/>
        </w:rPr>
      </w:pPr>
    </w:p>
    <w:p w14:paraId="49B54972" w14:textId="4F4E397C" w:rsidR="005F0FDC" w:rsidRPr="00BC4896" w:rsidRDefault="004000FE">
      <w:pPr>
        <w:ind w:left="1" w:hanging="3"/>
        <w:jc w:val="right"/>
        <w:rPr>
          <w:rFonts w:asciiTheme="majorHAnsi" w:eastAsia="Calibri" w:hAnsiTheme="majorHAnsi" w:cstheme="majorHAnsi"/>
          <w:color w:val="1F497D" w:themeColor="text2"/>
          <w:sz w:val="24"/>
          <w:szCs w:val="24"/>
        </w:rPr>
      </w:pPr>
      <w:r w:rsidRPr="00BC4896">
        <w:rPr>
          <w:rFonts w:asciiTheme="majorHAnsi" w:eastAsia="Calibri" w:hAnsiTheme="majorHAnsi" w:cstheme="majorHAnsi"/>
          <w:b/>
          <w:color w:val="1F497D" w:themeColor="text2"/>
          <w:sz w:val="24"/>
          <w:szCs w:val="24"/>
        </w:rPr>
        <w:t>ESTRATEGIA 5.1. COMBATE DE LA CORRUPCIÓN</w:t>
      </w:r>
    </w:p>
    <w:p w14:paraId="4ACF82B7"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 xml:space="preserve">La </w:t>
      </w:r>
      <w:r w:rsidRPr="004E299E">
        <w:rPr>
          <w:rFonts w:asciiTheme="majorHAnsi" w:eastAsia="Calibri" w:hAnsiTheme="majorHAnsi" w:cstheme="majorHAnsi"/>
        </w:rPr>
        <w:t>Contraloría Municipal desempeña un papel esencial como el Órgano de Control Interno, ejecutando las atribuciones conferidas por la Ley del Gobierno y la Administración Pública Municipal. Esta entidad asume la responsabilidad de organizar el sistema de cont</w:t>
      </w:r>
      <w:r w:rsidRPr="004E299E">
        <w:rPr>
          <w:rFonts w:asciiTheme="majorHAnsi" w:eastAsia="Calibri" w:hAnsiTheme="majorHAnsi" w:cstheme="majorHAnsi"/>
        </w:rPr>
        <w:t>rol, supervisión y evaluación de la gestión local, incluyendo la administración de los recursos públicos, entre otras funciones. Todas estas actividades se orientan hacia la prevención y erradicación de actos de corrupción.</w:t>
      </w:r>
    </w:p>
    <w:p w14:paraId="15D67A54"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 xml:space="preserve"> Las competencias de esta instan</w:t>
      </w:r>
      <w:r w:rsidRPr="004E299E">
        <w:rPr>
          <w:rFonts w:asciiTheme="majorHAnsi" w:eastAsia="Calibri" w:hAnsiTheme="majorHAnsi" w:cstheme="majorHAnsi"/>
        </w:rPr>
        <w:t xml:space="preserve">cia interna de control incluyen el seguimiento de las auditorías realizadas en la entidad municipal, con un enfoque específico en la prevención de prácticas corruptas por parte de los funcionarios públicos. </w:t>
      </w:r>
    </w:p>
    <w:p w14:paraId="3928C001" w14:textId="07739B67" w:rsidR="005F0FDC" w:rsidRDefault="004000FE" w:rsidP="005273EE">
      <w:pPr>
        <w:spacing w:before="240" w:after="240"/>
        <w:jc w:val="both"/>
        <w:rPr>
          <w:rFonts w:asciiTheme="majorHAnsi" w:eastAsia="Calibri" w:hAnsiTheme="majorHAnsi" w:cstheme="majorHAnsi"/>
        </w:rPr>
      </w:pPr>
      <w:r w:rsidRPr="004E299E">
        <w:rPr>
          <w:rFonts w:asciiTheme="majorHAnsi" w:eastAsia="Calibri" w:hAnsiTheme="majorHAnsi" w:cstheme="majorHAnsi"/>
        </w:rPr>
        <w:t>Durante el período reportado, un total de 128 fu</w:t>
      </w:r>
      <w:r w:rsidRPr="004E299E">
        <w:rPr>
          <w:rFonts w:asciiTheme="majorHAnsi" w:eastAsia="Calibri" w:hAnsiTheme="majorHAnsi" w:cstheme="majorHAnsi"/>
        </w:rPr>
        <w:t xml:space="preserve">ncionarios cumplieron con la presentación de sus declaraciones patrimoniales y de intereses. Además, se llevaron a cabo notificaciones con el fin de regularizar la situación de los servidores públicos que no habían cumplido con dichas declaraciones. Estas </w:t>
      </w:r>
      <w:r w:rsidRPr="004E299E">
        <w:rPr>
          <w:rFonts w:asciiTheme="majorHAnsi" w:eastAsia="Calibri" w:hAnsiTheme="majorHAnsi" w:cstheme="majorHAnsi"/>
        </w:rPr>
        <w:t>acciones son parte de nuestros esfuerzos continuos para garantizar la transparencia y la integridad en nuestra administración municipal.</w:t>
      </w:r>
    </w:p>
    <w:p w14:paraId="791D7D81" w14:textId="77777777" w:rsidR="005273EE" w:rsidRPr="004E299E" w:rsidRDefault="005273EE" w:rsidP="005273EE">
      <w:pPr>
        <w:spacing w:before="240" w:after="240"/>
        <w:jc w:val="both"/>
        <w:rPr>
          <w:rFonts w:asciiTheme="majorHAnsi" w:eastAsia="Calibri" w:hAnsiTheme="majorHAnsi" w:cstheme="majorHAnsi"/>
        </w:rPr>
      </w:pPr>
    </w:p>
    <w:tbl>
      <w:tblPr>
        <w:tblStyle w:val="affff1"/>
        <w:tblW w:w="3495"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1470"/>
        <w:gridCol w:w="2025"/>
      </w:tblGrid>
      <w:tr w:rsidR="005F0FDC" w:rsidRPr="004E299E" w14:paraId="04F4107B" w14:textId="77777777">
        <w:trPr>
          <w:trHeight w:val="198"/>
          <w:jc w:val="center"/>
        </w:trPr>
        <w:tc>
          <w:tcPr>
            <w:tcW w:w="1470" w:type="dxa"/>
            <w:tcBorders>
              <w:top w:val="single" w:sz="6" w:space="0" w:color="000000"/>
              <w:left w:val="single" w:sz="6" w:space="0" w:color="000000"/>
              <w:bottom w:val="single" w:sz="6" w:space="0" w:color="000000"/>
              <w:right w:val="single" w:sz="6" w:space="0" w:color="000000"/>
            </w:tcBorders>
            <w:shd w:val="clear" w:color="auto" w:fill="D9E2F3"/>
            <w:tcMar>
              <w:top w:w="0" w:type="dxa"/>
              <w:left w:w="100" w:type="dxa"/>
              <w:bottom w:w="0" w:type="dxa"/>
              <w:right w:w="100" w:type="dxa"/>
            </w:tcMar>
          </w:tcPr>
          <w:p w14:paraId="6B5ABCFA" w14:textId="77777777" w:rsidR="005F0FDC" w:rsidRPr="004E299E" w:rsidRDefault="004000FE">
            <w:pPr>
              <w:spacing w:line="276" w:lineRule="auto"/>
              <w:rPr>
                <w:rFonts w:asciiTheme="majorHAnsi" w:eastAsia="Calibri" w:hAnsiTheme="majorHAnsi" w:cstheme="majorHAnsi"/>
              </w:rPr>
            </w:pPr>
            <w:r w:rsidRPr="004E299E">
              <w:rPr>
                <w:rFonts w:asciiTheme="majorHAnsi" w:eastAsia="Calibri" w:hAnsiTheme="majorHAnsi" w:cstheme="majorHAnsi"/>
                <w:b/>
              </w:rPr>
              <w:t>MES</w:t>
            </w:r>
          </w:p>
        </w:tc>
        <w:tc>
          <w:tcPr>
            <w:tcW w:w="2025"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1310C220" w14:textId="77777777" w:rsidR="005F0FDC" w:rsidRPr="004E299E" w:rsidRDefault="004000FE">
            <w:pPr>
              <w:spacing w:line="276" w:lineRule="auto"/>
              <w:ind w:hanging="2"/>
              <w:jc w:val="both"/>
              <w:rPr>
                <w:rFonts w:asciiTheme="majorHAnsi" w:eastAsia="Calibri" w:hAnsiTheme="majorHAnsi" w:cstheme="majorHAnsi"/>
              </w:rPr>
            </w:pPr>
            <w:r w:rsidRPr="004E299E">
              <w:rPr>
                <w:rFonts w:asciiTheme="majorHAnsi" w:eastAsia="Calibri" w:hAnsiTheme="majorHAnsi" w:cstheme="majorHAnsi"/>
                <w:b/>
              </w:rPr>
              <w:t>DECLARACIONES</w:t>
            </w:r>
          </w:p>
        </w:tc>
      </w:tr>
      <w:tr w:rsidR="005F0FDC" w:rsidRPr="004E299E" w14:paraId="16FD2860" w14:textId="77777777">
        <w:trPr>
          <w:trHeight w:val="315"/>
          <w:jc w:val="center"/>
        </w:trPr>
        <w:tc>
          <w:tcPr>
            <w:tcW w:w="1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22903C5"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OCTUBRE</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1A82622D"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52</w:t>
            </w:r>
          </w:p>
        </w:tc>
      </w:tr>
      <w:tr w:rsidR="005F0FDC" w:rsidRPr="004E299E" w14:paraId="05D7ABFB" w14:textId="77777777">
        <w:trPr>
          <w:trHeight w:val="285"/>
          <w:jc w:val="center"/>
        </w:trPr>
        <w:tc>
          <w:tcPr>
            <w:tcW w:w="1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029E0E"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NOVIEMBRE</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447634E2"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61</w:t>
            </w:r>
          </w:p>
        </w:tc>
      </w:tr>
      <w:tr w:rsidR="005F0FDC" w:rsidRPr="004E299E" w14:paraId="7AA59AB2" w14:textId="77777777">
        <w:trPr>
          <w:trHeight w:val="285"/>
          <w:jc w:val="center"/>
        </w:trPr>
        <w:tc>
          <w:tcPr>
            <w:tcW w:w="1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ED628C"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DICIEMBRE</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56EA6EB3"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15</w:t>
            </w:r>
          </w:p>
        </w:tc>
      </w:tr>
      <w:tr w:rsidR="005F0FDC" w:rsidRPr="004E299E" w14:paraId="602593B4" w14:textId="77777777">
        <w:trPr>
          <w:trHeight w:val="285"/>
          <w:jc w:val="center"/>
        </w:trPr>
        <w:tc>
          <w:tcPr>
            <w:tcW w:w="1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E2C9E6B"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TOTAL</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50C63D2C"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128</w:t>
            </w:r>
          </w:p>
        </w:tc>
      </w:tr>
    </w:tbl>
    <w:p w14:paraId="4CF497EE" w14:textId="77777777" w:rsidR="005F0FDC" w:rsidRPr="004E299E" w:rsidRDefault="005F0FDC" w:rsidP="007A6286">
      <w:pPr>
        <w:rPr>
          <w:rFonts w:asciiTheme="majorHAnsi" w:eastAsia="Calibri" w:hAnsiTheme="majorHAnsi" w:cstheme="majorHAnsi"/>
          <w:color w:val="1F497D" w:themeColor="text2"/>
        </w:rPr>
      </w:pPr>
    </w:p>
    <w:p w14:paraId="06E299E2" w14:textId="77777777" w:rsidR="00EF29C0" w:rsidRPr="004E299E" w:rsidRDefault="00EF29C0">
      <w:pPr>
        <w:ind w:hanging="2"/>
        <w:jc w:val="right"/>
        <w:rPr>
          <w:rFonts w:asciiTheme="majorHAnsi" w:eastAsia="Calibri" w:hAnsiTheme="majorHAnsi" w:cstheme="majorHAnsi"/>
          <w:color w:val="1F497D" w:themeColor="text2"/>
        </w:rPr>
      </w:pPr>
    </w:p>
    <w:p w14:paraId="5E755675" w14:textId="39D04B39" w:rsidR="005F0FDC" w:rsidRPr="00BC4896" w:rsidRDefault="004000FE">
      <w:pPr>
        <w:ind w:hanging="2"/>
        <w:jc w:val="right"/>
        <w:rPr>
          <w:rFonts w:asciiTheme="majorHAnsi" w:eastAsia="Calibri" w:hAnsiTheme="majorHAnsi" w:cstheme="majorHAnsi"/>
          <w:color w:val="1F497D" w:themeColor="text2"/>
          <w:sz w:val="24"/>
          <w:szCs w:val="24"/>
        </w:rPr>
      </w:pPr>
      <w:r w:rsidRPr="00BC4896">
        <w:rPr>
          <w:rFonts w:asciiTheme="majorHAnsi" w:eastAsia="Calibri" w:hAnsiTheme="majorHAnsi" w:cstheme="majorHAnsi"/>
          <w:b/>
          <w:color w:val="1F497D" w:themeColor="text2"/>
          <w:sz w:val="24"/>
          <w:szCs w:val="24"/>
        </w:rPr>
        <w:t>Auditoría financiera</w:t>
      </w:r>
    </w:p>
    <w:p w14:paraId="5682ADE7"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b/>
        </w:rPr>
        <w:t xml:space="preserve"> </w:t>
      </w:r>
    </w:p>
    <w:p w14:paraId="6E566A3B"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b/>
        </w:rPr>
        <w:t xml:space="preserve">Glosa financiera: </w:t>
      </w:r>
      <w:r w:rsidRPr="004E299E">
        <w:rPr>
          <w:rFonts w:asciiTheme="majorHAnsi" w:eastAsia="Calibri" w:hAnsiTheme="majorHAnsi" w:cstheme="majorHAnsi"/>
        </w:rPr>
        <w:t xml:space="preserve">Recibimos y tramitamos </w:t>
      </w:r>
      <w:r w:rsidRPr="004E299E">
        <w:rPr>
          <w:rFonts w:asciiTheme="majorHAnsi" w:eastAsia="Calibri" w:hAnsiTheme="majorHAnsi" w:cstheme="majorHAnsi"/>
          <w:b/>
        </w:rPr>
        <w:t xml:space="preserve">3114 </w:t>
      </w:r>
      <w:r w:rsidRPr="004E299E">
        <w:rPr>
          <w:rFonts w:asciiTheme="majorHAnsi" w:eastAsia="Calibri" w:hAnsiTheme="majorHAnsi" w:cstheme="majorHAnsi"/>
        </w:rPr>
        <w:t>solicitudes para pago de proveedores, para la verificación del soporte documental, comprobación, justificación, fundamentación y motivación del pago con recursos públicos.</w:t>
      </w:r>
    </w:p>
    <w:p w14:paraId="0436482E" w14:textId="77777777" w:rsidR="005F0FDC" w:rsidRPr="004E299E" w:rsidRDefault="005F0FDC">
      <w:pPr>
        <w:ind w:left="-1" w:hanging="1"/>
        <w:jc w:val="right"/>
        <w:rPr>
          <w:rFonts w:asciiTheme="majorHAnsi" w:eastAsia="Calibri" w:hAnsiTheme="majorHAnsi" w:cstheme="majorHAnsi"/>
        </w:rPr>
      </w:pPr>
    </w:p>
    <w:tbl>
      <w:tblPr>
        <w:tblStyle w:val="affff2"/>
        <w:tblW w:w="92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00"/>
        <w:gridCol w:w="1860"/>
        <w:gridCol w:w="1860"/>
        <w:gridCol w:w="1860"/>
        <w:gridCol w:w="1860"/>
      </w:tblGrid>
      <w:tr w:rsidR="005F0FDC" w:rsidRPr="004E299E" w14:paraId="763AA411" w14:textId="77777777">
        <w:trPr>
          <w:trHeight w:val="159"/>
          <w:jc w:val="center"/>
        </w:trPr>
        <w:tc>
          <w:tcPr>
            <w:tcW w:w="9240" w:type="dxa"/>
            <w:gridSpan w:val="5"/>
            <w:shd w:val="clear" w:color="auto" w:fill="D9E2F3"/>
            <w:tcMar>
              <w:top w:w="100" w:type="dxa"/>
              <w:left w:w="100" w:type="dxa"/>
              <w:bottom w:w="100" w:type="dxa"/>
              <w:right w:w="100" w:type="dxa"/>
            </w:tcMar>
          </w:tcPr>
          <w:p w14:paraId="317BD22C"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GLOSA FINANCIERA</w:t>
            </w:r>
          </w:p>
        </w:tc>
      </w:tr>
      <w:tr w:rsidR="005F0FDC" w:rsidRPr="004E299E" w14:paraId="46B8B642" w14:textId="77777777">
        <w:trPr>
          <w:trHeight w:val="265"/>
          <w:jc w:val="center"/>
        </w:trPr>
        <w:tc>
          <w:tcPr>
            <w:tcW w:w="1800" w:type="dxa"/>
            <w:shd w:val="clear" w:color="auto" w:fill="D9E2F3"/>
            <w:tcMar>
              <w:top w:w="100" w:type="dxa"/>
              <w:left w:w="100" w:type="dxa"/>
              <w:bottom w:w="100" w:type="dxa"/>
              <w:right w:w="100" w:type="dxa"/>
            </w:tcMar>
          </w:tcPr>
          <w:p w14:paraId="42B52852"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MES</w:t>
            </w:r>
          </w:p>
        </w:tc>
        <w:tc>
          <w:tcPr>
            <w:tcW w:w="1860" w:type="dxa"/>
            <w:shd w:val="clear" w:color="auto" w:fill="D9E2F3"/>
            <w:tcMar>
              <w:top w:w="100" w:type="dxa"/>
              <w:left w:w="100" w:type="dxa"/>
              <w:bottom w:w="100" w:type="dxa"/>
              <w:right w:w="100" w:type="dxa"/>
            </w:tcMar>
          </w:tcPr>
          <w:p w14:paraId="3AD8AD47"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ACEPTADAS</w:t>
            </w:r>
          </w:p>
        </w:tc>
        <w:tc>
          <w:tcPr>
            <w:tcW w:w="1860" w:type="dxa"/>
            <w:shd w:val="clear" w:color="auto" w:fill="D9E2F3"/>
            <w:tcMar>
              <w:top w:w="100" w:type="dxa"/>
              <w:left w:w="100" w:type="dxa"/>
              <w:bottom w:w="100" w:type="dxa"/>
              <w:right w:w="100" w:type="dxa"/>
            </w:tcMar>
          </w:tcPr>
          <w:p w14:paraId="257C4E51"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RECHA</w:t>
            </w:r>
            <w:r w:rsidRPr="004E299E">
              <w:rPr>
                <w:rFonts w:asciiTheme="majorHAnsi" w:eastAsia="Calibri" w:hAnsiTheme="majorHAnsi" w:cstheme="majorHAnsi"/>
                <w:b/>
              </w:rPr>
              <w:t>ZADAS</w:t>
            </w:r>
          </w:p>
        </w:tc>
        <w:tc>
          <w:tcPr>
            <w:tcW w:w="1860" w:type="dxa"/>
            <w:shd w:val="clear" w:color="auto" w:fill="D9E2F3"/>
            <w:tcMar>
              <w:top w:w="100" w:type="dxa"/>
              <w:left w:w="100" w:type="dxa"/>
              <w:bottom w:w="100" w:type="dxa"/>
              <w:right w:w="100" w:type="dxa"/>
            </w:tcMar>
          </w:tcPr>
          <w:p w14:paraId="2CD544E1"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CANCELADAS</w:t>
            </w:r>
          </w:p>
        </w:tc>
        <w:tc>
          <w:tcPr>
            <w:tcW w:w="1860" w:type="dxa"/>
            <w:shd w:val="clear" w:color="auto" w:fill="D9E2F3"/>
            <w:tcMar>
              <w:top w:w="100" w:type="dxa"/>
              <w:left w:w="100" w:type="dxa"/>
              <w:bottom w:w="100" w:type="dxa"/>
              <w:right w:w="100" w:type="dxa"/>
            </w:tcMar>
          </w:tcPr>
          <w:p w14:paraId="0CC04235"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TOTAL</w:t>
            </w:r>
          </w:p>
        </w:tc>
      </w:tr>
      <w:tr w:rsidR="005F0FDC" w:rsidRPr="004E299E" w14:paraId="09266529" w14:textId="77777777">
        <w:trPr>
          <w:trHeight w:val="201"/>
          <w:jc w:val="center"/>
        </w:trPr>
        <w:tc>
          <w:tcPr>
            <w:tcW w:w="1800" w:type="dxa"/>
            <w:tcMar>
              <w:top w:w="100" w:type="dxa"/>
              <w:left w:w="100" w:type="dxa"/>
              <w:bottom w:w="100" w:type="dxa"/>
              <w:right w:w="100" w:type="dxa"/>
            </w:tcMar>
          </w:tcPr>
          <w:p w14:paraId="3734D4FF"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b/>
              </w:rPr>
              <w:t>OCTUBRE</w:t>
            </w:r>
          </w:p>
        </w:tc>
        <w:tc>
          <w:tcPr>
            <w:tcW w:w="1860" w:type="dxa"/>
            <w:tcMar>
              <w:top w:w="100" w:type="dxa"/>
              <w:left w:w="100" w:type="dxa"/>
              <w:bottom w:w="100" w:type="dxa"/>
              <w:right w:w="100" w:type="dxa"/>
            </w:tcMar>
          </w:tcPr>
          <w:p w14:paraId="00DC1E5F"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825</w:t>
            </w:r>
          </w:p>
        </w:tc>
        <w:tc>
          <w:tcPr>
            <w:tcW w:w="1860" w:type="dxa"/>
            <w:tcMar>
              <w:top w:w="100" w:type="dxa"/>
              <w:left w:w="100" w:type="dxa"/>
              <w:bottom w:w="100" w:type="dxa"/>
              <w:right w:w="100" w:type="dxa"/>
            </w:tcMar>
          </w:tcPr>
          <w:p w14:paraId="1785CCED"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94</w:t>
            </w:r>
          </w:p>
        </w:tc>
        <w:tc>
          <w:tcPr>
            <w:tcW w:w="1860" w:type="dxa"/>
            <w:tcMar>
              <w:top w:w="100" w:type="dxa"/>
              <w:left w:w="100" w:type="dxa"/>
              <w:bottom w:w="100" w:type="dxa"/>
              <w:right w:w="100" w:type="dxa"/>
            </w:tcMar>
          </w:tcPr>
          <w:p w14:paraId="03134C3C"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8</w:t>
            </w:r>
          </w:p>
        </w:tc>
        <w:tc>
          <w:tcPr>
            <w:tcW w:w="1860" w:type="dxa"/>
            <w:tcMar>
              <w:top w:w="100" w:type="dxa"/>
              <w:left w:w="100" w:type="dxa"/>
              <w:bottom w:w="100" w:type="dxa"/>
              <w:right w:w="100" w:type="dxa"/>
            </w:tcMar>
          </w:tcPr>
          <w:p w14:paraId="16605841"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927</w:t>
            </w:r>
          </w:p>
        </w:tc>
      </w:tr>
      <w:tr w:rsidR="005F0FDC" w:rsidRPr="004E299E" w14:paraId="47C9CFC6" w14:textId="77777777">
        <w:trPr>
          <w:jc w:val="center"/>
        </w:trPr>
        <w:tc>
          <w:tcPr>
            <w:tcW w:w="1800" w:type="dxa"/>
            <w:tcMar>
              <w:top w:w="100" w:type="dxa"/>
              <w:left w:w="100" w:type="dxa"/>
              <w:bottom w:w="100" w:type="dxa"/>
              <w:right w:w="100" w:type="dxa"/>
            </w:tcMar>
          </w:tcPr>
          <w:p w14:paraId="210396D2"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b/>
              </w:rPr>
              <w:t>NOVIEMBRE</w:t>
            </w:r>
          </w:p>
        </w:tc>
        <w:tc>
          <w:tcPr>
            <w:tcW w:w="1860" w:type="dxa"/>
            <w:tcMar>
              <w:top w:w="100" w:type="dxa"/>
              <w:left w:w="100" w:type="dxa"/>
              <w:bottom w:w="100" w:type="dxa"/>
              <w:right w:w="100" w:type="dxa"/>
            </w:tcMar>
          </w:tcPr>
          <w:p w14:paraId="21BDCBF9"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818</w:t>
            </w:r>
          </w:p>
        </w:tc>
        <w:tc>
          <w:tcPr>
            <w:tcW w:w="1860" w:type="dxa"/>
            <w:tcMar>
              <w:top w:w="100" w:type="dxa"/>
              <w:left w:w="100" w:type="dxa"/>
              <w:bottom w:w="100" w:type="dxa"/>
              <w:right w:w="100" w:type="dxa"/>
            </w:tcMar>
          </w:tcPr>
          <w:p w14:paraId="0946CAD7"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133</w:t>
            </w:r>
          </w:p>
        </w:tc>
        <w:tc>
          <w:tcPr>
            <w:tcW w:w="1860" w:type="dxa"/>
            <w:tcMar>
              <w:top w:w="100" w:type="dxa"/>
              <w:left w:w="100" w:type="dxa"/>
              <w:bottom w:w="100" w:type="dxa"/>
              <w:right w:w="100" w:type="dxa"/>
            </w:tcMar>
          </w:tcPr>
          <w:p w14:paraId="7BE05ED9"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11</w:t>
            </w:r>
          </w:p>
        </w:tc>
        <w:tc>
          <w:tcPr>
            <w:tcW w:w="1860" w:type="dxa"/>
            <w:tcMar>
              <w:top w:w="100" w:type="dxa"/>
              <w:left w:w="100" w:type="dxa"/>
              <w:bottom w:w="100" w:type="dxa"/>
              <w:right w:w="100" w:type="dxa"/>
            </w:tcMar>
          </w:tcPr>
          <w:p w14:paraId="69A3B0FD"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962</w:t>
            </w:r>
          </w:p>
        </w:tc>
      </w:tr>
      <w:tr w:rsidR="005F0FDC" w:rsidRPr="004E299E" w14:paraId="43A24FC3" w14:textId="77777777">
        <w:trPr>
          <w:jc w:val="center"/>
        </w:trPr>
        <w:tc>
          <w:tcPr>
            <w:tcW w:w="1800" w:type="dxa"/>
            <w:tcMar>
              <w:top w:w="100" w:type="dxa"/>
              <w:left w:w="100" w:type="dxa"/>
              <w:bottom w:w="100" w:type="dxa"/>
              <w:right w:w="100" w:type="dxa"/>
            </w:tcMar>
          </w:tcPr>
          <w:p w14:paraId="2434AE0E"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b/>
              </w:rPr>
              <w:t>DICIEMBRE</w:t>
            </w:r>
          </w:p>
        </w:tc>
        <w:tc>
          <w:tcPr>
            <w:tcW w:w="1860" w:type="dxa"/>
            <w:tcMar>
              <w:top w:w="100" w:type="dxa"/>
              <w:left w:w="100" w:type="dxa"/>
              <w:bottom w:w="100" w:type="dxa"/>
              <w:right w:w="100" w:type="dxa"/>
            </w:tcMar>
          </w:tcPr>
          <w:p w14:paraId="140621BC"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1085</w:t>
            </w:r>
          </w:p>
        </w:tc>
        <w:tc>
          <w:tcPr>
            <w:tcW w:w="1860" w:type="dxa"/>
            <w:tcMar>
              <w:top w:w="100" w:type="dxa"/>
              <w:left w:w="100" w:type="dxa"/>
              <w:bottom w:w="100" w:type="dxa"/>
              <w:right w:w="100" w:type="dxa"/>
            </w:tcMar>
          </w:tcPr>
          <w:p w14:paraId="4A48EA2F"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132</w:t>
            </w:r>
          </w:p>
        </w:tc>
        <w:tc>
          <w:tcPr>
            <w:tcW w:w="1860" w:type="dxa"/>
            <w:tcMar>
              <w:top w:w="100" w:type="dxa"/>
              <w:left w:w="100" w:type="dxa"/>
              <w:bottom w:w="100" w:type="dxa"/>
              <w:right w:w="100" w:type="dxa"/>
            </w:tcMar>
          </w:tcPr>
          <w:p w14:paraId="6A4CF273"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8</w:t>
            </w:r>
          </w:p>
        </w:tc>
        <w:tc>
          <w:tcPr>
            <w:tcW w:w="1860" w:type="dxa"/>
            <w:tcMar>
              <w:top w:w="100" w:type="dxa"/>
              <w:left w:w="100" w:type="dxa"/>
              <w:bottom w:w="100" w:type="dxa"/>
              <w:right w:w="100" w:type="dxa"/>
            </w:tcMar>
          </w:tcPr>
          <w:p w14:paraId="24FE1CC4"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1225</w:t>
            </w:r>
          </w:p>
        </w:tc>
      </w:tr>
    </w:tbl>
    <w:p w14:paraId="44DACD66" w14:textId="77777777" w:rsidR="005F0FDC" w:rsidRPr="00BC4896" w:rsidRDefault="005F0FDC">
      <w:pPr>
        <w:ind w:left="1" w:hanging="3"/>
        <w:jc w:val="right"/>
        <w:rPr>
          <w:rFonts w:asciiTheme="majorHAnsi" w:eastAsia="Calibri" w:hAnsiTheme="majorHAnsi" w:cstheme="majorHAnsi"/>
          <w:sz w:val="24"/>
          <w:szCs w:val="24"/>
        </w:rPr>
      </w:pPr>
    </w:p>
    <w:p w14:paraId="6571707D" w14:textId="77777777" w:rsidR="00BA7943" w:rsidRDefault="00BA7943">
      <w:pPr>
        <w:ind w:hanging="2"/>
        <w:jc w:val="right"/>
        <w:rPr>
          <w:rFonts w:asciiTheme="majorHAnsi" w:eastAsia="Calibri" w:hAnsiTheme="majorHAnsi" w:cstheme="majorHAnsi"/>
          <w:b/>
          <w:color w:val="1F497D" w:themeColor="text2"/>
          <w:sz w:val="24"/>
          <w:szCs w:val="24"/>
        </w:rPr>
      </w:pPr>
    </w:p>
    <w:p w14:paraId="19068891" w14:textId="3A9E495E" w:rsidR="005F0FDC" w:rsidRPr="00BC4896" w:rsidRDefault="004000FE">
      <w:pPr>
        <w:ind w:hanging="2"/>
        <w:jc w:val="right"/>
        <w:rPr>
          <w:rFonts w:asciiTheme="majorHAnsi" w:eastAsia="Calibri" w:hAnsiTheme="majorHAnsi" w:cstheme="majorHAnsi"/>
          <w:color w:val="1F497D" w:themeColor="text2"/>
          <w:sz w:val="24"/>
          <w:szCs w:val="24"/>
        </w:rPr>
      </w:pPr>
      <w:r w:rsidRPr="00BC4896">
        <w:rPr>
          <w:rFonts w:asciiTheme="majorHAnsi" w:eastAsia="Calibri" w:hAnsiTheme="majorHAnsi" w:cstheme="majorHAnsi"/>
          <w:b/>
          <w:color w:val="1F497D" w:themeColor="text2"/>
          <w:sz w:val="24"/>
          <w:szCs w:val="24"/>
        </w:rPr>
        <w:t>Auditoría de obra pública</w:t>
      </w:r>
    </w:p>
    <w:p w14:paraId="2AB1D33B" w14:textId="77777777" w:rsidR="005F0FDC" w:rsidRPr="004E299E" w:rsidRDefault="005F0FDC">
      <w:pPr>
        <w:ind w:hanging="2"/>
        <w:jc w:val="right"/>
        <w:rPr>
          <w:rFonts w:asciiTheme="majorHAnsi" w:eastAsia="Calibri" w:hAnsiTheme="majorHAnsi" w:cstheme="majorHAnsi"/>
        </w:rPr>
      </w:pPr>
    </w:p>
    <w:p w14:paraId="03014CE3" w14:textId="54C35117" w:rsidR="005F0FDC" w:rsidRPr="004E299E" w:rsidRDefault="004000FE" w:rsidP="005273EE">
      <w:pPr>
        <w:ind w:hanging="2"/>
        <w:jc w:val="both"/>
        <w:rPr>
          <w:rFonts w:asciiTheme="majorHAnsi" w:eastAsia="Calibri" w:hAnsiTheme="majorHAnsi" w:cstheme="majorHAnsi"/>
        </w:rPr>
      </w:pPr>
      <w:r w:rsidRPr="004E299E">
        <w:rPr>
          <w:rFonts w:asciiTheme="majorHAnsi" w:eastAsia="Calibri" w:hAnsiTheme="majorHAnsi" w:cstheme="majorHAnsi"/>
          <w:b/>
        </w:rPr>
        <w:t xml:space="preserve">Glosa obra pública: </w:t>
      </w:r>
      <w:r w:rsidRPr="004E299E">
        <w:rPr>
          <w:rFonts w:asciiTheme="majorHAnsi" w:eastAsia="Calibri" w:hAnsiTheme="majorHAnsi" w:cstheme="majorHAnsi"/>
        </w:rPr>
        <w:t xml:space="preserve">Recibimos y tramitamos </w:t>
      </w:r>
      <w:r w:rsidRPr="004E299E">
        <w:rPr>
          <w:rFonts w:asciiTheme="majorHAnsi" w:eastAsia="Calibri" w:hAnsiTheme="majorHAnsi" w:cstheme="majorHAnsi"/>
          <w:b/>
        </w:rPr>
        <w:t xml:space="preserve">67 </w:t>
      </w:r>
      <w:r w:rsidRPr="004E299E">
        <w:rPr>
          <w:rFonts w:asciiTheme="majorHAnsi" w:eastAsia="Calibri" w:hAnsiTheme="majorHAnsi" w:cstheme="majorHAnsi"/>
        </w:rPr>
        <w:t xml:space="preserve">solicitudes para pago de estimaciones, anticipos y finiquitos de obras públicas, ejecutadas con recursos públicos municipales y federales, se llevaron a cabo </w:t>
      </w:r>
      <w:r w:rsidRPr="004E299E">
        <w:rPr>
          <w:rFonts w:asciiTheme="majorHAnsi" w:eastAsia="Calibri" w:hAnsiTheme="majorHAnsi" w:cstheme="majorHAnsi"/>
          <w:b/>
        </w:rPr>
        <w:t>42</w:t>
      </w:r>
      <w:r w:rsidRPr="004E299E">
        <w:rPr>
          <w:rFonts w:asciiTheme="majorHAnsi" w:eastAsia="Calibri" w:hAnsiTheme="majorHAnsi" w:cstheme="majorHAnsi"/>
        </w:rPr>
        <w:t xml:space="preserve"> verificaciones de campo Y   06 participaciones en la   comisión de adjudicación de obra pública</w:t>
      </w:r>
      <w:r w:rsidRPr="004E299E">
        <w:rPr>
          <w:rFonts w:asciiTheme="majorHAnsi" w:eastAsia="Calibri" w:hAnsiTheme="majorHAnsi" w:cstheme="majorHAnsi"/>
        </w:rPr>
        <w:t xml:space="preserve"> del H. Ayuntamiento Constitucional de Puerto Vallarta, Jalisco en apertura de obra y fallo              </w:t>
      </w:r>
    </w:p>
    <w:p w14:paraId="63EF5AC2" w14:textId="77777777" w:rsidR="005F0FDC" w:rsidRPr="004E299E" w:rsidRDefault="005F0FDC">
      <w:pPr>
        <w:ind w:hanging="2"/>
        <w:jc w:val="both"/>
        <w:rPr>
          <w:rFonts w:asciiTheme="majorHAnsi" w:eastAsia="Calibri" w:hAnsiTheme="majorHAnsi" w:cstheme="majorHAnsi"/>
          <w:color w:val="1F3864"/>
        </w:rPr>
      </w:pPr>
    </w:p>
    <w:p w14:paraId="7079AA74" w14:textId="77777777" w:rsidR="005F0FDC" w:rsidRPr="004E299E" w:rsidRDefault="005F0FDC">
      <w:pPr>
        <w:jc w:val="both"/>
        <w:rPr>
          <w:rFonts w:asciiTheme="majorHAnsi" w:eastAsia="Calibri" w:hAnsiTheme="majorHAnsi" w:cstheme="majorHAnsi"/>
          <w:color w:val="1F3864"/>
        </w:rPr>
      </w:pPr>
    </w:p>
    <w:tbl>
      <w:tblPr>
        <w:tblStyle w:val="affff3"/>
        <w:tblW w:w="979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45"/>
        <w:gridCol w:w="2250"/>
        <w:gridCol w:w="2475"/>
        <w:gridCol w:w="2010"/>
        <w:gridCol w:w="1515"/>
      </w:tblGrid>
      <w:tr w:rsidR="005F0FDC" w:rsidRPr="004E299E" w14:paraId="6EA42221" w14:textId="77777777">
        <w:trPr>
          <w:trHeight w:val="195"/>
          <w:jc w:val="center"/>
        </w:trPr>
        <w:tc>
          <w:tcPr>
            <w:tcW w:w="9795" w:type="dxa"/>
            <w:gridSpan w:val="5"/>
            <w:shd w:val="clear" w:color="auto" w:fill="D9E2F3"/>
            <w:tcMar>
              <w:top w:w="100" w:type="dxa"/>
              <w:left w:w="100" w:type="dxa"/>
              <w:bottom w:w="100" w:type="dxa"/>
              <w:right w:w="100" w:type="dxa"/>
            </w:tcMar>
          </w:tcPr>
          <w:p w14:paraId="068D1D27"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AUDITORÍA A OBRA PÚBLICA</w:t>
            </w:r>
          </w:p>
        </w:tc>
      </w:tr>
      <w:tr w:rsidR="005F0FDC" w:rsidRPr="004E299E" w14:paraId="19E8B31D" w14:textId="77777777">
        <w:trPr>
          <w:trHeight w:val="301"/>
          <w:jc w:val="center"/>
        </w:trPr>
        <w:tc>
          <w:tcPr>
            <w:tcW w:w="1545" w:type="dxa"/>
            <w:shd w:val="clear" w:color="auto" w:fill="D9E2F3"/>
            <w:tcMar>
              <w:top w:w="100" w:type="dxa"/>
              <w:left w:w="100" w:type="dxa"/>
              <w:bottom w:w="100" w:type="dxa"/>
              <w:right w:w="100" w:type="dxa"/>
            </w:tcMar>
          </w:tcPr>
          <w:p w14:paraId="29BE3856"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MES</w:t>
            </w:r>
          </w:p>
        </w:tc>
        <w:tc>
          <w:tcPr>
            <w:tcW w:w="2250" w:type="dxa"/>
            <w:shd w:val="clear" w:color="auto" w:fill="D9E2F3"/>
            <w:tcMar>
              <w:top w:w="100" w:type="dxa"/>
              <w:left w:w="100" w:type="dxa"/>
              <w:bottom w:w="100" w:type="dxa"/>
              <w:right w:w="100" w:type="dxa"/>
            </w:tcMar>
          </w:tcPr>
          <w:p w14:paraId="018407E6"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REC. MUNICIPALES</w:t>
            </w:r>
          </w:p>
        </w:tc>
        <w:tc>
          <w:tcPr>
            <w:tcW w:w="2475" w:type="dxa"/>
            <w:shd w:val="clear" w:color="auto" w:fill="D9E2F3"/>
            <w:tcMar>
              <w:top w:w="100" w:type="dxa"/>
              <w:left w:w="100" w:type="dxa"/>
              <w:bottom w:w="100" w:type="dxa"/>
              <w:right w:w="100" w:type="dxa"/>
            </w:tcMar>
          </w:tcPr>
          <w:p w14:paraId="412FAF10"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REC. MUNICIPALES (ICUS)</w:t>
            </w:r>
          </w:p>
        </w:tc>
        <w:tc>
          <w:tcPr>
            <w:tcW w:w="2010" w:type="dxa"/>
            <w:shd w:val="clear" w:color="auto" w:fill="D9E2F3"/>
            <w:tcMar>
              <w:top w:w="100" w:type="dxa"/>
              <w:left w:w="100" w:type="dxa"/>
              <w:bottom w:w="100" w:type="dxa"/>
              <w:right w:w="100" w:type="dxa"/>
            </w:tcMar>
          </w:tcPr>
          <w:p w14:paraId="5D5BCE9B"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RECURSOS FAISM</w:t>
            </w:r>
          </w:p>
        </w:tc>
        <w:tc>
          <w:tcPr>
            <w:tcW w:w="1515" w:type="dxa"/>
            <w:shd w:val="clear" w:color="auto" w:fill="D9E2F3"/>
            <w:tcMar>
              <w:top w:w="100" w:type="dxa"/>
              <w:left w:w="100" w:type="dxa"/>
              <w:bottom w:w="100" w:type="dxa"/>
              <w:right w:w="100" w:type="dxa"/>
            </w:tcMar>
          </w:tcPr>
          <w:p w14:paraId="2611F4CA"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TOTAL</w:t>
            </w:r>
          </w:p>
        </w:tc>
      </w:tr>
      <w:tr w:rsidR="005F0FDC" w:rsidRPr="004E299E" w14:paraId="4C5C079A" w14:textId="77777777">
        <w:trPr>
          <w:jc w:val="center"/>
        </w:trPr>
        <w:tc>
          <w:tcPr>
            <w:tcW w:w="1545" w:type="dxa"/>
            <w:tcMar>
              <w:top w:w="100" w:type="dxa"/>
              <w:left w:w="100" w:type="dxa"/>
              <w:bottom w:w="100" w:type="dxa"/>
              <w:right w:w="100" w:type="dxa"/>
            </w:tcMar>
          </w:tcPr>
          <w:p w14:paraId="0F2C2F30"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OCTUBRE</w:t>
            </w:r>
          </w:p>
        </w:tc>
        <w:tc>
          <w:tcPr>
            <w:tcW w:w="2250" w:type="dxa"/>
            <w:tcMar>
              <w:top w:w="100" w:type="dxa"/>
              <w:left w:w="100" w:type="dxa"/>
              <w:bottom w:w="100" w:type="dxa"/>
              <w:right w:w="100" w:type="dxa"/>
            </w:tcMar>
          </w:tcPr>
          <w:p w14:paraId="2D1AFB23" w14:textId="77777777" w:rsidR="005F0FDC" w:rsidRPr="004E299E" w:rsidRDefault="004000FE">
            <w:pPr>
              <w:pBdr>
                <w:between w:val="nil"/>
              </w:pBdr>
              <w:ind w:hanging="2"/>
              <w:jc w:val="center"/>
              <w:rPr>
                <w:rFonts w:asciiTheme="majorHAnsi" w:eastAsia="Calibri" w:hAnsiTheme="majorHAnsi" w:cstheme="majorHAnsi"/>
                <w:bCs/>
              </w:rPr>
            </w:pPr>
            <w:r w:rsidRPr="004E299E">
              <w:rPr>
                <w:rFonts w:asciiTheme="majorHAnsi" w:eastAsia="Calibri" w:hAnsiTheme="majorHAnsi" w:cstheme="majorHAnsi"/>
                <w:bCs/>
              </w:rPr>
              <w:t>11</w:t>
            </w:r>
          </w:p>
        </w:tc>
        <w:tc>
          <w:tcPr>
            <w:tcW w:w="2475" w:type="dxa"/>
            <w:tcMar>
              <w:top w:w="100" w:type="dxa"/>
              <w:left w:w="100" w:type="dxa"/>
              <w:bottom w:w="100" w:type="dxa"/>
              <w:right w:w="100" w:type="dxa"/>
            </w:tcMar>
          </w:tcPr>
          <w:p w14:paraId="7F21381D" w14:textId="77777777" w:rsidR="005F0FDC" w:rsidRPr="004E299E" w:rsidRDefault="004000FE">
            <w:pPr>
              <w:pBdr>
                <w:between w:val="nil"/>
              </w:pBdr>
              <w:ind w:hanging="2"/>
              <w:jc w:val="center"/>
              <w:rPr>
                <w:rFonts w:asciiTheme="majorHAnsi" w:eastAsia="Calibri" w:hAnsiTheme="majorHAnsi" w:cstheme="majorHAnsi"/>
                <w:bCs/>
              </w:rPr>
            </w:pPr>
            <w:r w:rsidRPr="004E299E">
              <w:rPr>
                <w:rFonts w:asciiTheme="majorHAnsi" w:eastAsia="Calibri" w:hAnsiTheme="majorHAnsi" w:cstheme="majorHAnsi"/>
                <w:bCs/>
              </w:rPr>
              <w:t>1</w:t>
            </w:r>
          </w:p>
        </w:tc>
        <w:tc>
          <w:tcPr>
            <w:tcW w:w="2010" w:type="dxa"/>
            <w:tcMar>
              <w:top w:w="100" w:type="dxa"/>
              <w:left w:w="100" w:type="dxa"/>
              <w:bottom w:w="100" w:type="dxa"/>
              <w:right w:w="100" w:type="dxa"/>
            </w:tcMar>
          </w:tcPr>
          <w:p w14:paraId="3872BEE6" w14:textId="77777777" w:rsidR="005F0FDC" w:rsidRPr="004E299E" w:rsidRDefault="004000FE">
            <w:pPr>
              <w:pBdr>
                <w:between w:val="nil"/>
              </w:pBdr>
              <w:ind w:hanging="2"/>
              <w:jc w:val="center"/>
              <w:rPr>
                <w:rFonts w:asciiTheme="majorHAnsi" w:eastAsia="Calibri" w:hAnsiTheme="majorHAnsi" w:cstheme="majorHAnsi"/>
                <w:bCs/>
              </w:rPr>
            </w:pPr>
            <w:r w:rsidRPr="004E299E">
              <w:rPr>
                <w:rFonts w:asciiTheme="majorHAnsi" w:eastAsia="Calibri" w:hAnsiTheme="majorHAnsi" w:cstheme="majorHAnsi"/>
                <w:bCs/>
              </w:rPr>
              <w:t>12</w:t>
            </w:r>
          </w:p>
        </w:tc>
        <w:tc>
          <w:tcPr>
            <w:tcW w:w="1515" w:type="dxa"/>
            <w:tcMar>
              <w:top w:w="100" w:type="dxa"/>
              <w:left w:w="100" w:type="dxa"/>
              <w:bottom w:w="100" w:type="dxa"/>
              <w:right w:w="100" w:type="dxa"/>
            </w:tcMar>
          </w:tcPr>
          <w:p w14:paraId="25125BE4" w14:textId="77777777" w:rsidR="005F0FDC" w:rsidRPr="004E299E" w:rsidRDefault="004000FE">
            <w:pPr>
              <w:pBdr>
                <w:between w:val="nil"/>
              </w:pBdr>
              <w:ind w:hanging="2"/>
              <w:jc w:val="center"/>
              <w:rPr>
                <w:rFonts w:asciiTheme="majorHAnsi" w:eastAsia="Calibri" w:hAnsiTheme="majorHAnsi" w:cstheme="majorHAnsi"/>
                <w:bCs/>
              </w:rPr>
            </w:pPr>
            <w:r w:rsidRPr="004E299E">
              <w:rPr>
                <w:rFonts w:asciiTheme="majorHAnsi" w:eastAsia="Calibri" w:hAnsiTheme="majorHAnsi" w:cstheme="majorHAnsi"/>
                <w:bCs/>
              </w:rPr>
              <w:t>24</w:t>
            </w:r>
          </w:p>
        </w:tc>
      </w:tr>
      <w:tr w:rsidR="005F0FDC" w:rsidRPr="004E299E" w14:paraId="49382821" w14:textId="77777777">
        <w:trPr>
          <w:jc w:val="center"/>
        </w:trPr>
        <w:tc>
          <w:tcPr>
            <w:tcW w:w="1545" w:type="dxa"/>
            <w:tcMar>
              <w:top w:w="100" w:type="dxa"/>
              <w:left w:w="100" w:type="dxa"/>
              <w:bottom w:w="100" w:type="dxa"/>
              <w:right w:w="100" w:type="dxa"/>
            </w:tcMar>
          </w:tcPr>
          <w:p w14:paraId="019C8D9E"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NOVIEMBRE</w:t>
            </w:r>
          </w:p>
        </w:tc>
        <w:tc>
          <w:tcPr>
            <w:tcW w:w="2250" w:type="dxa"/>
            <w:tcMar>
              <w:top w:w="100" w:type="dxa"/>
              <w:left w:w="100" w:type="dxa"/>
              <w:bottom w:w="100" w:type="dxa"/>
              <w:right w:w="100" w:type="dxa"/>
            </w:tcMar>
          </w:tcPr>
          <w:p w14:paraId="6DF1A4BC" w14:textId="77777777" w:rsidR="005F0FDC" w:rsidRPr="004E299E" w:rsidRDefault="004000FE">
            <w:pPr>
              <w:pBdr>
                <w:between w:val="nil"/>
              </w:pBdr>
              <w:ind w:hanging="2"/>
              <w:jc w:val="center"/>
              <w:rPr>
                <w:rFonts w:asciiTheme="majorHAnsi" w:eastAsia="Calibri" w:hAnsiTheme="majorHAnsi" w:cstheme="majorHAnsi"/>
                <w:bCs/>
              </w:rPr>
            </w:pPr>
            <w:r w:rsidRPr="004E299E">
              <w:rPr>
                <w:rFonts w:asciiTheme="majorHAnsi" w:eastAsia="Calibri" w:hAnsiTheme="majorHAnsi" w:cstheme="majorHAnsi"/>
                <w:bCs/>
              </w:rPr>
              <w:t>6</w:t>
            </w:r>
          </w:p>
        </w:tc>
        <w:tc>
          <w:tcPr>
            <w:tcW w:w="2475" w:type="dxa"/>
            <w:tcMar>
              <w:top w:w="100" w:type="dxa"/>
              <w:left w:w="100" w:type="dxa"/>
              <w:bottom w:w="100" w:type="dxa"/>
              <w:right w:w="100" w:type="dxa"/>
            </w:tcMar>
          </w:tcPr>
          <w:p w14:paraId="6A49C54B" w14:textId="77777777" w:rsidR="005F0FDC" w:rsidRPr="004E299E" w:rsidRDefault="004000FE">
            <w:pPr>
              <w:pBdr>
                <w:between w:val="nil"/>
              </w:pBdr>
              <w:ind w:hanging="2"/>
              <w:jc w:val="center"/>
              <w:rPr>
                <w:rFonts w:asciiTheme="majorHAnsi" w:eastAsia="Calibri" w:hAnsiTheme="majorHAnsi" w:cstheme="majorHAnsi"/>
                <w:bCs/>
              </w:rPr>
            </w:pPr>
            <w:r w:rsidRPr="004E299E">
              <w:rPr>
                <w:rFonts w:asciiTheme="majorHAnsi" w:eastAsia="Calibri" w:hAnsiTheme="majorHAnsi" w:cstheme="majorHAnsi"/>
                <w:bCs/>
              </w:rPr>
              <w:t>1</w:t>
            </w:r>
          </w:p>
        </w:tc>
        <w:tc>
          <w:tcPr>
            <w:tcW w:w="2010" w:type="dxa"/>
            <w:tcMar>
              <w:top w:w="100" w:type="dxa"/>
              <w:left w:w="100" w:type="dxa"/>
              <w:bottom w:w="100" w:type="dxa"/>
              <w:right w:w="100" w:type="dxa"/>
            </w:tcMar>
          </w:tcPr>
          <w:p w14:paraId="2B22C383" w14:textId="77777777" w:rsidR="005F0FDC" w:rsidRPr="004E299E" w:rsidRDefault="004000FE">
            <w:pPr>
              <w:pBdr>
                <w:between w:val="nil"/>
              </w:pBdr>
              <w:ind w:hanging="2"/>
              <w:jc w:val="center"/>
              <w:rPr>
                <w:rFonts w:asciiTheme="majorHAnsi" w:eastAsia="Calibri" w:hAnsiTheme="majorHAnsi" w:cstheme="majorHAnsi"/>
                <w:bCs/>
              </w:rPr>
            </w:pPr>
            <w:r w:rsidRPr="004E299E">
              <w:rPr>
                <w:rFonts w:asciiTheme="majorHAnsi" w:eastAsia="Calibri" w:hAnsiTheme="majorHAnsi" w:cstheme="majorHAnsi"/>
                <w:bCs/>
              </w:rPr>
              <w:t>10</w:t>
            </w:r>
          </w:p>
        </w:tc>
        <w:tc>
          <w:tcPr>
            <w:tcW w:w="1515" w:type="dxa"/>
            <w:tcMar>
              <w:top w:w="100" w:type="dxa"/>
              <w:left w:w="100" w:type="dxa"/>
              <w:bottom w:w="100" w:type="dxa"/>
              <w:right w:w="100" w:type="dxa"/>
            </w:tcMar>
          </w:tcPr>
          <w:p w14:paraId="6FB33654" w14:textId="77777777" w:rsidR="005F0FDC" w:rsidRPr="004E299E" w:rsidRDefault="004000FE">
            <w:pPr>
              <w:pBdr>
                <w:between w:val="nil"/>
              </w:pBdr>
              <w:ind w:hanging="2"/>
              <w:jc w:val="center"/>
              <w:rPr>
                <w:rFonts w:asciiTheme="majorHAnsi" w:eastAsia="Calibri" w:hAnsiTheme="majorHAnsi" w:cstheme="majorHAnsi"/>
                <w:bCs/>
              </w:rPr>
            </w:pPr>
            <w:r w:rsidRPr="004E299E">
              <w:rPr>
                <w:rFonts w:asciiTheme="majorHAnsi" w:eastAsia="Calibri" w:hAnsiTheme="majorHAnsi" w:cstheme="majorHAnsi"/>
                <w:bCs/>
              </w:rPr>
              <w:t>17</w:t>
            </w:r>
          </w:p>
        </w:tc>
      </w:tr>
      <w:tr w:rsidR="005F0FDC" w:rsidRPr="004E299E" w14:paraId="0385D72D" w14:textId="77777777">
        <w:trPr>
          <w:jc w:val="center"/>
        </w:trPr>
        <w:tc>
          <w:tcPr>
            <w:tcW w:w="1545" w:type="dxa"/>
            <w:tcMar>
              <w:top w:w="100" w:type="dxa"/>
              <w:left w:w="100" w:type="dxa"/>
              <w:bottom w:w="100" w:type="dxa"/>
              <w:right w:w="100" w:type="dxa"/>
            </w:tcMar>
          </w:tcPr>
          <w:p w14:paraId="0A685E52"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DICIEMBRE</w:t>
            </w:r>
          </w:p>
        </w:tc>
        <w:tc>
          <w:tcPr>
            <w:tcW w:w="2250" w:type="dxa"/>
            <w:tcMar>
              <w:top w:w="100" w:type="dxa"/>
              <w:left w:w="100" w:type="dxa"/>
              <w:bottom w:w="100" w:type="dxa"/>
              <w:right w:w="100" w:type="dxa"/>
            </w:tcMar>
          </w:tcPr>
          <w:p w14:paraId="60F72B95" w14:textId="77777777" w:rsidR="005F0FDC" w:rsidRPr="004E299E" w:rsidRDefault="004000FE">
            <w:pPr>
              <w:pBdr>
                <w:between w:val="nil"/>
              </w:pBdr>
              <w:ind w:hanging="2"/>
              <w:jc w:val="center"/>
              <w:rPr>
                <w:rFonts w:asciiTheme="majorHAnsi" w:eastAsia="Calibri" w:hAnsiTheme="majorHAnsi" w:cstheme="majorHAnsi"/>
                <w:bCs/>
              </w:rPr>
            </w:pPr>
            <w:r w:rsidRPr="004E299E">
              <w:rPr>
                <w:rFonts w:asciiTheme="majorHAnsi" w:eastAsia="Calibri" w:hAnsiTheme="majorHAnsi" w:cstheme="majorHAnsi"/>
                <w:bCs/>
              </w:rPr>
              <w:t>8</w:t>
            </w:r>
          </w:p>
        </w:tc>
        <w:tc>
          <w:tcPr>
            <w:tcW w:w="2475" w:type="dxa"/>
            <w:tcMar>
              <w:top w:w="100" w:type="dxa"/>
              <w:left w:w="100" w:type="dxa"/>
              <w:bottom w:w="100" w:type="dxa"/>
              <w:right w:w="100" w:type="dxa"/>
            </w:tcMar>
          </w:tcPr>
          <w:p w14:paraId="054FCB06" w14:textId="77777777" w:rsidR="005F0FDC" w:rsidRPr="004E299E" w:rsidRDefault="004000FE">
            <w:pPr>
              <w:pBdr>
                <w:between w:val="nil"/>
              </w:pBdr>
              <w:ind w:hanging="2"/>
              <w:jc w:val="center"/>
              <w:rPr>
                <w:rFonts w:asciiTheme="majorHAnsi" w:eastAsia="Calibri" w:hAnsiTheme="majorHAnsi" w:cstheme="majorHAnsi"/>
                <w:bCs/>
              </w:rPr>
            </w:pPr>
            <w:r w:rsidRPr="004E299E">
              <w:rPr>
                <w:rFonts w:asciiTheme="majorHAnsi" w:eastAsia="Calibri" w:hAnsiTheme="majorHAnsi" w:cstheme="majorHAnsi"/>
                <w:bCs/>
              </w:rPr>
              <w:t>4</w:t>
            </w:r>
          </w:p>
        </w:tc>
        <w:tc>
          <w:tcPr>
            <w:tcW w:w="2010" w:type="dxa"/>
            <w:tcMar>
              <w:top w:w="100" w:type="dxa"/>
              <w:left w:w="100" w:type="dxa"/>
              <w:bottom w:w="100" w:type="dxa"/>
              <w:right w:w="100" w:type="dxa"/>
            </w:tcMar>
          </w:tcPr>
          <w:p w14:paraId="612C5B20" w14:textId="77777777" w:rsidR="005F0FDC" w:rsidRPr="004E299E" w:rsidRDefault="004000FE">
            <w:pPr>
              <w:pBdr>
                <w:between w:val="nil"/>
              </w:pBdr>
              <w:ind w:hanging="2"/>
              <w:jc w:val="center"/>
              <w:rPr>
                <w:rFonts w:asciiTheme="majorHAnsi" w:eastAsia="Calibri" w:hAnsiTheme="majorHAnsi" w:cstheme="majorHAnsi"/>
                <w:bCs/>
              </w:rPr>
            </w:pPr>
            <w:r w:rsidRPr="004E299E">
              <w:rPr>
                <w:rFonts w:asciiTheme="majorHAnsi" w:eastAsia="Calibri" w:hAnsiTheme="majorHAnsi" w:cstheme="majorHAnsi"/>
                <w:bCs/>
              </w:rPr>
              <w:t>14</w:t>
            </w:r>
          </w:p>
        </w:tc>
        <w:tc>
          <w:tcPr>
            <w:tcW w:w="1515" w:type="dxa"/>
            <w:tcMar>
              <w:top w:w="100" w:type="dxa"/>
              <w:left w:w="100" w:type="dxa"/>
              <w:bottom w:w="100" w:type="dxa"/>
              <w:right w:w="100" w:type="dxa"/>
            </w:tcMar>
          </w:tcPr>
          <w:p w14:paraId="7DB0D26F" w14:textId="77777777" w:rsidR="005F0FDC" w:rsidRPr="004E299E" w:rsidRDefault="004000FE">
            <w:pPr>
              <w:pBdr>
                <w:between w:val="nil"/>
              </w:pBdr>
              <w:ind w:hanging="2"/>
              <w:jc w:val="center"/>
              <w:rPr>
                <w:rFonts w:asciiTheme="majorHAnsi" w:eastAsia="Calibri" w:hAnsiTheme="majorHAnsi" w:cstheme="majorHAnsi"/>
                <w:bCs/>
              </w:rPr>
            </w:pPr>
            <w:r w:rsidRPr="004E299E">
              <w:rPr>
                <w:rFonts w:asciiTheme="majorHAnsi" w:eastAsia="Calibri" w:hAnsiTheme="majorHAnsi" w:cstheme="majorHAnsi"/>
                <w:bCs/>
              </w:rPr>
              <w:t>26</w:t>
            </w:r>
          </w:p>
        </w:tc>
      </w:tr>
    </w:tbl>
    <w:p w14:paraId="0070DC3C" w14:textId="640ACC13" w:rsidR="005F0FDC" w:rsidRPr="005273EE" w:rsidRDefault="004000FE" w:rsidP="005273EE">
      <w:pPr>
        <w:ind w:hanging="2"/>
        <w:jc w:val="both"/>
        <w:rPr>
          <w:rFonts w:asciiTheme="majorHAnsi" w:eastAsia="Calibri" w:hAnsiTheme="majorHAnsi" w:cstheme="majorHAnsi"/>
        </w:rPr>
      </w:pPr>
      <w:r w:rsidRPr="004E299E">
        <w:rPr>
          <w:rFonts w:asciiTheme="majorHAnsi" w:eastAsia="Calibri" w:hAnsiTheme="majorHAnsi" w:cstheme="majorHAnsi"/>
        </w:rPr>
        <w:t xml:space="preserve">                                                                                                                                                                                                                      </w:t>
      </w:r>
      <w:r w:rsidRPr="004E299E">
        <w:rPr>
          <w:rFonts w:asciiTheme="majorHAnsi" w:eastAsia="Calibri" w:hAnsiTheme="majorHAnsi" w:cstheme="majorHAnsi"/>
        </w:rPr>
        <w:t xml:space="preserve">                                                                                                                          </w:t>
      </w:r>
    </w:p>
    <w:p w14:paraId="04BD9629" w14:textId="77777777" w:rsidR="005F0FDC" w:rsidRPr="004E299E" w:rsidRDefault="005F0FDC">
      <w:pPr>
        <w:ind w:hanging="2"/>
        <w:jc w:val="right"/>
        <w:rPr>
          <w:rFonts w:asciiTheme="majorHAnsi" w:eastAsia="Calibri" w:hAnsiTheme="majorHAnsi" w:cstheme="majorHAnsi"/>
          <w:color w:val="1F3864"/>
        </w:rPr>
      </w:pPr>
    </w:p>
    <w:p w14:paraId="78364463" w14:textId="77777777" w:rsidR="005F0FDC" w:rsidRPr="00BC4896" w:rsidRDefault="004000FE">
      <w:pPr>
        <w:ind w:left="1" w:hanging="3"/>
        <w:jc w:val="right"/>
        <w:rPr>
          <w:rFonts w:asciiTheme="majorHAnsi" w:eastAsia="Calibri" w:hAnsiTheme="majorHAnsi" w:cstheme="majorHAnsi"/>
          <w:color w:val="1F3864"/>
          <w:sz w:val="24"/>
          <w:szCs w:val="24"/>
        </w:rPr>
      </w:pPr>
      <w:r w:rsidRPr="00BC4896">
        <w:rPr>
          <w:rFonts w:asciiTheme="majorHAnsi" w:eastAsia="Calibri" w:hAnsiTheme="majorHAnsi" w:cstheme="majorHAnsi"/>
          <w:b/>
          <w:color w:val="1F3864"/>
          <w:sz w:val="24"/>
          <w:szCs w:val="24"/>
        </w:rPr>
        <w:t>ESTRATEGIA 5.2. TRANSPARENCIA Y RENDICIÓN DE CUENTAS</w:t>
      </w:r>
    </w:p>
    <w:p w14:paraId="54EA76B8" w14:textId="77777777" w:rsidR="005F0FDC" w:rsidRPr="004E299E" w:rsidRDefault="005F0FDC">
      <w:pPr>
        <w:ind w:left="-1" w:hanging="1"/>
        <w:jc w:val="right"/>
        <w:rPr>
          <w:rFonts w:asciiTheme="majorHAnsi" w:eastAsia="Calibri" w:hAnsiTheme="majorHAnsi" w:cstheme="majorHAnsi"/>
          <w:color w:val="1F3864"/>
        </w:rPr>
      </w:pPr>
    </w:p>
    <w:p w14:paraId="41D948E2" w14:textId="77777777" w:rsidR="005F0FDC" w:rsidRPr="004E299E" w:rsidRDefault="005F0FDC">
      <w:pPr>
        <w:ind w:hanging="2"/>
        <w:jc w:val="right"/>
        <w:rPr>
          <w:rFonts w:asciiTheme="majorHAnsi" w:eastAsia="Calibri" w:hAnsiTheme="majorHAnsi" w:cstheme="majorHAnsi"/>
          <w:color w:val="1F3864"/>
        </w:rPr>
      </w:pPr>
    </w:p>
    <w:p w14:paraId="47CDF05A" w14:textId="77777777" w:rsidR="005F0FDC" w:rsidRPr="004E299E" w:rsidRDefault="004000FE">
      <w:pPr>
        <w:ind w:hanging="2"/>
        <w:jc w:val="both"/>
        <w:rPr>
          <w:rFonts w:asciiTheme="majorHAnsi" w:eastAsia="Calibri" w:hAnsiTheme="majorHAnsi" w:cstheme="majorHAnsi"/>
          <w:color w:val="1F3864"/>
        </w:rPr>
      </w:pPr>
      <w:r w:rsidRPr="004E299E">
        <w:rPr>
          <w:rFonts w:asciiTheme="majorHAnsi" w:eastAsia="Calibri" w:hAnsiTheme="majorHAnsi" w:cstheme="majorHAnsi"/>
        </w:rPr>
        <w:t xml:space="preserve">En cumplimiento de facilitar el acceso a la información pública para toda la población, durante este periodo, la </w:t>
      </w:r>
      <w:r w:rsidRPr="004E299E">
        <w:rPr>
          <w:rFonts w:asciiTheme="majorHAnsi" w:eastAsia="Calibri" w:hAnsiTheme="majorHAnsi" w:cstheme="majorHAnsi"/>
          <w:b/>
        </w:rPr>
        <w:t>Unidad de</w:t>
      </w:r>
      <w:r w:rsidRPr="004E299E">
        <w:rPr>
          <w:rFonts w:asciiTheme="majorHAnsi" w:eastAsia="Calibri" w:hAnsiTheme="majorHAnsi" w:cstheme="majorHAnsi"/>
        </w:rPr>
        <w:t xml:space="preserve"> </w:t>
      </w:r>
      <w:r w:rsidRPr="004E299E">
        <w:rPr>
          <w:rFonts w:asciiTheme="majorHAnsi" w:eastAsia="Calibri" w:hAnsiTheme="majorHAnsi" w:cstheme="majorHAnsi"/>
          <w:b/>
        </w:rPr>
        <w:t xml:space="preserve">Transparencia </w:t>
      </w:r>
      <w:r w:rsidRPr="004E299E">
        <w:rPr>
          <w:rFonts w:asciiTheme="majorHAnsi" w:eastAsia="Calibri" w:hAnsiTheme="majorHAnsi" w:cstheme="majorHAnsi"/>
        </w:rPr>
        <w:t>de la</w:t>
      </w:r>
      <w:r w:rsidRPr="004E299E">
        <w:rPr>
          <w:rFonts w:asciiTheme="majorHAnsi" w:eastAsia="Calibri" w:hAnsiTheme="majorHAnsi" w:cstheme="majorHAnsi"/>
          <w:b/>
        </w:rPr>
        <w:t xml:space="preserve"> Dirección de Desarrollo Institucional</w:t>
      </w:r>
      <w:r w:rsidRPr="004E299E">
        <w:rPr>
          <w:rFonts w:asciiTheme="majorHAnsi" w:eastAsia="Calibri" w:hAnsiTheme="majorHAnsi" w:cstheme="majorHAnsi"/>
        </w:rPr>
        <w:t xml:space="preserve"> ha realizado las siguientes acciones encaminadas al cumplimiento de la Ley </w:t>
      </w:r>
      <w:r w:rsidRPr="004E299E">
        <w:rPr>
          <w:rFonts w:asciiTheme="majorHAnsi" w:eastAsia="Calibri" w:hAnsiTheme="majorHAnsi" w:cstheme="majorHAnsi"/>
        </w:rPr>
        <w:t>de Transparencia y Acceso a la Información Pública:</w:t>
      </w:r>
    </w:p>
    <w:p w14:paraId="428A75E7" w14:textId="77777777" w:rsidR="005F0FDC" w:rsidRPr="004E299E" w:rsidRDefault="004000FE">
      <w:pPr>
        <w:numPr>
          <w:ilvl w:val="0"/>
          <w:numId w:val="36"/>
        </w:numPr>
        <w:spacing w:before="240"/>
        <w:jc w:val="both"/>
        <w:rPr>
          <w:rFonts w:asciiTheme="majorHAnsi" w:eastAsia="Calibri" w:hAnsiTheme="majorHAnsi" w:cstheme="majorHAnsi"/>
        </w:rPr>
      </w:pPr>
      <w:r w:rsidRPr="004E299E">
        <w:rPr>
          <w:rFonts w:asciiTheme="majorHAnsi" w:eastAsia="Calibri" w:hAnsiTheme="majorHAnsi" w:cstheme="majorHAnsi"/>
        </w:rPr>
        <w:t>Se trabajó en la actualización constante del sitio web oficial de Transparencia mismo que se encuentra publicado dentro del portal oficial de este sujeto obligado</w:t>
      </w:r>
      <w:hyperlink r:id="rId21">
        <w:r w:rsidRPr="004E299E">
          <w:rPr>
            <w:rFonts w:asciiTheme="majorHAnsi" w:eastAsia="Calibri" w:hAnsiTheme="majorHAnsi" w:cstheme="majorHAnsi"/>
          </w:rPr>
          <w:t xml:space="preserve"> </w:t>
        </w:r>
      </w:hyperlink>
      <w:hyperlink r:id="rId22">
        <w:r w:rsidRPr="004E299E">
          <w:rPr>
            <w:rFonts w:asciiTheme="majorHAnsi" w:eastAsia="Calibri" w:hAnsiTheme="majorHAnsi" w:cstheme="majorHAnsi"/>
            <w:b/>
          </w:rPr>
          <w:t>www.puertovallarta.gob.mx</w:t>
        </w:r>
      </w:hyperlink>
      <w:r w:rsidRPr="004E299E">
        <w:rPr>
          <w:rFonts w:asciiTheme="majorHAnsi" w:eastAsia="Calibri" w:hAnsiTheme="majorHAnsi" w:cstheme="majorHAnsi"/>
        </w:rPr>
        <w:t>, para facilitar el acceso de los ciudadanos a la información pública fundamental, generada, administrada y resguardada por este Ayuntamiento Constitucional de Puerto</w:t>
      </w:r>
      <w:r w:rsidRPr="004E299E">
        <w:rPr>
          <w:rFonts w:asciiTheme="majorHAnsi" w:eastAsia="Calibri" w:hAnsiTheme="majorHAnsi" w:cstheme="majorHAnsi"/>
        </w:rPr>
        <w:t xml:space="preserve"> Vallarta, Jalisc</w:t>
      </w:r>
      <w:r w:rsidRPr="004E299E">
        <w:rPr>
          <w:rFonts w:asciiTheme="majorHAnsi" w:eastAsia="Calibri" w:hAnsiTheme="majorHAnsi" w:cstheme="majorHAnsi"/>
          <w:color w:val="1F3864"/>
        </w:rPr>
        <w:t>o.</w:t>
      </w:r>
    </w:p>
    <w:p w14:paraId="54D9E427" w14:textId="77777777" w:rsidR="005F0FDC" w:rsidRPr="004E299E" w:rsidRDefault="004000FE">
      <w:pPr>
        <w:numPr>
          <w:ilvl w:val="0"/>
          <w:numId w:val="36"/>
        </w:numPr>
        <w:spacing w:after="240"/>
        <w:jc w:val="both"/>
        <w:rPr>
          <w:rFonts w:asciiTheme="majorHAnsi" w:eastAsia="Calibri" w:hAnsiTheme="majorHAnsi" w:cstheme="majorHAnsi"/>
        </w:rPr>
      </w:pPr>
      <w:r w:rsidRPr="004E299E">
        <w:rPr>
          <w:rFonts w:asciiTheme="majorHAnsi" w:eastAsia="Calibri" w:hAnsiTheme="majorHAnsi" w:cstheme="majorHAnsi"/>
        </w:rPr>
        <w:t xml:space="preserve">Durante el período que se reporta se recibieron y desahogaron en tiempo y forma un total de </w:t>
      </w:r>
      <w:r w:rsidRPr="004E299E">
        <w:rPr>
          <w:rFonts w:asciiTheme="majorHAnsi" w:eastAsia="Calibri" w:hAnsiTheme="majorHAnsi" w:cstheme="majorHAnsi"/>
          <w:b/>
        </w:rPr>
        <w:t>480 solicitudes de acceso a la información</w:t>
      </w:r>
      <w:r w:rsidRPr="004E299E">
        <w:rPr>
          <w:rFonts w:asciiTheme="majorHAnsi" w:eastAsia="Calibri" w:hAnsiTheme="majorHAnsi" w:cstheme="majorHAnsi"/>
        </w:rPr>
        <w:t>, solicitudes de acceso a la información, recibidas de la siguiente forma:</w:t>
      </w:r>
      <w:r w:rsidRPr="004E299E">
        <w:rPr>
          <w:rFonts w:asciiTheme="majorHAnsi" w:eastAsia="Calibri" w:hAnsiTheme="majorHAnsi" w:cstheme="majorHAnsi"/>
        </w:rPr>
        <w:tab/>
      </w:r>
    </w:p>
    <w:p w14:paraId="46127FB7" w14:textId="77777777" w:rsidR="005F0FDC" w:rsidRPr="004E299E" w:rsidRDefault="005F0FDC">
      <w:pPr>
        <w:rPr>
          <w:rFonts w:asciiTheme="majorHAnsi" w:eastAsia="Calibri" w:hAnsiTheme="majorHAnsi" w:cstheme="majorHAnsi"/>
          <w:color w:val="1F3864"/>
        </w:rPr>
      </w:pPr>
    </w:p>
    <w:tbl>
      <w:tblPr>
        <w:tblStyle w:val="affff4"/>
        <w:tblW w:w="70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67"/>
        <w:gridCol w:w="2708"/>
      </w:tblGrid>
      <w:tr w:rsidR="005F0FDC" w:rsidRPr="004E299E" w14:paraId="23D7189C" w14:textId="77777777">
        <w:trPr>
          <w:jc w:val="center"/>
        </w:trPr>
        <w:tc>
          <w:tcPr>
            <w:tcW w:w="4367" w:type="dxa"/>
            <w:shd w:val="clear" w:color="auto" w:fill="D9E2F3"/>
            <w:tcMar>
              <w:top w:w="100" w:type="dxa"/>
              <w:left w:w="100" w:type="dxa"/>
              <w:bottom w:w="100" w:type="dxa"/>
              <w:right w:w="100" w:type="dxa"/>
            </w:tcMar>
          </w:tcPr>
          <w:p w14:paraId="4EBA5743"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 xml:space="preserve">MEDIO DE ACCESO </w:t>
            </w:r>
          </w:p>
        </w:tc>
        <w:tc>
          <w:tcPr>
            <w:tcW w:w="2708" w:type="dxa"/>
            <w:shd w:val="clear" w:color="auto" w:fill="D9E2F3"/>
            <w:tcMar>
              <w:top w:w="100" w:type="dxa"/>
              <w:left w:w="100" w:type="dxa"/>
              <w:bottom w:w="100" w:type="dxa"/>
              <w:right w:w="100" w:type="dxa"/>
            </w:tcMar>
          </w:tcPr>
          <w:p w14:paraId="5DB27FA0" w14:textId="77777777" w:rsidR="005F0FDC" w:rsidRPr="004E299E" w:rsidRDefault="004000FE">
            <w:pPr>
              <w:pBdr>
                <w:between w:val="nil"/>
              </w:pBdr>
              <w:ind w:hanging="2"/>
              <w:jc w:val="center"/>
              <w:rPr>
                <w:rFonts w:asciiTheme="majorHAnsi" w:eastAsia="Calibri" w:hAnsiTheme="majorHAnsi" w:cstheme="majorHAnsi"/>
              </w:rPr>
            </w:pPr>
            <w:proofErr w:type="gramStart"/>
            <w:r w:rsidRPr="004E299E">
              <w:rPr>
                <w:rFonts w:asciiTheme="majorHAnsi" w:eastAsia="Calibri" w:hAnsiTheme="majorHAnsi" w:cstheme="majorHAnsi"/>
                <w:b/>
              </w:rPr>
              <w:t>TOTAL</w:t>
            </w:r>
            <w:proofErr w:type="gramEnd"/>
            <w:r w:rsidRPr="004E299E">
              <w:rPr>
                <w:rFonts w:asciiTheme="majorHAnsi" w:eastAsia="Calibri" w:hAnsiTheme="majorHAnsi" w:cstheme="majorHAnsi"/>
                <w:b/>
              </w:rPr>
              <w:t xml:space="preserve"> DE</w:t>
            </w:r>
            <w:r w:rsidRPr="004E299E">
              <w:rPr>
                <w:rFonts w:asciiTheme="majorHAnsi" w:eastAsia="Calibri" w:hAnsiTheme="majorHAnsi" w:cstheme="majorHAnsi"/>
                <w:b/>
              </w:rPr>
              <w:t xml:space="preserve"> SOLICITUDES</w:t>
            </w:r>
          </w:p>
        </w:tc>
      </w:tr>
      <w:tr w:rsidR="005F0FDC" w:rsidRPr="004E299E" w14:paraId="64BEB177" w14:textId="77777777">
        <w:trPr>
          <w:jc w:val="center"/>
        </w:trPr>
        <w:tc>
          <w:tcPr>
            <w:tcW w:w="4367" w:type="dxa"/>
            <w:tcMar>
              <w:top w:w="100" w:type="dxa"/>
              <w:left w:w="100" w:type="dxa"/>
              <w:bottom w:w="100" w:type="dxa"/>
              <w:right w:w="100" w:type="dxa"/>
            </w:tcMar>
          </w:tcPr>
          <w:p w14:paraId="0DD7D957"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xml:space="preserve">Plataforma Nacional de Transparencia </w:t>
            </w:r>
          </w:p>
        </w:tc>
        <w:tc>
          <w:tcPr>
            <w:tcW w:w="2708" w:type="dxa"/>
            <w:tcMar>
              <w:top w:w="100" w:type="dxa"/>
              <w:left w:w="100" w:type="dxa"/>
              <w:bottom w:w="100" w:type="dxa"/>
              <w:right w:w="100" w:type="dxa"/>
            </w:tcMar>
          </w:tcPr>
          <w:p w14:paraId="2CB988B7"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rPr>
              <w:t>435</w:t>
            </w:r>
          </w:p>
        </w:tc>
      </w:tr>
      <w:tr w:rsidR="005F0FDC" w:rsidRPr="004E299E" w14:paraId="5631DBB8" w14:textId="77777777">
        <w:trPr>
          <w:jc w:val="center"/>
        </w:trPr>
        <w:tc>
          <w:tcPr>
            <w:tcW w:w="4367" w:type="dxa"/>
            <w:tcMar>
              <w:top w:w="100" w:type="dxa"/>
              <w:left w:w="100" w:type="dxa"/>
              <w:bottom w:w="100" w:type="dxa"/>
              <w:right w:w="100" w:type="dxa"/>
            </w:tcMar>
          </w:tcPr>
          <w:p w14:paraId="02AB0C09"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xml:space="preserve">Correo Electrónico Oficial </w:t>
            </w:r>
          </w:p>
        </w:tc>
        <w:tc>
          <w:tcPr>
            <w:tcW w:w="2708" w:type="dxa"/>
            <w:tcMar>
              <w:top w:w="100" w:type="dxa"/>
              <w:left w:w="100" w:type="dxa"/>
              <w:bottom w:w="100" w:type="dxa"/>
              <w:right w:w="100" w:type="dxa"/>
            </w:tcMar>
          </w:tcPr>
          <w:p w14:paraId="76F954A9"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rPr>
              <w:t>06</w:t>
            </w:r>
          </w:p>
        </w:tc>
      </w:tr>
      <w:tr w:rsidR="005F0FDC" w:rsidRPr="004E299E" w14:paraId="36CD9B11" w14:textId="77777777">
        <w:trPr>
          <w:trHeight w:val="205"/>
          <w:jc w:val="center"/>
        </w:trPr>
        <w:tc>
          <w:tcPr>
            <w:tcW w:w="4367" w:type="dxa"/>
            <w:tcMar>
              <w:top w:w="100" w:type="dxa"/>
              <w:left w:w="100" w:type="dxa"/>
              <w:bottom w:w="100" w:type="dxa"/>
              <w:right w:w="100" w:type="dxa"/>
            </w:tcMar>
          </w:tcPr>
          <w:p w14:paraId="51C70A38"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xml:space="preserve">Oficialía de Partes </w:t>
            </w:r>
          </w:p>
        </w:tc>
        <w:tc>
          <w:tcPr>
            <w:tcW w:w="2708" w:type="dxa"/>
            <w:tcMar>
              <w:top w:w="100" w:type="dxa"/>
              <w:left w:w="100" w:type="dxa"/>
              <w:bottom w:w="100" w:type="dxa"/>
              <w:right w:w="100" w:type="dxa"/>
            </w:tcMar>
          </w:tcPr>
          <w:p w14:paraId="5BDFE128"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rPr>
              <w:t>34</w:t>
            </w:r>
          </w:p>
        </w:tc>
      </w:tr>
      <w:tr w:rsidR="005F0FDC" w:rsidRPr="004E299E" w14:paraId="10D82DDE" w14:textId="77777777">
        <w:trPr>
          <w:jc w:val="center"/>
        </w:trPr>
        <w:tc>
          <w:tcPr>
            <w:tcW w:w="4367" w:type="dxa"/>
            <w:tcMar>
              <w:top w:w="100" w:type="dxa"/>
              <w:left w:w="100" w:type="dxa"/>
              <w:bottom w:w="100" w:type="dxa"/>
              <w:right w:w="100" w:type="dxa"/>
            </w:tcMar>
          </w:tcPr>
          <w:p w14:paraId="08C2A55C"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xml:space="preserve">Oficialía de Partes / Derecho </w:t>
            </w:r>
            <w:proofErr w:type="spellStart"/>
            <w:r w:rsidRPr="004E299E">
              <w:rPr>
                <w:rFonts w:asciiTheme="majorHAnsi" w:eastAsia="Calibri" w:hAnsiTheme="majorHAnsi" w:cstheme="majorHAnsi"/>
              </w:rPr>
              <w:t>Arcop</w:t>
            </w:r>
            <w:proofErr w:type="spellEnd"/>
          </w:p>
        </w:tc>
        <w:tc>
          <w:tcPr>
            <w:tcW w:w="2708" w:type="dxa"/>
            <w:tcMar>
              <w:top w:w="100" w:type="dxa"/>
              <w:left w:w="100" w:type="dxa"/>
              <w:bottom w:w="100" w:type="dxa"/>
              <w:right w:w="100" w:type="dxa"/>
            </w:tcMar>
          </w:tcPr>
          <w:p w14:paraId="2E4E6728"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rPr>
              <w:t>5</w:t>
            </w:r>
          </w:p>
        </w:tc>
      </w:tr>
    </w:tbl>
    <w:p w14:paraId="67C7DA42" w14:textId="77777777" w:rsidR="005F0FDC" w:rsidRPr="004E299E" w:rsidRDefault="005F0FDC">
      <w:pPr>
        <w:jc w:val="both"/>
        <w:rPr>
          <w:rFonts w:asciiTheme="majorHAnsi" w:eastAsia="Calibri" w:hAnsiTheme="majorHAnsi" w:cstheme="majorHAnsi"/>
          <w:color w:val="1F3864"/>
        </w:rPr>
      </w:pPr>
    </w:p>
    <w:p w14:paraId="790D155A" w14:textId="4FA103C5" w:rsidR="005F0FDC" w:rsidRPr="004E299E" w:rsidRDefault="004000FE">
      <w:pPr>
        <w:numPr>
          <w:ilvl w:val="0"/>
          <w:numId w:val="21"/>
        </w:numPr>
        <w:spacing w:before="240" w:after="240"/>
        <w:jc w:val="both"/>
        <w:rPr>
          <w:rFonts w:asciiTheme="majorHAnsi" w:eastAsia="Calibri" w:hAnsiTheme="majorHAnsi" w:cstheme="majorHAnsi"/>
        </w:rPr>
      </w:pPr>
      <w:r w:rsidRPr="004E299E">
        <w:rPr>
          <w:rFonts w:asciiTheme="majorHAnsi" w:eastAsia="Calibri" w:hAnsiTheme="majorHAnsi" w:cstheme="majorHAnsi"/>
        </w:rPr>
        <w:t xml:space="preserve">Se recibieron y desahogaron en tiempo y forma, </w:t>
      </w:r>
      <w:r w:rsidRPr="004E299E">
        <w:rPr>
          <w:rFonts w:asciiTheme="majorHAnsi" w:eastAsia="Calibri" w:hAnsiTheme="majorHAnsi" w:cstheme="majorHAnsi"/>
          <w:b/>
        </w:rPr>
        <w:t xml:space="preserve">95 </w:t>
      </w:r>
      <w:r w:rsidRPr="004E299E">
        <w:rPr>
          <w:rFonts w:asciiTheme="majorHAnsi" w:eastAsia="Calibri" w:hAnsiTheme="majorHAnsi" w:cstheme="majorHAnsi"/>
          <w:bCs/>
        </w:rPr>
        <w:t>Recursos de Revisión</w:t>
      </w:r>
      <w:r w:rsidRPr="004E299E">
        <w:rPr>
          <w:rFonts w:asciiTheme="majorHAnsi" w:eastAsia="Calibri" w:hAnsiTheme="majorHAnsi" w:cstheme="majorHAnsi"/>
          <w:b/>
        </w:rPr>
        <w:t xml:space="preserve"> y 38 </w:t>
      </w:r>
      <w:r w:rsidRPr="004E299E">
        <w:rPr>
          <w:rFonts w:asciiTheme="majorHAnsi" w:eastAsia="Calibri" w:hAnsiTheme="majorHAnsi" w:cstheme="majorHAnsi"/>
          <w:bCs/>
        </w:rPr>
        <w:t>determinaciones de cumplimiento,</w:t>
      </w:r>
      <w:r w:rsidRPr="004E299E">
        <w:rPr>
          <w:rFonts w:asciiTheme="majorHAnsi" w:eastAsia="Calibri" w:hAnsiTheme="majorHAnsi" w:cstheme="majorHAnsi"/>
        </w:rPr>
        <w:t xml:space="preserve"> notificados al correo electrónico oficial unidaddetransparencia@puertovallarta.gob.mx, derivadas de las inconformidades </w:t>
      </w:r>
      <w:r w:rsidR="007A6286" w:rsidRPr="004E299E">
        <w:rPr>
          <w:rFonts w:asciiTheme="majorHAnsi" w:eastAsia="Calibri" w:hAnsiTheme="majorHAnsi" w:cstheme="majorHAnsi"/>
        </w:rPr>
        <w:t>planteadas por</w:t>
      </w:r>
      <w:r w:rsidRPr="004E299E">
        <w:rPr>
          <w:rFonts w:asciiTheme="majorHAnsi" w:eastAsia="Calibri" w:hAnsiTheme="majorHAnsi" w:cstheme="majorHAnsi"/>
        </w:rPr>
        <w:t xml:space="preserve"> parte de los diversos peticionarios de las solicitudes de acceso a la información públic</w:t>
      </w:r>
      <w:r w:rsidRPr="004E299E">
        <w:rPr>
          <w:rFonts w:asciiTheme="majorHAnsi" w:eastAsia="Calibri" w:hAnsiTheme="majorHAnsi" w:cstheme="majorHAnsi"/>
        </w:rPr>
        <w:t>a.</w:t>
      </w:r>
    </w:p>
    <w:p w14:paraId="05F915CF" w14:textId="77777777" w:rsidR="005F0FDC" w:rsidRPr="004E299E" w:rsidRDefault="004000FE">
      <w:pPr>
        <w:numPr>
          <w:ilvl w:val="0"/>
          <w:numId w:val="21"/>
        </w:numPr>
        <w:spacing w:before="240" w:after="240"/>
        <w:jc w:val="both"/>
        <w:rPr>
          <w:rFonts w:asciiTheme="majorHAnsi" w:eastAsia="Calibri" w:hAnsiTheme="majorHAnsi" w:cstheme="majorHAnsi"/>
        </w:rPr>
      </w:pPr>
      <w:r w:rsidRPr="004E299E">
        <w:rPr>
          <w:rFonts w:asciiTheme="majorHAnsi" w:eastAsia="Calibri" w:hAnsiTheme="majorHAnsi" w:cstheme="majorHAnsi"/>
        </w:rPr>
        <w:lastRenderedPageBreak/>
        <w:t>Es pertinente mencionar que, durante este periodo de tiempo, esta Unidad de Transparencia, no recibió ningún recurso de revisión ni determinación de cumplimiento a las solicitudes de derecho ARCOP, toda vez que no fueron recibidas solicitudes de carácte</w:t>
      </w:r>
      <w:r w:rsidRPr="004E299E">
        <w:rPr>
          <w:rFonts w:asciiTheme="majorHAnsi" w:eastAsia="Calibri" w:hAnsiTheme="majorHAnsi" w:cstheme="majorHAnsi"/>
        </w:rPr>
        <w:t>r inicial, por este sujeto obligado.</w:t>
      </w:r>
    </w:p>
    <w:p w14:paraId="3FC66045" w14:textId="3571ADB3" w:rsidR="005F0FDC" w:rsidRPr="004E299E" w:rsidRDefault="007A6286">
      <w:pPr>
        <w:numPr>
          <w:ilvl w:val="0"/>
          <w:numId w:val="21"/>
        </w:numPr>
        <w:spacing w:before="240" w:after="240"/>
        <w:jc w:val="both"/>
        <w:rPr>
          <w:rFonts w:asciiTheme="majorHAnsi" w:eastAsia="Calibri" w:hAnsiTheme="majorHAnsi" w:cstheme="majorHAnsi"/>
        </w:rPr>
      </w:pPr>
      <w:r w:rsidRPr="004E299E">
        <w:rPr>
          <w:rFonts w:asciiTheme="majorHAnsi" w:eastAsia="Calibri" w:hAnsiTheme="majorHAnsi" w:cstheme="majorHAnsi"/>
        </w:rPr>
        <w:t xml:space="preserve">Asimismo, se informa que, se recibieron y desahogaron en tiempo y forma, </w:t>
      </w:r>
      <w:r w:rsidRPr="004E299E">
        <w:rPr>
          <w:rFonts w:asciiTheme="majorHAnsi" w:eastAsia="Calibri" w:hAnsiTheme="majorHAnsi" w:cstheme="majorHAnsi"/>
          <w:b/>
          <w:u w:val="single"/>
        </w:rPr>
        <w:t>16 recursos de transparencia</w:t>
      </w:r>
      <w:r w:rsidRPr="004E299E">
        <w:rPr>
          <w:rFonts w:asciiTheme="majorHAnsi" w:eastAsia="Calibri" w:hAnsiTheme="majorHAnsi" w:cstheme="majorHAnsi"/>
        </w:rPr>
        <w:t>, notificadas al correo electrónico oficial unidaddetransparencia@puertovallarta.gob.mx, derivadas de las denuncias realizadas por la omisión total o parcial, de las diversas áreas administrativas adscritas a este sujeto obligado, referente a la entrega, y publicación de la información fundamental.</w:t>
      </w:r>
    </w:p>
    <w:p w14:paraId="38680824" w14:textId="69D144D5" w:rsidR="005F0FDC" w:rsidRPr="004E299E" w:rsidRDefault="004000FE" w:rsidP="007A6286">
      <w:pPr>
        <w:numPr>
          <w:ilvl w:val="0"/>
          <w:numId w:val="21"/>
        </w:numPr>
        <w:spacing w:before="240" w:after="240"/>
        <w:jc w:val="both"/>
        <w:rPr>
          <w:rFonts w:asciiTheme="majorHAnsi" w:eastAsia="Calibri" w:hAnsiTheme="majorHAnsi" w:cstheme="majorHAnsi"/>
        </w:rPr>
      </w:pPr>
      <w:r w:rsidRPr="004E299E">
        <w:rPr>
          <w:rFonts w:asciiTheme="majorHAnsi" w:eastAsia="Calibri" w:hAnsiTheme="majorHAnsi" w:cstheme="majorHAnsi"/>
        </w:rPr>
        <w:t xml:space="preserve">Durante dicho mes, </w:t>
      </w:r>
      <w:r w:rsidRPr="004E299E">
        <w:rPr>
          <w:rFonts w:asciiTheme="majorHAnsi" w:eastAsia="Calibri" w:hAnsiTheme="majorHAnsi" w:cstheme="majorHAnsi"/>
          <w:b/>
        </w:rPr>
        <w:t xml:space="preserve">el comité de trasparencia sesiono el día 18 de </w:t>
      </w:r>
      <w:proofErr w:type="gramStart"/>
      <w:r w:rsidRPr="004E299E">
        <w:rPr>
          <w:rFonts w:asciiTheme="majorHAnsi" w:eastAsia="Calibri" w:hAnsiTheme="majorHAnsi" w:cstheme="majorHAnsi"/>
          <w:b/>
        </w:rPr>
        <w:t>Octubre</w:t>
      </w:r>
      <w:proofErr w:type="gramEnd"/>
      <w:r w:rsidRPr="004E299E">
        <w:rPr>
          <w:rFonts w:asciiTheme="majorHAnsi" w:eastAsia="Calibri" w:hAnsiTheme="majorHAnsi" w:cstheme="majorHAnsi"/>
          <w:b/>
        </w:rPr>
        <w:t>,</w:t>
      </w:r>
      <w:r w:rsidRPr="004E299E">
        <w:rPr>
          <w:rFonts w:asciiTheme="majorHAnsi" w:eastAsia="Calibri" w:hAnsiTheme="majorHAnsi" w:cstheme="majorHAnsi"/>
          <w:b/>
        </w:rPr>
        <w:t xml:space="preserve"> 16 de Noviembre, 06 de diciembre del 2023</w:t>
      </w:r>
      <w:r w:rsidRPr="004E299E">
        <w:rPr>
          <w:rFonts w:asciiTheme="majorHAnsi" w:eastAsia="Calibri" w:hAnsiTheme="majorHAnsi" w:cstheme="majorHAnsi"/>
        </w:rPr>
        <w:t xml:space="preserve"> donde se generaron y se aprobaron las actas de las sesiones extraordinarias, mismas que se encuentran publicadas en el portal web oficial de este sujeto obligado, o bien a través del siguiente link: </w:t>
      </w:r>
      <w:hyperlink r:id="rId23">
        <w:r w:rsidRPr="004E299E">
          <w:rPr>
            <w:rFonts w:asciiTheme="majorHAnsi" w:eastAsia="Calibri" w:hAnsiTheme="majorHAnsi" w:cstheme="majorHAnsi"/>
            <w:u w:val="single"/>
          </w:rPr>
          <w:t>https://transparencia.puertovallarta.gob.mx/articulo8.php?pag=art8-secIg</w:t>
        </w:r>
      </w:hyperlink>
      <w:r w:rsidRPr="004E299E">
        <w:rPr>
          <w:rFonts w:asciiTheme="majorHAnsi" w:eastAsia="Calibri" w:hAnsiTheme="majorHAnsi" w:cstheme="majorHAnsi"/>
        </w:rPr>
        <w:t>.</w:t>
      </w:r>
    </w:p>
    <w:p w14:paraId="0A0D1516" w14:textId="77777777" w:rsidR="005F0FDC" w:rsidRPr="004E299E" w:rsidRDefault="005F0FDC">
      <w:pPr>
        <w:ind w:hanging="2"/>
        <w:rPr>
          <w:rFonts w:asciiTheme="majorHAnsi" w:eastAsia="Calibri" w:hAnsiTheme="majorHAnsi" w:cstheme="majorHAnsi"/>
          <w:color w:val="1F3864"/>
        </w:rPr>
      </w:pPr>
    </w:p>
    <w:p w14:paraId="32EEB5D3"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Como parte de ser una Administración transparente es primordial informar los resultados de la gestión d</w:t>
      </w:r>
      <w:r w:rsidRPr="004E299E">
        <w:rPr>
          <w:rFonts w:asciiTheme="majorHAnsi" w:eastAsia="Calibri" w:hAnsiTheme="majorHAnsi" w:cstheme="majorHAnsi"/>
        </w:rPr>
        <w:t xml:space="preserve">el gobierno municipal, siendo necesario realizar diversas acciones que logren comunicar a la población los resultados obtenidos, al Respecto, durante el trimestre que se informa, la </w:t>
      </w:r>
      <w:r w:rsidRPr="004E299E">
        <w:rPr>
          <w:rFonts w:asciiTheme="majorHAnsi" w:eastAsia="Calibri" w:hAnsiTheme="majorHAnsi" w:cstheme="majorHAnsi"/>
          <w:b/>
        </w:rPr>
        <w:t>Jefatura de Control y Seguimiento</w:t>
      </w:r>
      <w:r w:rsidRPr="004E299E">
        <w:rPr>
          <w:rFonts w:asciiTheme="majorHAnsi" w:eastAsia="Calibri" w:hAnsiTheme="majorHAnsi" w:cstheme="majorHAnsi"/>
        </w:rPr>
        <w:t xml:space="preserve"> de la Dirección de Desarrollo Institucio</w:t>
      </w:r>
      <w:r w:rsidRPr="004E299E">
        <w:rPr>
          <w:rFonts w:asciiTheme="majorHAnsi" w:eastAsia="Calibri" w:hAnsiTheme="majorHAnsi" w:cstheme="majorHAnsi"/>
        </w:rPr>
        <w:t>nal llevó a cabo lo siguiente:</w:t>
      </w:r>
    </w:p>
    <w:p w14:paraId="0AC22869" w14:textId="77777777" w:rsidR="005F0FDC" w:rsidRPr="004E299E" w:rsidRDefault="005F0FDC">
      <w:pPr>
        <w:jc w:val="both"/>
        <w:rPr>
          <w:rFonts w:asciiTheme="majorHAnsi" w:eastAsia="Calibri" w:hAnsiTheme="majorHAnsi" w:cstheme="majorHAnsi"/>
        </w:rPr>
      </w:pPr>
    </w:p>
    <w:p w14:paraId="559505EE" w14:textId="77777777" w:rsidR="005F0FDC" w:rsidRPr="004E299E" w:rsidRDefault="004000FE">
      <w:pPr>
        <w:numPr>
          <w:ilvl w:val="0"/>
          <w:numId w:val="24"/>
        </w:numPr>
        <w:jc w:val="both"/>
        <w:rPr>
          <w:rFonts w:asciiTheme="majorHAnsi" w:eastAsia="Calibri" w:hAnsiTheme="majorHAnsi" w:cstheme="majorHAnsi"/>
        </w:rPr>
      </w:pPr>
      <w:r w:rsidRPr="004E299E">
        <w:rPr>
          <w:rFonts w:asciiTheme="majorHAnsi" w:eastAsia="Calibri" w:hAnsiTheme="majorHAnsi" w:cstheme="majorHAnsi"/>
        </w:rPr>
        <w:t>Capacitación a las dependencias para la elaboración de sus MIR (Matriz de Indicadores de Resultado) que va en relación con su programa presupuestario.</w:t>
      </w:r>
    </w:p>
    <w:p w14:paraId="511167BB" w14:textId="77777777" w:rsidR="005F0FDC" w:rsidRPr="004E299E" w:rsidRDefault="004000FE">
      <w:pPr>
        <w:ind w:left="720"/>
        <w:jc w:val="both"/>
        <w:rPr>
          <w:rFonts w:asciiTheme="majorHAnsi" w:eastAsia="Calibri" w:hAnsiTheme="majorHAnsi" w:cstheme="majorHAnsi"/>
          <w:color w:val="1F3864"/>
        </w:rPr>
      </w:pPr>
      <w:r w:rsidRPr="004E299E">
        <w:rPr>
          <w:rFonts w:asciiTheme="majorHAnsi" w:eastAsia="Calibri" w:hAnsiTheme="majorHAnsi" w:cstheme="majorHAnsi"/>
          <w:color w:val="1F3864"/>
        </w:rPr>
        <w:t xml:space="preserve"> </w:t>
      </w:r>
    </w:p>
    <w:p w14:paraId="23C55CD5" w14:textId="77777777" w:rsidR="005F0FDC" w:rsidRPr="004E299E" w:rsidRDefault="004000FE">
      <w:pPr>
        <w:numPr>
          <w:ilvl w:val="0"/>
          <w:numId w:val="24"/>
        </w:numPr>
        <w:jc w:val="both"/>
        <w:rPr>
          <w:rFonts w:asciiTheme="majorHAnsi" w:eastAsia="Calibri" w:hAnsiTheme="majorHAnsi" w:cstheme="majorHAnsi"/>
        </w:rPr>
      </w:pPr>
      <w:r w:rsidRPr="004E299E">
        <w:rPr>
          <w:rFonts w:asciiTheme="majorHAnsi" w:eastAsia="Calibri" w:hAnsiTheme="majorHAnsi" w:cstheme="majorHAnsi"/>
        </w:rPr>
        <w:t>Tuvimos la segunda evaluación de la guía consultiva de desempeño munici</w:t>
      </w:r>
      <w:r w:rsidRPr="004E299E">
        <w:rPr>
          <w:rFonts w:asciiTheme="majorHAnsi" w:eastAsia="Calibri" w:hAnsiTheme="majorHAnsi" w:cstheme="majorHAnsi"/>
        </w:rPr>
        <w:t>pal que está dividida en 8 módulos. En diciembre salieron los resultados de haber salido en la primera evaluación con un resultado del 32%, en esta evaluación obtuvimos un 78% lo que significa que obtuvimos un 41% en incremento. Es gratificante reconocer l</w:t>
      </w:r>
      <w:r w:rsidRPr="004E299E">
        <w:rPr>
          <w:rFonts w:asciiTheme="majorHAnsi" w:eastAsia="Calibri" w:hAnsiTheme="majorHAnsi" w:cstheme="majorHAnsi"/>
        </w:rPr>
        <w:t xml:space="preserve">a excelente participación y compromiso de todas las direcciones que participaron. </w:t>
      </w:r>
    </w:p>
    <w:p w14:paraId="6587206F" w14:textId="77777777" w:rsidR="005F0FDC" w:rsidRPr="004E299E" w:rsidRDefault="004000FE">
      <w:pPr>
        <w:ind w:left="720"/>
        <w:jc w:val="both"/>
        <w:rPr>
          <w:rFonts w:asciiTheme="majorHAnsi" w:eastAsia="Calibri" w:hAnsiTheme="majorHAnsi" w:cstheme="majorHAnsi"/>
          <w:color w:val="1F3864"/>
        </w:rPr>
      </w:pPr>
      <w:r w:rsidRPr="004E299E">
        <w:rPr>
          <w:rFonts w:asciiTheme="majorHAnsi" w:eastAsia="Calibri" w:hAnsiTheme="majorHAnsi" w:cstheme="majorHAnsi"/>
          <w:color w:val="1F3864"/>
        </w:rPr>
        <w:tab/>
      </w:r>
      <w:r w:rsidRPr="004E299E">
        <w:rPr>
          <w:rFonts w:asciiTheme="majorHAnsi" w:eastAsia="Calibri" w:hAnsiTheme="majorHAnsi" w:cstheme="majorHAnsi"/>
          <w:color w:val="1F3864"/>
        </w:rPr>
        <w:tab/>
      </w:r>
    </w:p>
    <w:p w14:paraId="0BF41FFD"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Para consolidar la implementación del gobierno digital, la </w:t>
      </w:r>
      <w:r w:rsidRPr="004E299E">
        <w:rPr>
          <w:rFonts w:asciiTheme="majorHAnsi" w:eastAsia="Calibri" w:hAnsiTheme="majorHAnsi" w:cstheme="majorHAnsi"/>
          <w:b/>
        </w:rPr>
        <w:t xml:space="preserve">Subdirección de Tecnologías de la Información y Gobierno Electrónico en conjunto con la jefatura de </w:t>
      </w:r>
      <w:proofErr w:type="spellStart"/>
      <w:r w:rsidRPr="004E299E">
        <w:rPr>
          <w:rFonts w:asciiTheme="majorHAnsi" w:eastAsia="Calibri" w:hAnsiTheme="majorHAnsi" w:cstheme="majorHAnsi"/>
          <w:b/>
        </w:rPr>
        <w:t>Ingenieria</w:t>
      </w:r>
      <w:proofErr w:type="spellEnd"/>
      <w:r w:rsidRPr="004E299E">
        <w:rPr>
          <w:rFonts w:asciiTheme="majorHAnsi" w:eastAsia="Calibri" w:hAnsiTheme="majorHAnsi" w:cstheme="majorHAnsi"/>
          <w:b/>
        </w:rPr>
        <w:t xml:space="preserve"> </w:t>
      </w:r>
      <w:r w:rsidRPr="004E299E">
        <w:rPr>
          <w:rFonts w:asciiTheme="majorHAnsi" w:eastAsia="Calibri" w:hAnsiTheme="majorHAnsi" w:cstheme="majorHAnsi"/>
          <w:b/>
        </w:rPr>
        <w:t xml:space="preserve">de </w:t>
      </w:r>
      <w:proofErr w:type="gramStart"/>
      <w:r w:rsidRPr="004E299E">
        <w:rPr>
          <w:rFonts w:asciiTheme="majorHAnsi" w:eastAsia="Calibri" w:hAnsiTheme="majorHAnsi" w:cstheme="majorHAnsi"/>
          <w:b/>
        </w:rPr>
        <w:t xml:space="preserve">Software </w:t>
      </w:r>
      <w:r w:rsidRPr="004E299E">
        <w:rPr>
          <w:rFonts w:asciiTheme="majorHAnsi" w:eastAsia="Calibri" w:hAnsiTheme="majorHAnsi" w:cstheme="majorHAnsi"/>
        </w:rPr>
        <w:t xml:space="preserve"> finalizaron</w:t>
      </w:r>
      <w:proofErr w:type="gramEnd"/>
      <w:r w:rsidRPr="004E299E">
        <w:rPr>
          <w:rFonts w:asciiTheme="majorHAnsi" w:eastAsia="Calibri" w:hAnsiTheme="majorHAnsi" w:cstheme="majorHAnsi"/>
        </w:rPr>
        <w:t xml:space="preserve"> la terminación del análisis del sistema “SIMAP” (Sistema Integral Municipal de Alumbrado Público) y se comenzó con su desarrollo, en el cual ya se está trabajando en su interfaz de usuario y su base de datos.</w:t>
      </w:r>
    </w:p>
    <w:p w14:paraId="2F7BE256" w14:textId="77777777" w:rsidR="005F0FDC" w:rsidRPr="004E299E" w:rsidRDefault="004000FE">
      <w:pPr>
        <w:numPr>
          <w:ilvl w:val="0"/>
          <w:numId w:val="17"/>
        </w:numPr>
        <w:spacing w:before="240"/>
        <w:jc w:val="both"/>
        <w:rPr>
          <w:rFonts w:asciiTheme="majorHAnsi" w:hAnsiTheme="majorHAnsi" w:cstheme="majorHAnsi"/>
        </w:rPr>
      </w:pPr>
      <w:r w:rsidRPr="004E299E">
        <w:rPr>
          <w:rFonts w:asciiTheme="majorHAnsi" w:eastAsia="Calibri" w:hAnsiTheme="majorHAnsi" w:cstheme="majorHAnsi"/>
        </w:rPr>
        <w:t xml:space="preserve"> Se continuó con el di</w:t>
      </w:r>
      <w:r w:rsidRPr="004E299E">
        <w:rPr>
          <w:rFonts w:asciiTheme="majorHAnsi" w:eastAsia="Calibri" w:hAnsiTheme="majorHAnsi" w:cstheme="majorHAnsi"/>
        </w:rPr>
        <w:t>seño de la versión pública en forma de página web del programa SIMIREM, además de que se iniciaron los preparativos para su implementación, esto con el fin de que los ciudadanos que así lo deseen sean libres de consultar la información que ésta brinde desd</w:t>
      </w:r>
      <w:r w:rsidRPr="004E299E">
        <w:rPr>
          <w:rFonts w:asciiTheme="majorHAnsi" w:eastAsia="Calibri" w:hAnsiTheme="majorHAnsi" w:cstheme="majorHAnsi"/>
        </w:rPr>
        <w:t>e sus dispositivo</w:t>
      </w:r>
      <w:r w:rsidRPr="004E299E">
        <w:rPr>
          <w:rFonts w:asciiTheme="majorHAnsi" w:eastAsia="Arial" w:hAnsiTheme="majorHAnsi" w:cstheme="majorHAnsi"/>
        </w:rPr>
        <w:t>s.</w:t>
      </w:r>
    </w:p>
    <w:p w14:paraId="3EA6C446" w14:textId="77777777" w:rsidR="005F0FDC" w:rsidRPr="004E299E" w:rsidRDefault="004000FE">
      <w:pPr>
        <w:numPr>
          <w:ilvl w:val="0"/>
          <w:numId w:val="17"/>
        </w:numPr>
        <w:jc w:val="both"/>
        <w:rPr>
          <w:rFonts w:asciiTheme="majorHAnsi" w:eastAsia="Arial" w:hAnsiTheme="majorHAnsi" w:cstheme="majorHAnsi"/>
        </w:rPr>
      </w:pPr>
      <w:r w:rsidRPr="004E299E">
        <w:rPr>
          <w:rFonts w:asciiTheme="majorHAnsi" w:eastAsia="Calibri" w:hAnsiTheme="majorHAnsi" w:cstheme="majorHAnsi"/>
        </w:rPr>
        <w:t xml:space="preserve">Se trabajó con la base de datos de </w:t>
      </w:r>
      <w:proofErr w:type="spellStart"/>
      <w:r w:rsidRPr="004E299E">
        <w:rPr>
          <w:rFonts w:asciiTheme="majorHAnsi" w:eastAsia="Calibri" w:hAnsiTheme="majorHAnsi" w:cstheme="majorHAnsi"/>
        </w:rPr>
        <w:t>Fornade</w:t>
      </w:r>
      <w:proofErr w:type="spellEnd"/>
      <w:r w:rsidRPr="004E299E">
        <w:rPr>
          <w:rFonts w:asciiTheme="majorHAnsi" w:eastAsia="Calibri" w:hAnsiTheme="majorHAnsi" w:cstheme="majorHAnsi"/>
        </w:rPr>
        <w:t xml:space="preserve"> dándole una nueva estructura según los requerimientos de la nueva versión además de adaptar la información existente para que esta pueda ser consultada en la nueva versión una vez implementada, también se comenzó a trabajar en la nueva interfaz con la que</w:t>
      </w:r>
      <w:r w:rsidRPr="004E299E">
        <w:rPr>
          <w:rFonts w:asciiTheme="majorHAnsi" w:eastAsia="Calibri" w:hAnsiTheme="majorHAnsi" w:cstheme="majorHAnsi"/>
        </w:rPr>
        <w:t xml:space="preserve"> contará el mismo.</w:t>
      </w:r>
    </w:p>
    <w:p w14:paraId="1EC492C4" w14:textId="77777777" w:rsidR="005F0FDC" w:rsidRPr="004E299E" w:rsidRDefault="004000FE">
      <w:pPr>
        <w:numPr>
          <w:ilvl w:val="0"/>
          <w:numId w:val="17"/>
        </w:numPr>
        <w:jc w:val="both"/>
        <w:rPr>
          <w:rFonts w:asciiTheme="majorHAnsi" w:eastAsia="Arial" w:hAnsiTheme="majorHAnsi" w:cstheme="majorHAnsi"/>
        </w:rPr>
      </w:pPr>
      <w:r w:rsidRPr="004E299E">
        <w:rPr>
          <w:rFonts w:asciiTheme="majorHAnsi" w:eastAsia="Calibri" w:hAnsiTheme="majorHAnsi" w:cstheme="majorHAnsi"/>
        </w:rPr>
        <w:t>Se realizaron cambios en el programa de peticiones para agregar campos y mejorar su calidad de vida, además se comenzó con el análisis de nuevas funciones para agregar nuevas características al mismo y así renovar sus características e i</w:t>
      </w:r>
      <w:r w:rsidRPr="004E299E">
        <w:rPr>
          <w:rFonts w:asciiTheme="majorHAnsi" w:eastAsia="Calibri" w:hAnsiTheme="majorHAnsi" w:cstheme="majorHAnsi"/>
        </w:rPr>
        <w:t>nterfaz.</w:t>
      </w:r>
    </w:p>
    <w:p w14:paraId="763F1ACD" w14:textId="77777777" w:rsidR="005F0FDC" w:rsidRPr="004E299E" w:rsidRDefault="004000FE">
      <w:pPr>
        <w:numPr>
          <w:ilvl w:val="0"/>
          <w:numId w:val="17"/>
        </w:numPr>
        <w:jc w:val="both"/>
        <w:rPr>
          <w:rFonts w:asciiTheme="majorHAnsi" w:eastAsia="Arial" w:hAnsiTheme="majorHAnsi" w:cstheme="majorHAnsi"/>
        </w:rPr>
      </w:pPr>
      <w:r w:rsidRPr="004E299E">
        <w:rPr>
          <w:rFonts w:asciiTheme="majorHAnsi" w:eastAsia="Calibri" w:hAnsiTheme="majorHAnsi" w:cstheme="majorHAnsi"/>
        </w:rPr>
        <w:t xml:space="preserve"> Se efectuaron mejoras en las “Apis” de usuarios y empleados, las cuales permiten obtener la información de inicio de sesión de los usuarios que utilizan los programas desarrollados por esta jefatura y la de empleados permite obtener los nombres, </w:t>
      </w:r>
      <w:r w:rsidRPr="004E299E">
        <w:rPr>
          <w:rFonts w:asciiTheme="majorHAnsi" w:eastAsia="Calibri" w:hAnsiTheme="majorHAnsi" w:cstheme="majorHAnsi"/>
        </w:rPr>
        <w:t>dependencias y cargos de las personas que acceden a los sistemas. Dichos cambios se realizaron con el fin de optimizar el cómo se obtiene la información de estas además de reforzar su seguridad y estabilidad.</w:t>
      </w:r>
    </w:p>
    <w:p w14:paraId="6DF4341D" w14:textId="0D43E440" w:rsidR="005F0FDC" w:rsidRDefault="004000FE">
      <w:pPr>
        <w:numPr>
          <w:ilvl w:val="0"/>
          <w:numId w:val="17"/>
        </w:numPr>
        <w:spacing w:after="240"/>
        <w:jc w:val="both"/>
        <w:rPr>
          <w:rFonts w:asciiTheme="majorHAnsi" w:eastAsia="Calibri" w:hAnsiTheme="majorHAnsi" w:cstheme="majorHAnsi"/>
        </w:rPr>
      </w:pPr>
      <w:r w:rsidRPr="004E299E">
        <w:rPr>
          <w:rFonts w:asciiTheme="majorHAnsi" w:eastAsia="Calibri" w:hAnsiTheme="majorHAnsi" w:cstheme="majorHAnsi"/>
        </w:rPr>
        <w:t xml:space="preserve">El programa “Hogar de 10” contó con una </w:t>
      </w:r>
      <w:r w:rsidRPr="004E299E">
        <w:rPr>
          <w:rFonts w:asciiTheme="majorHAnsi" w:eastAsia="Calibri" w:hAnsiTheme="majorHAnsi" w:cstheme="majorHAnsi"/>
        </w:rPr>
        <w:t>actualización de interfaz y de funcionalidades, lo que le otorgó la capacidad de generar QR los cuales agilizan la entrega de los apoyos de los ciudadanos, con este cambio también se reestructuró la base de datos para que dicha función cumpliera su objetiv</w:t>
      </w:r>
      <w:r w:rsidRPr="004E299E">
        <w:rPr>
          <w:rFonts w:asciiTheme="majorHAnsi" w:eastAsia="Calibri" w:hAnsiTheme="majorHAnsi" w:cstheme="majorHAnsi"/>
        </w:rPr>
        <w:t>o de manera exitosa.</w:t>
      </w:r>
    </w:p>
    <w:p w14:paraId="00981B95" w14:textId="77777777" w:rsidR="005273EE" w:rsidRPr="004E299E" w:rsidRDefault="005273EE" w:rsidP="005273EE">
      <w:pPr>
        <w:spacing w:after="240"/>
        <w:ind w:left="720"/>
        <w:jc w:val="both"/>
        <w:rPr>
          <w:rFonts w:asciiTheme="majorHAnsi" w:eastAsia="Calibri" w:hAnsiTheme="majorHAnsi" w:cstheme="majorHAnsi"/>
        </w:rPr>
      </w:pPr>
    </w:p>
    <w:p w14:paraId="4C80304D" w14:textId="77777777" w:rsidR="005F0FDC" w:rsidRPr="004E299E" w:rsidRDefault="004000FE">
      <w:pPr>
        <w:spacing w:before="240" w:line="276" w:lineRule="auto"/>
        <w:rPr>
          <w:rFonts w:asciiTheme="majorHAnsi" w:eastAsia="Calibri" w:hAnsiTheme="majorHAnsi" w:cstheme="majorHAnsi"/>
          <w:b/>
        </w:rPr>
      </w:pPr>
      <w:r w:rsidRPr="004E299E">
        <w:rPr>
          <w:rFonts w:asciiTheme="majorHAnsi" w:eastAsia="Calibri" w:hAnsiTheme="majorHAnsi" w:cstheme="majorHAnsi"/>
        </w:rPr>
        <w:lastRenderedPageBreak/>
        <w:t xml:space="preserve">La jefatura de Innovación y Calidad llevó a cabo la constante </w:t>
      </w:r>
      <w:proofErr w:type="gramStart"/>
      <w:r w:rsidRPr="004E299E">
        <w:rPr>
          <w:rFonts w:asciiTheme="majorHAnsi" w:eastAsia="Calibri" w:hAnsiTheme="majorHAnsi" w:cstheme="majorHAnsi"/>
        </w:rPr>
        <w:t>actualización  del</w:t>
      </w:r>
      <w:proofErr w:type="gramEnd"/>
      <w:r w:rsidRPr="004E299E">
        <w:rPr>
          <w:rFonts w:asciiTheme="majorHAnsi" w:eastAsia="Calibri" w:hAnsiTheme="majorHAnsi" w:cstheme="majorHAnsi"/>
        </w:rPr>
        <w:t xml:space="preserve"> portal Web del Ayuntamiento</w:t>
      </w:r>
      <w:hyperlink r:id="rId24">
        <w:r w:rsidRPr="004E299E">
          <w:rPr>
            <w:rFonts w:asciiTheme="majorHAnsi" w:eastAsia="Calibri" w:hAnsiTheme="majorHAnsi" w:cstheme="majorHAnsi"/>
          </w:rPr>
          <w:t xml:space="preserve"> </w:t>
        </w:r>
      </w:hyperlink>
      <w:hyperlink r:id="rId25">
        <w:r w:rsidRPr="004E299E">
          <w:rPr>
            <w:rFonts w:asciiTheme="majorHAnsi" w:eastAsia="Calibri" w:hAnsiTheme="majorHAnsi" w:cstheme="majorHAnsi"/>
            <w:b/>
          </w:rPr>
          <w:t>www.puertovallarta.g</w:t>
        </w:r>
        <w:r w:rsidRPr="004E299E">
          <w:rPr>
            <w:rFonts w:asciiTheme="majorHAnsi" w:eastAsia="Calibri" w:hAnsiTheme="majorHAnsi" w:cstheme="majorHAnsi"/>
            <w:b/>
          </w:rPr>
          <w:t>ob.mx</w:t>
        </w:r>
      </w:hyperlink>
      <w:r w:rsidRPr="004E299E">
        <w:rPr>
          <w:rFonts w:asciiTheme="majorHAnsi" w:eastAsia="Calibri" w:hAnsiTheme="majorHAnsi" w:cstheme="majorHAnsi"/>
          <w:b/>
        </w:rPr>
        <w:t>.</w:t>
      </w:r>
    </w:p>
    <w:p w14:paraId="6CC9C5DF" w14:textId="77777777" w:rsidR="005F0FDC" w:rsidRPr="004E299E" w:rsidRDefault="004000FE">
      <w:pPr>
        <w:spacing w:before="240" w:line="276" w:lineRule="auto"/>
        <w:rPr>
          <w:rFonts w:asciiTheme="majorHAnsi" w:eastAsia="Calibri" w:hAnsiTheme="majorHAnsi" w:cstheme="majorHAnsi"/>
        </w:rPr>
      </w:pPr>
      <w:r w:rsidRPr="004E299E">
        <w:rPr>
          <w:rFonts w:asciiTheme="majorHAnsi" w:eastAsia="Calibri" w:hAnsiTheme="majorHAnsi" w:cstheme="majorHAnsi"/>
        </w:rPr>
        <w:t xml:space="preserve"> Diseño, programación, actualización del portal Web de Información Presupuestal del Municipio de Puerto Vallarta (BARÓMETRO)</w:t>
      </w:r>
    </w:p>
    <w:p w14:paraId="129698F4" w14:textId="77777777" w:rsidR="005F0FDC" w:rsidRPr="004E299E" w:rsidRDefault="005F0FDC" w:rsidP="00BC4896">
      <w:pPr>
        <w:rPr>
          <w:rFonts w:asciiTheme="majorHAnsi" w:eastAsia="Calibri" w:hAnsiTheme="majorHAnsi" w:cstheme="majorHAnsi"/>
          <w:color w:val="1F3864"/>
        </w:rPr>
      </w:pPr>
    </w:p>
    <w:p w14:paraId="367670E1" w14:textId="77777777" w:rsidR="005F0FDC" w:rsidRPr="004E299E" w:rsidRDefault="005F0FDC">
      <w:pPr>
        <w:ind w:hanging="2"/>
        <w:jc w:val="right"/>
        <w:rPr>
          <w:rFonts w:asciiTheme="majorHAnsi" w:eastAsia="Calibri" w:hAnsiTheme="majorHAnsi" w:cstheme="majorHAnsi"/>
          <w:color w:val="1F3864"/>
        </w:rPr>
      </w:pPr>
    </w:p>
    <w:p w14:paraId="78D52FF7" w14:textId="77777777" w:rsidR="005F0FDC" w:rsidRPr="00BC4896" w:rsidRDefault="004000FE">
      <w:pPr>
        <w:ind w:left="1" w:hanging="3"/>
        <w:jc w:val="right"/>
        <w:rPr>
          <w:rFonts w:asciiTheme="majorHAnsi" w:eastAsia="Calibri" w:hAnsiTheme="majorHAnsi" w:cstheme="majorHAnsi"/>
          <w:color w:val="1F3864"/>
          <w:sz w:val="24"/>
          <w:szCs w:val="24"/>
        </w:rPr>
      </w:pPr>
      <w:r w:rsidRPr="00BC4896">
        <w:rPr>
          <w:rFonts w:asciiTheme="majorHAnsi" w:eastAsia="Calibri" w:hAnsiTheme="majorHAnsi" w:cstheme="majorHAnsi"/>
          <w:b/>
          <w:color w:val="1F3864"/>
          <w:sz w:val="24"/>
          <w:szCs w:val="24"/>
        </w:rPr>
        <w:t>ESTRATEGIA 5.3. GESTIÓN EFECTIVA</w:t>
      </w:r>
    </w:p>
    <w:p w14:paraId="259E1AD5" w14:textId="77777777" w:rsidR="005F0FDC" w:rsidRPr="004E299E" w:rsidRDefault="005F0FDC">
      <w:pPr>
        <w:ind w:hanging="2"/>
        <w:rPr>
          <w:rFonts w:asciiTheme="majorHAnsi" w:eastAsia="Calibri" w:hAnsiTheme="majorHAnsi" w:cstheme="majorHAnsi"/>
          <w:color w:val="1F3864"/>
        </w:rPr>
      </w:pPr>
    </w:p>
    <w:p w14:paraId="3D7819D9"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color w:val="1F3864"/>
        </w:rPr>
        <w:t>C</w:t>
      </w:r>
      <w:r w:rsidRPr="004E299E">
        <w:rPr>
          <w:rFonts w:asciiTheme="majorHAnsi" w:eastAsia="Calibri" w:hAnsiTheme="majorHAnsi" w:cstheme="majorHAnsi"/>
        </w:rPr>
        <w:t xml:space="preserve">on la finalidad de </w:t>
      </w:r>
      <w:proofErr w:type="spellStart"/>
      <w:r w:rsidRPr="004E299E">
        <w:rPr>
          <w:rFonts w:asciiTheme="majorHAnsi" w:eastAsia="Calibri" w:hAnsiTheme="majorHAnsi" w:cstheme="majorHAnsi"/>
        </w:rPr>
        <w:t>Eficientar</w:t>
      </w:r>
      <w:proofErr w:type="spellEnd"/>
      <w:r w:rsidRPr="004E299E">
        <w:rPr>
          <w:rFonts w:asciiTheme="majorHAnsi" w:eastAsia="Calibri" w:hAnsiTheme="majorHAnsi" w:cstheme="majorHAnsi"/>
        </w:rPr>
        <w:t xml:space="preserve"> el desempeño del Recurso Humano de esta Administración, d</w:t>
      </w:r>
      <w:r w:rsidRPr="004E299E">
        <w:rPr>
          <w:rFonts w:asciiTheme="majorHAnsi" w:eastAsia="Calibri" w:hAnsiTheme="majorHAnsi" w:cstheme="majorHAnsi"/>
        </w:rPr>
        <w:t xml:space="preserve">urante este periodo la Jefatura de Recursos Humanos implementó diferentes técnicas que a continuación se mencionan: </w:t>
      </w:r>
    </w:p>
    <w:p w14:paraId="438463B6" w14:textId="77777777" w:rsidR="005F0FDC" w:rsidRPr="004E299E" w:rsidRDefault="005F0FDC">
      <w:pPr>
        <w:ind w:hanging="2"/>
        <w:jc w:val="both"/>
        <w:rPr>
          <w:rFonts w:asciiTheme="majorHAnsi" w:eastAsia="Calibri" w:hAnsiTheme="majorHAnsi" w:cstheme="majorHAnsi"/>
        </w:rPr>
      </w:pPr>
    </w:p>
    <w:p w14:paraId="48F21AB4" w14:textId="77777777" w:rsidR="005F0FDC" w:rsidRPr="004E299E" w:rsidRDefault="004000FE">
      <w:pPr>
        <w:numPr>
          <w:ilvl w:val="0"/>
          <w:numId w:val="25"/>
        </w:numPr>
        <w:jc w:val="both"/>
        <w:rPr>
          <w:rFonts w:asciiTheme="majorHAnsi" w:eastAsia="Calibri" w:hAnsiTheme="majorHAnsi" w:cstheme="majorHAnsi"/>
        </w:rPr>
      </w:pPr>
      <w:r w:rsidRPr="004E299E">
        <w:rPr>
          <w:rFonts w:asciiTheme="majorHAnsi" w:eastAsia="Calibri" w:hAnsiTheme="majorHAnsi" w:cstheme="majorHAnsi"/>
        </w:rPr>
        <w:t>Se han formalizado convenios de colaboración en materia de servicio social y prácticas profesionales con las siguientes instituciones educ</w:t>
      </w:r>
      <w:r w:rsidRPr="004E299E">
        <w:rPr>
          <w:rFonts w:asciiTheme="majorHAnsi" w:eastAsia="Calibri" w:hAnsiTheme="majorHAnsi" w:cstheme="majorHAnsi"/>
        </w:rPr>
        <w:t xml:space="preserve">ativas tanto públicas como privadas a nivel Medio Superior y Superior: Universidad </w:t>
      </w:r>
      <w:proofErr w:type="spellStart"/>
      <w:r w:rsidRPr="004E299E">
        <w:rPr>
          <w:rFonts w:asciiTheme="majorHAnsi" w:eastAsia="Calibri" w:hAnsiTheme="majorHAnsi" w:cstheme="majorHAnsi"/>
        </w:rPr>
        <w:t>Arkos</w:t>
      </w:r>
      <w:proofErr w:type="spellEnd"/>
      <w:r w:rsidRPr="004E299E">
        <w:rPr>
          <w:rFonts w:asciiTheme="majorHAnsi" w:eastAsia="Calibri" w:hAnsiTheme="majorHAnsi" w:cstheme="majorHAnsi"/>
        </w:rPr>
        <w:t>, CONALEP, GEDISA, ICEP, Tecnológico Mario Molina, CUSUR de la UDG, UNIVA, UNE, Universidad de la Vera-Cruz, CECATI, CBTIS 68, Universidad Ibero, Universidad Continenta</w:t>
      </w:r>
      <w:r w:rsidRPr="004E299E">
        <w:rPr>
          <w:rFonts w:asciiTheme="majorHAnsi" w:eastAsia="Calibri" w:hAnsiTheme="majorHAnsi" w:cstheme="majorHAnsi"/>
        </w:rPr>
        <w:t>l y Universidad Vizcaya.</w:t>
      </w:r>
    </w:p>
    <w:p w14:paraId="0AF74037" w14:textId="77777777" w:rsidR="005F0FDC" w:rsidRPr="004E299E" w:rsidRDefault="004000FE">
      <w:pPr>
        <w:numPr>
          <w:ilvl w:val="0"/>
          <w:numId w:val="25"/>
        </w:numPr>
        <w:jc w:val="both"/>
        <w:rPr>
          <w:rFonts w:asciiTheme="majorHAnsi" w:eastAsia="Calibri" w:hAnsiTheme="majorHAnsi" w:cstheme="majorHAnsi"/>
        </w:rPr>
      </w:pPr>
      <w:r w:rsidRPr="004E299E">
        <w:rPr>
          <w:rFonts w:asciiTheme="majorHAnsi" w:eastAsia="Calibri" w:hAnsiTheme="majorHAnsi" w:cstheme="majorHAnsi"/>
        </w:rPr>
        <w:t>Actualmente 298 estudiantes de las Instituciones Educativas con las que se tiene celebrados convenios de colaboración que prestan sus servicio social y prácticas profesionales en diferentes dependencias que conforman este H. Ayunta</w:t>
      </w:r>
      <w:r w:rsidRPr="004E299E">
        <w:rPr>
          <w:rFonts w:asciiTheme="majorHAnsi" w:eastAsia="Calibri" w:hAnsiTheme="majorHAnsi" w:cstheme="majorHAnsi"/>
        </w:rPr>
        <w:t>miento Constitucional de Puerto Vallarta.</w:t>
      </w:r>
    </w:p>
    <w:p w14:paraId="4A6722C5" w14:textId="77777777" w:rsidR="005F0FDC" w:rsidRPr="004E299E" w:rsidRDefault="005F0FDC">
      <w:pPr>
        <w:ind w:hanging="2"/>
        <w:jc w:val="both"/>
        <w:rPr>
          <w:rFonts w:asciiTheme="majorHAnsi" w:eastAsia="Calibri" w:hAnsiTheme="majorHAnsi" w:cstheme="majorHAnsi"/>
          <w:color w:val="1F3864"/>
        </w:rPr>
      </w:pPr>
    </w:p>
    <w:p w14:paraId="71ADC085"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Se encuentran activos convenios de descuentos para beneficio de los servidores públicos con las siguientes Instituciones Educativas tanto públicas como privadas a nivel Medio básico, medio superior y superior: Uni</w:t>
      </w:r>
      <w:r w:rsidRPr="004E299E">
        <w:rPr>
          <w:rFonts w:asciiTheme="majorHAnsi" w:eastAsia="Calibri" w:hAnsiTheme="majorHAnsi" w:cstheme="majorHAnsi"/>
        </w:rPr>
        <w:t xml:space="preserve">versidad </w:t>
      </w:r>
      <w:proofErr w:type="spellStart"/>
      <w:r w:rsidRPr="004E299E">
        <w:rPr>
          <w:rFonts w:asciiTheme="majorHAnsi" w:eastAsia="Calibri" w:hAnsiTheme="majorHAnsi" w:cstheme="majorHAnsi"/>
        </w:rPr>
        <w:t>Arkos</w:t>
      </w:r>
      <w:proofErr w:type="spellEnd"/>
      <w:r w:rsidRPr="004E299E">
        <w:rPr>
          <w:rFonts w:asciiTheme="majorHAnsi" w:eastAsia="Calibri" w:hAnsiTheme="majorHAnsi" w:cstheme="majorHAnsi"/>
        </w:rPr>
        <w:t xml:space="preserve">, </w:t>
      </w:r>
      <w:proofErr w:type="spellStart"/>
      <w:r w:rsidRPr="004E299E">
        <w:rPr>
          <w:rFonts w:asciiTheme="majorHAnsi" w:eastAsia="Calibri" w:hAnsiTheme="majorHAnsi" w:cstheme="majorHAnsi"/>
        </w:rPr>
        <w:t>Linguatec</w:t>
      </w:r>
      <w:proofErr w:type="spellEnd"/>
      <w:r w:rsidRPr="004E299E">
        <w:rPr>
          <w:rFonts w:asciiTheme="majorHAnsi" w:eastAsia="Calibri" w:hAnsiTheme="majorHAnsi" w:cstheme="majorHAnsi"/>
        </w:rPr>
        <w:t xml:space="preserve">, ICEP, Tecnológico Mario Molina, UNIVA, UNE, Universidad de la Vera-Cruz, </w:t>
      </w:r>
      <w:proofErr w:type="spellStart"/>
      <w:r w:rsidRPr="004E299E">
        <w:rPr>
          <w:rFonts w:asciiTheme="majorHAnsi" w:eastAsia="Calibri" w:hAnsiTheme="majorHAnsi" w:cstheme="majorHAnsi"/>
        </w:rPr>
        <w:t>Proulex</w:t>
      </w:r>
      <w:proofErr w:type="spellEnd"/>
      <w:r w:rsidRPr="004E299E">
        <w:rPr>
          <w:rFonts w:asciiTheme="majorHAnsi" w:eastAsia="Calibri" w:hAnsiTheme="majorHAnsi" w:cstheme="majorHAnsi"/>
        </w:rPr>
        <w:t xml:space="preserve">. Colegio Jefferson, Vital </w:t>
      </w:r>
      <w:proofErr w:type="spellStart"/>
      <w:r w:rsidRPr="004E299E">
        <w:rPr>
          <w:rFonts w:asciiTheme="majorHAnsi" w:eastAsia="Calibri" w:hAnsiTheme="majorHAnsi" w:cstheme="majorHAnsi"/>
        </w:rPr>
        <w:t>Health</w:t>
      </w:r>
      <w:proofErr w:type="spellEnd"/>
      <w:r w:rsidRPr="004E299E">
        <w:rPr>
          <w:rFonts w:asciiTheme="majorHAnsi" w:eastAsia="Calibri" w:hAnsiTheme="majorHAnsi" w:cstheme="majorHAnsi"/>
        </w:rPr>
        <w:t>.</w:t>
      </w:r>
    </w:p>
    <w:p w14:paraId="31BFB02B" w14:textId="77777777" w:rsidR="005F0FDC" w:rsidRPr="004E299E" w:rsidRDefault="005F0FDC">
      <w:pPr>
        <w:ind w:hanging="2"/>
        <w:jc w:val="both"/>
        <w:rPr>
          <w:rFonts w:asciiTheme="majorHAnsi" w:eastAsia="Calibri" w:hAnsiTheme="majorHAnsi" w:cstheme="majorHAnsi"/>
        </w:rPr>
      </w:pPr>
    </w:p>
    <w:p w14:paraId="21D63338"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Se llevó a cabo la capacitación “Hablemos de Violencia de Género: Herramientas Básicas de </w:t>
      </w:r>
      <w:r w:rsidRPr="004E299E">
        <w:rPr>
          <w:rFonts w:asciiTheme="majorHAnsi" w:eastAsia="Calibri" w:hAnsiTheme="majorHAnsi" w:cstheme="majorHAnsi"/>
        </w:rPr>
        <w:t>Identificación y Atención”, con el registro de 120 servidores públicos y con una duración de 21 horas. El curso fue dado por especialistas del tema de la Unidad de Atención, Prevención, Rehabilitación de la Violencia Sexual de Puerto Vallarta, pertenecient</w:t>
      </w:r>
      <w:r w:rsidRPr="004E299E">
        <w:rPr>
          <w:rFonts w:asciiTheme="majorHAnsi" w:eastAsia="Calibri" w:hAnsiTheme="majorHAnsi" w:cstheme="majorHAnsi"/>
        </w:rPr>
        <w:t>e al Gobierno del Estado de Jalisco.</w:t>
      </w:r>
    </w:p>
    <w:p w14:paraId="3177BDC4" w14:textId="77777777" w:rsidR="005F0FDC" w:rsidRPr="004E299E" w:rsidRDefault="005F0FDC">
      <w:pPr>
        <w:ind w:hanging="2"/>
        <w:jc w:val="both"/>
        <w:rPr>
          <w:rFonts w:asciiTheme="majorHAnsi" w:eastAsia="Calibri" w:hAnsiTheme="majorHAnsi" w:cstheme="majorHAnsi"/>
          <w:color w:val="1F3864"/>
        </w:rPr>
      </w:pPr>
    </w:p>
    <w:p w14:paraId="59B7DA8C" w14:textId="77777777" w:rsidR="005F0FDC" w:rsidRPr="004E299E" w:rsidRDefault="004000FE">
      <w:pPr>
        <w:ind w:hanging="2"/>
        <w:jc w:val="both"/>
        <w:rPr>
          <w:rFonts w:asciiTheme="majorHAnsi" w:eastAsia="Lobster" w:hAnsiTheme="majorHAnsi" w:cstheme="majorHAnsi"/>
          <w:color w:val="1F3864"/>
        </w:rPr>
      </w:pPr>
      <w:r w:rsidRPr="004E299E">
        <w:rPr>
          <w:rFonts w:asciiTheme="majorHAnsi" w:eastAsia="Calibri" w:hAnsiTheme="majorHAnsi" w:cstheme="majorHAnsi"/>
          <w:color w:val="1F3864"/>
        </w:rPr>
        <w:t xml:space="preserve"> </w:t>
      </w:r>
    </w:p>
    <w:p w14:paraId="7D481E99" w14:textId="77777777" w:rsidR="005F0FDC" w:rsidRPr="00BC4896" w:rsidRDefault="004000FE">
      <w:pPr>
        <w:ind w:left="1" w:hanging="3"/>
        <w:jc w:val="right"/>
        <w:rPr>
          <w:rFonts w:asciiTheme="majorHAnsi" w:eastAsia="Calibri" w:hAnsiTheme="majorHAnsi" w:cstheme="majorHAnsi"/>
          <w:color w:val="1F3864"/>
          <w:sz w:val="24"/>
          <w:szCs w:val="24"/>
        </w:rPr>
      </w:pPr>
      <w:r w:rsidRPr="00BC4896">
        <w:rPr>
          <w:rFonts w:asciiTheme="majorHAnsi" w:eastAsia="Calibri" w:hAnsiTheme="majorHAnsi" w:cstheme="majorHAnsi"/>
          <w:b/>
          <w:color w:val="1F3864"/>
          <w:sz w:val="24"/>
          <w:szCs w:val="24"/>
        </w:rPr>
        <w:t>ESTRATEGIA 5.4. MEJORA REGULATORIA Y MODERNIZACIÓN ADMINISTRATIVA</w:t>
      </w:r>
    </w:p>
    <w:p w14:paraId="52CAC972" w14:textId="77777777" w:rsidR="005F0FDC" w:rsidRPr="004E299E" w:rsidRDefault="005F0FDC">
      <w:pPr>
        <w:ind w:left="1" w:hanging="3"/>
        <w:rPr>
          <w:rFonts w:asciiTheme="majorHAnsi" w:eastAsia="Calibri" w:hAnsiTheme="majorHAnsi" w:cstheme="majorHAnsi"/>
          <w:color w:val="1F3864"/>
        </w:rPr>
      </w:pPr>
    </w:p>
    <w:p w14:paraId="489EE99D"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 xml:space="preserve">Durante el transcurso de este trimestre, la </w:t>
      </w:r>
      <w:r w:rsidRPr="004E299E">
        <w:rPr>
          <w:rFonts w:asciiTheme="majorHAnsi" w:eastAsia="Calibri" w:hAnsiTheme="majorHAnsi" w:cstheme="majorHAnsi"/>
          <w:b/>
        </w:rPr>
        <w:t>Dirección de Mantenimiento</w:t>
      </w:r>
      <w:r w:rsidRPr="004E299E">
        <w:rPr>
          <w:rFonts w:asciiTheme="majorHAnsi" w:eastAsia="Calibri" w:hAnsiTheme="majorHAnsi" w:cstheme="majorHAnsi"/>
        </w:rPr>
        <w:t xml:space="preserve"> ha ejecutado un total de 407 servicios, siendo receptora de 427 solicitudes y manteniendo 20 servicios pendientes. Estas intervenciones han abarcado una variedad de áreas cruciales para el adecuado funcionamiento y aspecto estético del municipio.</w:t>
      </w:r>
    </w:p>
    <w:p w14:paraId="137505A7"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Entre la</w:t>
      </w:r>
      <w:r w:rsidRPr="004E299E">
        <w:rPr>
          <w:rFonts w:asciiTheme="majorHAnsi" w:eastAsia="Calibri" w:hAnsiTheme="majorHAnsi" w:cstheme="majorHAnsi"/>
        </w:rPr>
        <w:t>s actividades más destacadas se encuentran:</w:t>
      </w:r>
    </w:p>
    <w:p w14:paraId="0B669470"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En los de Panteones Municipales, se llevaron a cabo trabajos integrales de mantenimiento, incluyendo pintura, reparaciones eléctricas, fontanería y albañilería, en la calle Juárez, se brindó apoyo con mano de obr</w:t>
      </w:r>
      <w:r w:rsidRPr="004E299E">
        <w:rPr>
          <w:rFonts w:asciiTheme="majorHAnsi" w:eastAsia="Calibri" w:hAnsiTheme="majorHAnsi" w:cstheme="majorHAnsi"/>
        </w:rPr>
        <w:t>a para la colocación de adornos, contribuyendo a la ambientación festiva del entorno. En la Plaza de la Colonia Paso Ancho fue objeto de reparaciones eléctricas y de fontanería en los baños públicos, mejorando la calidad de los servicios para la comunidad.</w:t>
      </w:r>
      <w:r w:rsidRPr="004E299E">
        <w:rPr>
          <w:rFonts w:asciiTheme="majorHAnsi" w:eastAsia="Calibri" w:hAnsiTheme="majorHAnsi" w:cstheme="majorHAnsi"/>
        </w:rPr>
        <w:t xml:space="preserve"> En lo que respecta al Malecón, se llevaron a cabo trabajos de limpieza, retirada de letreros caídos debido al huracán Lidia, y trabajos de poda en diversas áreas afectadas por este fenómeno en coadyuvancia con las diversas áreas del ayuntamiento.</w:t>
      </w:r>
    </w:p>
    <w:p w14:paraId="79594C13"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Respecto</w:t>
      </w:r>
      <w:r w:rsidRPr="004E299E">
        <w:rPr>
          <w:rFonts w:asciiTheme="majorHAnsi" w:eastAsia="Calibri" w:hAnsiTheme="majorHAnsi" w:cstheme="majorHAnsi"/>
        </w:rPr>
        <w:t xml:space="preserve"> a las demás áreas públicas en las que se llevaron a cabo trabajos de mantenimientos por mencionar algunas de ellas fueron en la Colonia Paso Ancho con pintura en sus áreas recreativa, en la Colonia Morelos y Pavón, se realizaron trabajos de mantenimiento </w:t>
      </w:r>
      <w:r w:rsidRPr="004E299E">
        <w:rPr>
          <w:rFonts w:asciiTheme="majorHAnsi" w:eastAsia="Calibri" w:hAnsiTheme="majorHAnsi" w:cstheme="majorHAnsi"/>
        </w:rPr>
        <w:t xml:space="preserve">de pintura en puentes vehiculares, contribuyendo a la preservación de la </w:t>
      </w:r>
      <w:r w:rsidRPr="004E299E">
        <w:rPr>
          <w:rFonts w:asciiTheme="majorHAnsi" w:eastAsia="Calibri" w:hAnsiTheme="majorHAnsi" w:cstheme="majorHAnsi"/>
        </w:rPr>
        <w:lastRenderedPageBreak/>
        <w:t>estructura, el Mercado 5 de Diciembre y las Colonias Palo Seco y Magisterio fueron atendidos con trabajos de mantenimiento de pintura, resaltando la importancia de estos espacios comu</w:t>
      </w:r>
      <w:r w:rsidRPr="004E299E">
        <w:rPr>
          <w:rFonts w:asciiTheme="majorHAnsi" w:eastAsia="Calibri" w:hAnsiTheme="majorHAnsi" w:cstheme="majorHAnsi"/>
        </w:rPr>
        <w:t>nitarios, la Plaza de la Delegación de Las Juntas experimentó mejoras en su asta bandera gracias a trabajos de reparación, fortaleciendo la identidad local.</w:t>
      </w:r>
    </w:p>
    <w:p w14:paraId="71C8685D"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En cuanto a las instalaciones pertenecientes al patrimonio municipal se realizaron trabajos en el T</w:t>
      </w:r>
      <w:r w:rsidRPr="004E299E">
        <w:rPr>
          <w:rFonts w:asciiTheme="majorHAnsi" w:eastAsia="Calibri" w:hAnsiTheme="majorHAnsi" w:cstheme="majorHAnsi"/>
        </w:rPr>
        <w:t>aller Municipal, se realizaron reparaciones eléctricas para mejorar las instalaciones y garantizar su funcionamiento eficiente, en el Centro de Control y Acopio Animal, se realizaron reparaciones eléctricas y albañilería asegurando un ambiente adecuado par</w:t>
      </w:r>
      <w:r w:rsidRPr="004E299E">
        <w:rPr>
          <w:rFonts w:asciiTheme="majorHAnsi" w:eastAsia="Calibri" w:hAnsiTheme="majorHAnsi" w:cstheme="majorHAnsi"/>
        </w:rPr>
        <w:t>a la atención de animales, en las oficinas de la Dirección de Comunicación llevó a cabo el cambio de vigas de madera en mal estado, fortaleciendo la infraestructura y garantizando la seguridad del personal, la Comisaría de Ixtapa recibió mantenimiento de l</w:t>
      </w:r>
      <w:r w:rsidRPr="004E299E">
        <w:rPr>
          <w:rFonts w:asciiTheme="majorHAnsi" w:eastAsia="Calibri" w:hAnsiTheme="majorHAnsi" w:cstheme="majorHAnsi"/>
        </w:rPr>
        <w:t xml:space="preserve">impieza en aires acondicionados, garantizando condiciones óptimas de trabajo, la Agencia Municipal de </w:t>
      </w:r>
      <w:proofErr w:type="spellStart"/>
      <w:r w:rsidRPr="004E299E">
        <w:rPr>
          <w:rFonts w:asciiTheme="majorHAnsi" w:eastAsia="Calibri" w:hAnsiTheme="majorHAnsi" w:cstheme="majorHAnsi"/>
        </w:rPr>
        <w:t>Tebelchia</w:t>
      </w:r>
      <w:proofErr w:type="spellEnd"/>
      <w:r w:rsidRPr="004E299E">
        <w:rPr>
          <w:rFonts w:asciiTheme="majorHAnsi" w:eastAsia="Calibri" w:hAnsiTheme="majorHAnsi" w:cstheme="majorHAnsi"/>
        </w:rPr>
        <w:t xml:space="preserve"> fue beneficiaria de trabajos de mantenimiento de pintura en la plaza pública y área recreativa, promoviendo espacios agradables para la comunida</w:t>
      </w:r>
      <w:r w:rsidRPr="004E299E">
        <w:rPr>
          <w:rFonts w:asciiTheme="majorHAnsi" w:eastAsia="Calibri" w:hAnsiTheme="majorHAnsi" w:cstheme="majorHAnsi"/>
        </w:rPr>
        <w:t>d,  la Casa del DIF en la Agencia de Mojoneras fue objeto de trabajos de pintura, brindando un ambiente renovado y acogedor. En cuanto a la Presidencia Centro experimentó mejoras con trabajos de albañilería en el techo, asegurando la integridad estructural</w:t>
      </w:r>
      <w:r w:rsidRPr="004E299E">
        <w:rPr>
          <w:rFonts w:asciiTheme="majorHAnsi" w:eastAsia="Calibri" w:hAnsiTheme="majorHAnsi" w:cstheme="majorHAnsi"/>
        </w:rPr>
        <w:t xml:space="preserve"> del edificio, así como en la Unidad Municipal Administrativa (UMA) se llevaron a cabo mantenimiento de pintura en las escaleras.</w:t>
      </w:r>
    </w:p>
    <w:p w14:paraId="3058B48B" w14:textId="77777777" w:rsidR="005F0FDC" w:rsidRPr="004E299E" w:rsidRDefault="005F0FDC">
      <w:pPr>
        <w:ind w:hanging="2"/>
        <w:jc w:val="both"/>
        <w:rPr>
          <w:rFonts w:asciiTheme="majorHAnsi" w:eastAsia="Calibri" w:hAnsiTheme="majorHAnsi" w:cstheme="majorHAnsi"/>
          <w:color w:val="1F3864"/>
        </w:rPr>
      </w:pPr>
    </w:p>
    <w:p w14:paraId="5612FC9B" w14:textId="77777777" w:rsidR="005F0FDC" w:rsidRPr="004E299E" w:rsidRDefault="004000FE">
      <w:pPr>
        <w:ind w:hanging="2"/>
        <w:jc w:val="both"/>
        <w:rPr>
          <w:rFonts w:asciiTheme="majorHAnsi" w:eastAsia="Lobster" w:hAnsiTheme="majorHAnsi" w:cstheme="majorHAnsi"/>
        </w:rPr>
      </w:pPr>
      <w:r w:rsidRPr="004E299E">
        <w:rPr>
          <w:rFonts w:asciiTheme="majorHAnsi" w:eastAsia="Calibri" w:hAnsiTheme="majorHAnsi" w:cstheme="majorHAnsi"/>
        </w:rPr>
        <w:t xml:space="preserve">Durante este periodo la </w:t>
      </w:r>
      <w:r w:rsidRPr="004E299E">
        <w:rPr>
          <w:rFonts w:asciiTheme="majorHAnsi" w:eastAsia="Calibri" w:hAnsiTheme="majorHAnsi" w:cstheme="majorHAnsi"/>
          <w:b/>
        </w:rPr>
        <w:t>Jefatura de Patrimonio Municipal</w:t>
      </w:r>
      <w:r w:rsidRPr="004E299E">
        <w:rPr>
          <w:rFonts w:asciiTheme="majorHAnsi" w:eastAsia="Calibri" w:hAnsiTheme="majorHAnsi" w:cstheme="majorHAnsi"/>
        </w:rPr>
        <w:t xml:space="preserve"> realizó las siguientes actividades para mejorar la gestión de los</w:t>
      </w:r>
      <w:r w:rsidRPr="004E299E">
        <w:rPr>
          <w:rFonts w:asciiTheme="majorHAnsi" w:eastAsia="Calibri" w:hAnsiTheme="majorHAnsi" w:cstheme="majorHAnsi"/>
          <w:b/>
        </w:rPr>
        <w:t xml:space="preserve"> bi</w:t>
      </w:r>
      <w:r w:rsidRPr="004E299E">
        <w:rPr>
          <w:rFonts w:asciiTheme="majorHAnsi" w:eastAsia="Calibri" w:hAnsiTheme="majorHAnsi" w:cstheme="majorHAnsi"/>
          <w:b/>
        </w:rPr>
        <w:t>enes inmuebles</w:t>
      </w:r>
      <w:r w:rsidRPr="004E299E">
        <w:rPr>
          <w:rFonts w:asciiTheme="majorHAnsi" w:eastAsia="Calibri" w:hAnsiTheme="majorHAnsi" w:cstheme="majorHAnsi"/>
        </w:rPr>
        <w:t xml:space="preserve"> del municipi</w:t>
      </w:r>
      <w:r w:rsidRPr="004E299E">
        <w:rPr>
          <w:rFonts w:asciiTheme="majorHAnsi" w:eastAsia="Lobster" w:hAnsiTheme="majorHAnsi" w:cstheme="majorHAnsi"/>
        </w:rPr>
        <w:t xml:space="preserve">o: </w:t>
      </w:r>
    </w:p>
    <w:p w14:paraId="3171A46B" w14:textId="77777777" w:rsidR="005F0FDC" w:rsidRPr="004E299E" w:rsidRDefault="005F0FDC">
      <w:pPr>
        <w:jc w:val="both"/>
        <w:rPr>
          <w:rFonts w:asciiTheme="majorHAnsi" w:eastAsia="Lobster" w:hAnsiTheme="majorHAnsi" w:cstheme="majorHAnsi"/>
          <w:color w:val="1F3864"/>
        </w:rPr>
      </w:pPr>
    </w:p>
    <w:p w14:paraId="6FBD7C1A" w14:textId="77777777" w:rsidR="005F0FDC" w:rsidRPr="004E299E" w:rsidRDefault="005F0FDC">
      <w:pPr>
        <w:jc w:val="both"/>
        <w:rPr>
          <w:rFonts w:asciiTheme="majorHAnsi" w:eastAsia="Lobster" w:hAnsiTheme="majorHAnsi" w:cstheme="majorHAnsi"/>
          <w:color w:val="1F3864"/>
        </w:rPr>
      </w:pPr>
    </w:p>
    <w:p w14:paraId="534EEC7A" w14:textId="77777777" w:rsidR="005F0FDC" w:rsidRPr="004E299E" w:rsidRDefault="004000FE">
      <w:pPr>
        <w:numPr>
          <w:ilvl w:val="0"/>
          <w:numId w:val="5"/>
        </w:numPr>
        <w:jc w:val="both"/>
        <w:rPr>
          <w:rFonts w:asciiTheme="majorHAnsi" w:eastAsia="Lobster" w:hAnsiTheme="majorHAnsi" w:cstheme="majorHAnsi"/>
        </w:rPr>
      </w:pPr>
      <w:r w:rsidRPr="004E299E">
        <w:rPr>
          <w:rFonts w:asciiTheme="majorHAnsi" w:eastAsia="Calibri" w:hAnsiTheme="majorHAnsi" w:cstheme="majorHAnsi"/>
        </w:rPr>
        <w:t>Se realizaron 2 visitas a predios a solicitud de proyectos para inspección.</w:t>
      </w:r>
    </w:p>
    <w:p w14:paraId="15D2E80E" w14:textId="77777777" w:rsidR="005F0FDC" w:rsidRPr="004E299E" w:rsidRDefault="005F0FDC">
      <w:pPr>
        <w:numPr>
          <w:ilvl w:val="0"/>
          <w:numId w:val="5"/>
        </w:numPr>
        <w:jc w:val="both"/>
        <w:rPr>
          <w:rFonts w:asciiTheme="majorHAnsi" w:eastAsia="Calibri" w:hAnsiTheme="majorHAnsi" w:cstheme="majorHAnsi"/>
          <w:color w:val="1F3864"/>
        </w:rPr>
      </w:pPr>
    </w:p>
    <w:p w14:paraId="571D0B7F" w14:textId="77777777" w:rsidR="005F0FDC" w:rsidRPr="004E299E" w:rsidRDefault="005F0FDC">
      <w:pPr>
        <w:ind w:hanging="2"/>
        <w:jc w:val="both"/>
        <w:rPr>
          <w:rFonts w:asciiTheme="majorHAnsi" w:eastAsia="Lobster" w:hAnsiTheme="majorHAnsi" w:cstheme="majorHAnsi"/>
        </w:rPr>
      </w:pPr>
    </w:p>
    <w:p w14:paraId="104ED9A3" w14:textId="357DE73C" w:rsidR="005F0FDC" w:rsidRPr="00BA7943" w:rsidRDefault="004E299E">
      <w:pPr>
        <w:ind w:hanging="2"/>
        <w:jc w:val="both"/>
        <w:rPr>
          <w:rFonts w:asciiTheme="majorHAnsi" w:eastAsia="Calibri" w:hAnsiTheme="majorHAnsi" w:cstheme="majorHAnsi"/>
          <w:b/>
          <w:color w:val="1F497D" w:themeColor="text2"/>
          <w:sz w:val="24"/>
          <w:szCs w:val="24"/>
        </w:rPr>
      </w:pPr>
      <w:r w:rsidRPr="00BA7943">
        <w:rPr>
          <w:rFonts w:asciiTheme="majorHAnsi" w:eastAsia="Calibri" w:hAnsiTheme="majorHAnsi" w:cstheme="majorHAnsi"/>
          <w:b/>
          <w:color w:val="1F497D" w:themeColor="text2"/>
          <w:sz w:val="24"/>
          <w:szCs w:val="24"/>
        </w:rPr>
        <w:t>Bienes muebles del municipio:</w:t>
      </w:r>
    </w:p>
    <w:p w14:paraId="3BFFF52B" w14:textId="77777777" w:rsidR="005F0FDC" w:rsidRPr="004E299E" w:rsidRDefault="005F0FDC">
      <w:pPr>
        <w:jc w:val="both"/>
        <w:rPr>
          <w:rFonts w:asciiTheme="majorHAnsi" w:eastAsia="Calibri" w:hAnsiTheme="majorHAnsi" w:cstheme="majorHAnsi"/>
        </w:rPr>
      </w:pPr>
    </w:p>
    <w:p w14:paraId="656D39E0" w14:textId="77777777" w:rsidR="005F0FDC" w:rsidRPr="004E299E" w:rsidRDefault="004000FE">
      <w:pPr>
        <w:numPr>
          <w:ilvl w:val="0"/>
          <w:numId w:val="5"/>
        </w:numPr>
        <w:jc w:val="both"/>
        <w:rPr>
          <w:rFonts w:asciiTheme="majorHAnsi" w:eastAsia="Calibri" w:hAnsiTheme="majorHAnsi" w:cstheme="majorHAnsi"/>
        </w:rPr>
      </w:pPr>
      <w:r w:rsidRPr="004E299E">
        <w:rPr>
          <w:rFonts w:asciiTheme="majorHAnsi" w:eastAsia="Calibri" w:hAnsiTheme="majorHAnsi" w:cstheme="majorHAnsi"/>
        </w:rPr>
        <w:t>Se realizaron 1037 altas de artículos adquiridos.</w:t>
      </w:r>
    </w:p>
    <w:p w14:paraId="2A523C9D" w14:textId="77777777" w:rsidR="005F0FDC" w:rsidRPr="004E299E" w:rsidRDefault="004000FE">
      <w:pPr>
        <w:numPr>
          <w:ilvl w:val="0"/>
          <w:numId w:val="5"/>
        </w:numPr>
        <w:jc w:val="both"/>
        <w:rPr>
          <w:rFonts w:asciiTheme="majorHAnsi" w:eastAsia="Calibri" w:hAnsiTheme="majorHAnsi" w:cstheme="majorHAnsi"/>
        </w:rPr>
      </w:pPr>
      <w:r w:rsidRPr="004E299E">
        <w:rPr>
          <w:rFonts w:asciiTheme="majorHAnsi" w:eastAsia="Calibri" w:hAnsiTheme="majorHAnsi" w:cstheme="majorHAnsi"/>
        </w:rPr>
        <w:t xml:space="preserve">Se realizaron 4 recorridos a bodegas para el resguardo de los </w:t>
      </w:r>
      <w:r w:rsidRPr="004E299E">
        <w:rPr>
          <w:rFonts w:asciiTheme="majorHAnsi" w:eastAsia="Calibri" w:hAnsiTheme="majorHAnsi" w:cstheme="majorHAnsi"/>
        </w:rPr>
        <w:t>bienes en propuestas de baja.</w:t>
      </w:r>
    </w:p>
    <w:p w14:paraId="2FEC1EA4" w14:textId="77777777" w:rsidR="005F0FDC" w:rsidRPr="004E299E" w:rsidRDefault="004000FE">
      <w:pPr>
        <w:numPr>
          <w:ilvl w:val="0"/>
          <w:numId w:val="5"/>
        </w:numPr>
        <w:jc w:val="both"/>
        <w:rPr>
          <w:rFonts w:asciiTheme="majorHAnsi" w:eastAsia="Calibri" w:hAnsiTheme="majorHAnsi" w:cstheme="majorHAnsi"/>
        </w:rPr>
      </w:pPr>
      <w:r w:rsidRPr="004E299E">
        <w:rPr>
          <w:rFonts w:asciiTheme="majorHAnsi" w:eastAsia="Calibri" w:hAnsiTheme="majorHAnsi" w:cstheme="majorHAnsi"/>
        </w:rPr>
        <w:t>Se realizó propuesta de 165 artículos para baja.</w:t>
      </w:r>
    </w:p>
    <w:p w14:paraId="1060379F" w14:textId="77777777" w:rsidR="005F0FDC" w:rsidRPr="004E299E" w:rsidRDefault="004000FE">
      <w:pPr>
        <w:numPr>
          <w:ilvl w:val="0"/>
          <w:numId w:val="5"/>
        </w:numPr>
        <w:jc w:val="both"/>
        <w:rPr>
          <w:rFonts w:asciiTheme="majorHAnsi" w:eastAsia="Calibri" w:hAnsiTheme="majorHAnsi" w:cstheme="majorHAnsi"/>
        </w:rPr>
      </w:pPr>
      <w:r w:rsidRPr="004E299E">
        <w:rPr>
          <w:rFonts w:asciiTheme="majorHAnsi" w:eastAsia="Calibri" w:hAnsiTheme="majorHAnsi" w:cstheme="majorHAnsi"/>
        </w:rPr>
        <w:t>Se volvió hacer inventarios de la Dependencia de Servicios Públicos Municipales por petición de la misma a las 9 jefaturas.</w:t>
      </w:r>
    </w:p>
    <w:p w14:paraId="56429186" w14:textId="77777777" w:rsidR="005F0FDC" w:rsidRPr="004E299E" w:rsidRDefault="005F0FDC">
      <w:pPr>
        <w:ind w:hanging="2"/>
        <w:jc w:val="both"/>
        <w:rPr>
          <w:rFonts w:asciiTheme="majorHAnsi" w:eastAsia="Calibri" w:hAnsiTheme="majorHAnsi" w:cstheme="majorHAnsi"/>
          <w:color w:val="1F3864"/>
        </w:rPr>
      </w:pPr>
    </w:p>
    <w:p w14:paraId="52D59573" w14:textId="77777777" w:rsidR="005F0FDC" w:rsidRPr="00BA7943" w:rsidRDefault="004000FE">
      <w:pPr>
        <w:ind w:hanging="2"/>
        <w:jc w:val="both"/>
        <w:rPr>
          <w:rFonts w:asciiTheme="majorHAnsi" w:eastAsia="Calibri" w:hAnsiTheme="majorHAnsi" w:cstheme="majorHAnsi"/>
          <w:b/>
          <w:color w:val="1F497D" w:themeColor="text2"/>
          <w:sz w:val="24"/>
          <w:szCs w:val="24"/>
        </w:rPr>
      </w:pPr>
      <w:r w:rsidRPr="00BA7943">
        <w:rPr>
          <w:rFonts w:asciiTheme="majorHAnsi" w:eastAsia="Calibri" w:hAnsiTheme="majorHAnsi" w:cstheme="majorHAnsi"/>
          <w:b/>
          <w:color w:val="1F497D" w:themeColor="text2"/>
          <w:sz w:val="24"/>
          <w:szCs w:val="24"/>
        </w:rPr>
        <w:t>Vehículos:</w:t>
      </w:r>
    </w:p>
    <w:p w14:paraId="66D33976" w14:textId="77777777" w:rsidR="005F0FDC" w:rsidRPr="004E299E" w:rsidRDefault="005F0FDC">
      <w:pPr>
        <w:ind w:hanging="2"/>
        <w:jc w:val="both"/>
        <w:rPr>
          <w:rFonts w:asciiTheme="majorHAnsi" w:eastAsia="Calibri" w:hAnsiTheme="majorHAnsi" w:cstheme="majorHAnsi"/>
          <w:color w:val="1F3864"/>
        </w:rPr>
      </w:pPr>
    </w:p>
    <w:p w14:paraId="50505828" w14:textId="77777777" w:rsidR="005F0FDC" w:rsidRPr="004E299E" w:rsidRDefault="004000FE">
      <w:pPr>
        <w:numPr>
          <w:ilvl w:val="0"/>
          <w:numId w:val="10"/>
        </w:numPr>
        <w:jc w:val="both"/>
        <w:rPr>
          <w:rFonts w:asciiTheme="majorHAnsi" w:eastAsia="Calibri" w:hAnsiTheme="majorHAnsi" w:cstheme="majorHAnsi"/>
        </w:rPr>
      </w:pPr>
      <w:r w:rsidRPr="004E299E">
        <w:rPr>
          <w:rFonts w:asciiTheme="majorHAnsi" w:eastAsia="Calibri" w:hAnsiTheme="majorHAnsi" w:cstheme="majorHAnsi"/>
        </w:rPr>
        <w:t>Se trabajó en coordinación con el depart</w:t>
      </w:r>
      <w:r w:rsidRPr="004E299E">
        <w:rPr>
          <w:rFonts w:asciiTheme="majorHAnsi" w:eastAsia="Calibri" w:hAnsiTheme="majorHAnsi" w:cstheme="majorHAnsi"/>
        </w:rPr>
        <w:t>amento de comunicación social para realizar la rotulación de 4 vehículos.</w:t>
      </w:r>
    </w:p>
    <w:p w14:paraId="3552CCC6" w14:textId="77777777" w:rsidR="005F0FDC" w:rsidRPr="004E299E" w:rsidRDefault="004000FE">
      <w:pPr>
        <w:numPr>
          <w:ilvl w:val="0"/>
          <w:numId w:val="10"/>
        </w:numPr>
        <w:jc w:val="both"/>
        <w:rPr>
          <w:rFonts w:asciiTheme="majorHAnsi" w:eastAsia="Calibri" w:hAnsiTheme="majorHAnsi" w:cstheme="majorHAnsi"/>
        </w:rPr>
      </w:pPr>
      <w:r w:rsidRPr="004E299E">
        <w:rPr>
          <w:rFonts w:asciiTheme="majorHAnsi" w:eastAsia="Calibri" w:hAnsiTheme="majorHAnsi" w:cstheme="majorHAnsi"/>
        </w:rPr>
        <w:t>Se dieron de alta 4 nuevos vehículos al parque vehicular.</w:t>
      </w:r>
    </w:p>
    <w:p w14:paraId="4486A464" w14:textId="77777777" w:rsidR="005F0FDC" w:rsidRPr="004E299E" w:rsidRDefault="004000FE">
      <w:pPr>
        <w:numPr>
          <w:ilvl w:val="0"/>
          <w:numId w:val="10"/>
        </w:numPr>
        <w:jc w:val="both"/>
        <w:rPr>
          <w:rFonts w:asciiTheme="majorHAnsi" w:eastAsia="Calibri" w:hAnsiTheme="majorHAnsi" w:cstheme="majorHAnsi"/>
        </w:rPr>
      </w:pPr>
      <w:r w:rsidRPr="004E299E">
        <w:rPr>
          <w:rFonts w:asciiTheme="majorHAnsi" w:eastAsia="Calibri" w:hAnsiTheme="majorHAnsi" w:cstheme="majorHAnsi"/>
        </w:rPr>
        <w:t>Se realizaron 20 visitas a taller municipal, así como 10 a talleres externos.</w:t>
      </w:r>
    </w:p>
    <w:p w14:paraId="7C5D6FB5" w14:textId="77777777" w:rsidR="005F0FDC" w:rsidRPr="004E299E" w:rsidRDefault="004000FE">
      <w:pPr>
        <w:numPr>
          <w:ilvl w:val="0"/>
          <w:numId w:val="10"/>
        </w:numPr>
        <w:jc w:val="both"/>
        <w:rPr>
          <w:rFonts w:asciiTheme="majorHAnsi" w:eastAsia="Calibri" w:hAnsiTheme="majorHAnsi" w:cstheme="majorHAnsi"/>
        </w:rPr>
      </w:pPr>
      <w:r w:rsidRPr="004E299E">
        <w:rPr>
          <w:rFonts w:asciiTheme="majorHAnsi" w:eastAsia="Calibri" w:hAnsiTheme="majorHAnsi" w:cstheme="majorHAnsi"/>
        </w:rPr>
        <w:t>Se realiza la evidencia fotográfica de las 4 u</w:t>
      </w:r>
      <w:r w:rsidRPr="004E299E">
        <w:rPr>
          <w:rFonts w:asciiTheme="majorHAnsi" w:eastAsia="Calibri" w:hAnsiTheme="majorHAnsi" w:cstheme="majorHAnsi"/>
        </w:rPr>
        <w:t>nidades nuevas.</w:t>
      </w:r>
    </w:p>
    <w:p w14:paraId="27937BBA" w14:textId="77777777" w:rsidR="005F0FDC" w:rsidRPr="004E299E" w:rsidRDefault="004000FE">
      <w:pPr>
        <w:numPr>
          <w:ilvl w:val="0"/>
          <w:numId w:val="10"/>
        </w:numPr>
        <w:jc w:val="both"/>
        <w:rPr>
          <w:rFonts w:asciiTheme="majorHAnsi" w:eastAsia="Calibri" w:hAnsiTheme="majorHAnsi" w:cstheme="majorHAnsi"/>
        </w:rPr>
      </w:pPr>
      <w:r w:rsidRPr="004E299E">
        <w:rPr>
          <w:rFonts w:asciiTheme="majorHAnsi" w:eastAsia="Calibri" w:hAnsiTheme="majorHAnsi" w:cstheme="majorHAnsi"/>
        </w:rPr>
        <w:t xml:space="preserve">Se realizaron </w:t>
      </w:r>
      <w:proofErr w:type="gramStart"/>
      <w:r w:rsidRPr="004E299E">
        <w:rPr>
          <w:rFonts w:asciiTheme="majorHAnsi" w:eastAsia="Calibri" w:hAnsiTheme="majorHAnsi" w:cstheme="majorHAnsi"/>
        </w:rPr>
        <w:t>4  nuevos</w:t>
      </w:r>
      <w:proofErr w:type="gramEnd"/>
      <w:r w:rsidRPr="004E299E">
        <w:rPr>
          <w:rFonts w:asciiTheme="majorHAnsi" w:eastAsia="Calibri" w:hAnsiTheme="majorHAnsi" w:cstheme="majorHAnsi"/>
        </w:rPr>
        <w:t xml:space="preserve"> resguardos de vehículos.</w:t>
      </w:r>
    </w:p>
    <w:p w14:paraId="5FFE438B" w14:textId="77777777" w:rsidR="005F0FDC" w:rsidRPr="004E299E" w:rsidRDefault="004000FE">
      <w:pPr>
        <w:numPr>
          <w:ilvl w:val="0"/>
          <w:numId w:val="10"/>
        </w:numPr>
        <w:jc w:val="both"/>
        <w:rPr>
          <w:rFonts w:asciiTheme="majorHAnsi" w:eastAsia="Calibri" w:hAnsiTheme="majorHAnsi" w:cstheme="majorHAnsi"/>
        </w:rPr>
      </w:pPr>
      <w:r w:rsidRPr="004E299E">
        <w:rPr>
          <w:rFonts w:asciiTheme="majorHAnsi" w:eastAsia="Calibri" w:hAnsiTheme="majorHAnsi" w:cstheme="majorHAnsi"/>
        </w:rPr>
        <w:t>Se realizaron 1 trámites administrativos para bajas de vehículos por pérdida total.</w:t>
      </w:r>
    </w:p>
    <w:p w14:paraId="38721572" w14:textId="77777777" w:rsidR="005F0FDC" w:rsidRPr="004E299E" w:rsidRDefault="004000FE">
      <w:pPr>
        <w:numPr>
          <w:ilvl w:val="0"/>
          <w:numId w:val="10"/>
        </w:numPr>
        <w:jc w:val="both"/>
        <w:rPr>
          <w:rFonts w:asciiTheme="majorHAnsi" w:eastAsia="Calibri" w:hAnsiTheme="majorHAnsi" w:cstheme="majorHAnsi"/>
        </w:rPr>
      </w:pPr>
      <w:r w:rsidRPr="004E299E">
        <w:rPr>
          <w:rFonts w:asciiTheme="majorHAnsi" w:eastAsia="Calibri" w:hAnsiTheme="majorHAnsi" w:cstheme="majorHAnsi"/>
        </w:rPr>
        <w:t xml:space="preserve">Se procedió al </w:t>
      </w:r>
      <w:proofErr w:type="spellStart"/>
      <w:r w:rsidRPr="004E299E">
        <w:rPr>
          <w:rFonts w:asciiTheme="majorHAnsi" w:eastAsia="Calibri" w:hAnsiTheme="majorHAnsi" w:cstheme="majorHAnsi"/>
        </w:rPr>
        <w:t>emplacamiento</w:t>
      </w:r>
      <w:proofErr w:type="spellEnd"/>
      <w:r w:rsidRPr="004E299E">
        <w:rPr>
          <w:rFonts w:asciiTheme="majorHAnsi" w:eastAsia="Calibri" w:hAnsiTheme="majorHAnsi" w:cstheme="majorHAnsi"/>
        </w:rPr>
        <w:t xml:space="preserve"> de 10 vehículos, 6 por pérdida de placa y 4 nuevas. </w:t>
      </w:r>
    </w:p>
    <w:p w14:paraId="0BAD8A1D" w14:textId="77777777" w:rsidR="005F0FDC" w:rsidRPr="004E299E" w:rsidRDefault="005F0FDC">
      <w:pPr>
        <w:ind w:left="-2"/>
        <w:jc w:val="both"/>
        <w:rPr>
          <w:rFonts w:asciiTheme="majorHAnsi" w:eastAsia="Lobster" w:hAnsiTheme="majorHAnsi" w:cstheme="majorHAnsi"/>
        </w:rPr>
      </w:pPr>
    </w:p>
    <w:p w14:paraId="1B9829E4" w14:textId="77777777" w:rsidR="005F0FDC" w:rsidRPr="004E299E" w:rsidRDefault="005F0FDC">
      <w:pPr>
        <w:ind w:hanging="2"/>
        <w:jc w:val="both"/>
        <w:rPr>
          <w:rFonts w:asciiTheme="majorHAnsi" w:eastAsia="Calibri" w:hAnsiTheme="majorHAnsi" w:cstheme="majorHAnsi"/>
          <w:color w:val="1F3864"/>
        </w:rPr>
      </w:pPr>
    </w:p>
    <w:p w14:paraId="378BE1E0"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color w:val="A61C00"/>
        </w:rPr>
        <w:t>D</w:t>
      </w:r>
      <w:r w:rsidRPr="004E299E">
        <w:rPr>
          <w:rFonts w:asciiTheme="majorHAnsi" w:eastAsia="Calibri" w:hAnsiTheme="majorHAnsi" w:cstheme="majorHAnsi"/>
        </w:rPr>
        <w:t xml:space="preserve">urante este trimestre la </w:t>
      </w:r>
      <w:r w:rsidRPr="004E299E">
        <w:rPr>
          <w:rFonts w:asciiTheme="majorHAnsi" w:eastAsia="Calibri" w:hAnsiTheme="majorHAnsi" w:cstheme="majorHAnsi"/>
          <w:b/>
        </w:rPr>
        <w:t>subdirección de tecnología de la información y gobierno electrónico</w:t>
      </w:r>
      <w:r w:rsidRPr="004E299E">
        <w:rPr>
          <w:rFonts w:asciiTheme="majorHAnsi" w:eastAsia="Calibri" w:hAnsiTheme="majorHAnsi" w:cstheme="majorHAnsi"/>
        </w:rPr>
        <w:t xml:space="preserve"> a través de la jefatura de soporte técnico y sistemas de producción atendieron un total de </w:t>
      </w:r>
      <w:r w:rsidRPr="004E299E">
        <w:rPr>
          <w:rFonts w:asciiTheme="majorHAnsi" w:eastAsia="Calibri" w:hAnsiTheme="majorHAnsi" w:cstheme="majorHAnsi"/>
          <w:b/>
        </w:rPr>
        <w:t>607</w:t>
      </w:r>
      <w:r w:rsidRPr="004E299E">
        <w:rPr>
          <w:rFonts w:asciiTheme="majorHAnsi" w:eastAsia="Calibri" w:hAnsiTheme="majorHAnsi" w:cstheme="majorHAnsi"/>
        </w:rPr>
        <w:t xml:space="preserve"> reportes de</w:t>
      </w:r>
      <w:r w:rsidRPr="004E299E">
        <w:rPr>
          <w:rFonts w:asciiTheme="majorHAnsi" w:eastAsia="Calibri" w:hAnsiTheme="majorHAnsi" w:cstheme="majorHAnsi"/>
        </w:rPr>
        <w:t xml:space="preserve"> la UMA, Presidencia y otras dependencias externas.</w:t>
      </w:r>
    </w:p>
    <w:p w14:paraId="0C65243F"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El área de soporte técnico y sistemas en producción en el mes de octubre y noviembre se llevó a cabo la transición de equipos de impresión, copiadora y escáner dentro de las dependencias del H. Ayuntamiento de Puerto Vallarta instalando un total de </w:t>
      </w:r>
      <w:r w:rsidRPr="004E299E">
        <w:rPr>
          <w:rFonts w:asciiTheme="majorHAnsi" w:eastAsia="Calibri" w:hAnsiTheme="majorHAnsi" w:cstheme="majorHAnsi"/>
          <w:b/>
        </w:rPr>
        <w:t xml:space="preserve">216 </w:t>
      </w:r>
      <w:r w:rsidRPr="004E299E">
        <w:rPr>
          <w:rFonts w:asciiTheme="majorHAnsi" w:eastAsia="Calibri" w:hAnsiTheme="majorHAnsi" w:cstheme="majorHAnsi"/>
        </w:rPr>
        <w:t>equ</w:t>
      </w:r>
      <w:r w:rsidRPr="004E299E">
        <w:rPr>
          <w:rFonts w:asciiTheme="majorHAnsi" w:eastAsia="Calibri" w:hAnsiTheme="majorHAnsi" w:cstheme="majorHAnsi"/>
        </w:rPr>
        <w:t>ipos.</w:t>
      </w:r>
    </w:p>
    <w:p w14:paraId="1F2C3E82" w14:textId="77777777" w:rsidR="005F0FDC" w:rsidRPr="004E299E" w:rsidRDefault="005F0FDC">
      <w:pPr>
        <w:ind w:hanging="2"/>
        <w:jc w:val="both"/>
        <w:rPr>
          <w:rFonts w:asciiTheme="majorHAnsi" w:eastAsia="Calibri" w:hAnsiTheme="majorHAnsi" w:cstheme="majorHAnsi"/>
          <w:color w:val="A61C00"/>
        </w:rPr>
      </w:pPr>
    </w:p>
    <w:p w14:paraId="7F66CED9" w14:textId="77777777" w:rsidR="005F0FDC" w:rsidRPr="004E299E" w:rsidRDefault="005F0FDC">
      <w:pPr>
        <w:ind w:left="1" w:hanging="3"/>
        <w:jc w:val="both"/>
        <w:rPr>
          <w:rFonts w:asciiTheme="majorHAnsi" w:eastAsia="Lobster" w:hAnsiTheme="majorHAnsi" w:cstheme="majorHAnsi"/>
          <w:color w:val="1F3864"/>
        </w:rPr>
      </w:pPr>
    </w:p>
    <w:p w14:paraId="261A61EE" w14:textId="77777777" w:rsidR="005F0FDC" w:rsidRPr="004E299E" w:rsidRDefault="004000FE">
      <w:pPr>
        <w:ind w:hanging="2"/>
        <w:jc w:val="both"/>
        <w:rPr>
          <w:rFonts w:asciiTheme="majorHAnsi" w:eastAsia="Lobster" w:hAnsiTheme="majorHAnsi" w:cstheme="majorHAnsi"/>
        </w:rPr>
      </w:pPr>
      <w:r w:rsidRPr="004E299E">
        <w:rPr>
          <w:rFonts w:asciiTheme="majorHAnsi" w:eastAsia="Calibri" w:hAnsiTheme="majorHAnsi" w:cstheme="majorHAnsi"/>
        </w:rPr>
        <w:t xml:space="preserve">Durante el periodo se atendieron </w:t>
      </w:r>
      <w:r w:rsidRPr="004E299E">
        <w:rPr>
          <w:rFonts w:asciiTheme="majorHAnsi" w:eastAsia="Calibri" w:hAnsiTheme="majorHAnsi" w:cstheme="majorHAnsi"/>
          <w:b/>
        </w:rPr>
        <w:t>2253</w:t>
      </w:r>
      <w:r w:rsidRPr="004E299E">
        <w:rPr>
          <w:rFonts w:asciiTheme="majorHAnsi" w:eastAsia="Calibri" w:hAnsiTheme="majorHAnsi" w:cstheme="majorHAnsi"/>
        </w:rPr>
        <w:t xml:space="preserve"> vehículos del total del padrón vehicular para mantenimiento preventivo y/o correctivo en el Taller Municipal. El impacto que se ha generado hacia la ciudadanía es, contar con mejores unidades para los distintos</w:t>
      </w:r>
      <w:r w:rsidRPr="004E299E">
        <w:rPr>
          <w:rFonts w:asciiTheme="majorHAnsi" w:eastAsia="Calibri" w:hAnsiTheme="majorHAnsi" w:cstheme="majorHAnsi"/>
        </w:rPr>
        <w:t xml:space="preserve"> servicios públicos, así como la vigilancia y la seguridad ciudadana. En este trimestre se lograron reactivar 7 unidades Por Motor y Transmisión.</w:t>
      </w:r>
    </w:p>
    <w:p w14:paraId="5D2BAE1E" w14:textId="77777777" w:rsidR="005F0FDC" w:rsidRPr="004E299E" w:rsidRDefault="005F0FDC">
      <w:pPr>
        <w:ind w:hanging="2"/>
        <w:rPr>
          <w:rFonts w:asciiTheme="majorHAnsi" w:eastAsia="Lobster" w:hAnsiTheme="majorHAnsi" w:cstheme="majorHAnsi"/>
          <w:color w:val="1F3864"/>
        </w:rPr>
      </w:pPr>
    </w:p>
    <w:tbl>
      <w:tblPr>
        <w:tblStyle w:val="affff5"/>
        <w:tblW w:w="54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780"/>
        <w:gridCol w:w="1695"/>
      </w:tblGrid>
      <w:tr w:rsidR="004E299E" w:rsidRPr="004E299E" w14:paraId="7932F645" w14:textId="77777777">
        <w:trPr>
          <w:jc w:val="center"/>
        </w:trPr>
        <w:tc>
          <w:tcPr>
            <w:tcW w:w="3780" w:type="dxa"/>
            <w:shd w:val="clear" w:color="auto" w:fill="D9E2F3"/>
            <w:tcMar>
              <w:top w:w="100" w:type="dxa"/>
              <w:left w:w="100" w:type="dxa"/>
              <w:bottom w:w="100" w:type="dxa"/>
              <w:right w:w="100" w:type="dxa"/>
            </w:tcMar>
          </w:tcPr>
          <w:p w14:paraId="6FC399C0"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 xml:space="preserve">TIPO DE SERVICIO </w:t>
            </w:r>
          </w:p>
        </w:tc>
        <w:tc>
          <w:tcPr>
            <w:tcW w:w="1695" w:type="dxa"/>
            <w:shd w:val="clear" w:color="auto" w:fill="D9E2F3"/>
            <w:tcMar>
              <w:top w:w="100" w:type="dxa"/>
              <w:left w:w="100" w:type="dxa"/>
              <w:bottom w:w="100" w:type="dxa"/>
              <w:right w:w="100" w:type="dxa"/>
            </w:tcMar>
          </w:tcPr>
          <w:p w14:paraId="3DEE4752"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 xml:space="preserve">TOTAL </w:t>
            </w:r>
          </w:p>
        </w:tc>
      </w:tr>
      <w:tr w:rsidR="005F0FDC" w:rsidRPr="004E299E" w14:paraId="09B4A16E" w14:textId="77777777">
        <w:trPr>
          <w:trHeight w:val="163"/>
          <w:jc w:val="center"/>
        </w:trPr>
        <w:tc>
          <w:tcPr>
            <w:tcW w:w="3780" w:type="dxa"/>
            <w:tcMar>
              <w:top w:w="100" w:type="dxa"/>
              <w:left w:w="100" w:type="dxa"/>
              <w:bottom w:w="100" w:type="dxa"/>
              <w:right w:w="100" w:type="dxa"/>
            </w:tcMar>
          </w:tcPr>
          <w:p w14:paraId="331E9AF8"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Motor</w:t>
            </w:r>
          </w:p>
        </w:tc>
        <w:tc>
          <w:tcPr>
            <w:tcW w:w="1695" w:type="dxa"/>
            <w:tcMar>
              <w:top w:w="100" w:type="dxa"/>
              <w:left w:w="100" w:type="dxa"/>
              <w:bottom w:w="100" w:type="dxa"/>
              <w:right w:w="100" w:type="dxa"/>
            </w:tcMar>
          </w:tcPr>
          <w:p w14:paraId="382BF722"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308</w:t>
            </w:r>
          </w:p>
        </w:tc>
      </w:tr>
      <w:tr w:rsidR="005F0FDC" w:rsidRPr="004E299E" w14:paraId="3398B5B9" w14:textId="77777777">
        <w:trPr>
          <w:trHeight w:val="227"/>
          <w:jc w:val="center"/>
        </w:trPr>
        <w:tc>
          <w:tcPr>
            <w:tcW w:w="3780" w:type="dxa"/>
            <w:tcMar>
              <w:top w:w="100" w:type="dxa"/>
              <w:left w:w="100" w:type="dxa"/>
              <w:bottom w:w="100" w:type="dxa"/>
              <w:right w:w="100" w:type="dxa"/>
            </w:tcMar>
          </w:tcPr>
          <w:p w14:paraId="71A1B6C6"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xml:space="preserve">Transmisión </w:t>
            </w:r>
          </w:p>
        </w:tc>
        <w:tc>
          <w:tcPr>
            <w:tcW w:w="1695" w:type="dxa"/>
            <w:tcMar>
              <w:top w:w="100" w:type="dxa"/>
              <w:left w:w="100" w:type="dxa"/>
              <w:bottom w:w="100" w:type="dxa"/>
              <w:right w:w="100" w:type="dxa"/>
            </w:tcMar>
          </w:tcPr>
          <w:p w14:paraId="63EDC483"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78</w:t>
            </w:r>
          </w:p>
        </w:tc>
      </w:tr>
      <w:tr w:rsidR="005F0FDC" w:rsidRPr="004E299E" w14:paraId="75EAE9C7" w14:textId="77777777">
        <w:trPr>
          <w:jc w:val="center"/>
        </w:trPr>
        <w:tc>
          <w:tcPr>
            <w:tcW w:w="3780" w:type="dxa"/>
            <w:tcMar>
              <w:top w:w="100" w:type="dxa"/>
              <w:left w:w="100" w:type="dxa"/>
              <w:bottom w:w="100" w:type="dxa"/>
              <w:right w:w="100" w:type="dxa"/>
            </w:tcMar>
          </w:tcPr>
          <w:p w14:paraId="048055C6"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xml:space="preserve">Sistema Eléctrico </w:t>
            </w:r>
          </w:p>
        </w:tc>
        <w:tc>
          <w:tcPr>
            <w:tcW w:w="1695" w:type="dxa"/>
            <w:tcMar>
              <w:top w:w="100" w:type="dxa"/>
              <w:left w:w="100" w:type="dxa"/>
              <w:bottom w:w="100" w:type="dxa"/>
              <w:right w:w="100" w:type="dxa"/>
            </w:tcMar>
          </w:tcPr>
          <w:p w14:paraId="4A673F0E"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234</w:t>
            </w:r>
          </w:p>
        </w:tc>
      </w:tr>
      <w:tr w:rsidR="005F0FDC" w:rsidRPr="004E299E" w14:paraId="733D76D4" w14:textId="77777777">
        <w:trPr>
          <w:jc w:val="center"/>
        </w:trPr>
        <w:tc>
          <w:tcPr>
            <w:tcW w:w="3780" w:type="dxa"/>
            <w:tcMar>
              <w:top w:w="100" w:type="dxa"/>
              <w:left w:w="100" w:type="dxa"/>
              <w:bottom w:w="100" w:type="dxa"/>
              <w:right w:w="100" w:type="dxa"/>
            </w:tcMar>
          </w:tcPr>
          <w:p w14:paraId="5017747F"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xml:space="preserve">Sistema de Suspensión </w:t>
            </w:r>
          </w:p>
        </w:tc>
        <w:tc>
          <w:tcPr>
            <w:tcW w:w="1695" w:type="dxa"/>
            <w:tcMar>
              <w:top w:w="100" w:type="dxa"/>
              <w:left w:w="100" w:type="dxa"/>
              <w:bottom w:w="100" w:type="dxa"/>
              <w:right w:w="100" w:type="dxa"/>
            </w:tcMar>
          </w:tcPr>
          <w:p w14:paraId="2EDD1A0F"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142</w:t>
            </w:r>
          </w:p>
        </w:tc>
      </w:tr>
      <w:tr w:rsidR="005F0FDC" w:rsidRPr="004E299E" w14:paraId="6CD21C8F" w14:textId="77777777">
        <w:trPr>
          <w:jc w:val="center"/>
        </w:trPr>
        <w:tc>
          <w:tcPr>
            <w:tcW w:w="3780" w:type="dxa"/>
            <w:tcMar>
              <w:top w:w="100" w:type="dxa"/>
              <w:left w:w="100" w:type="dxa"/>
              <w:bottom w:w="100" w:type="dxa"/>
              <w:right w:w="100" w:type="dxa"/>
            </w:tcMar>
          </w:tcPr>
          <w:p w14:paraId="1804AADD"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xml:space="preserve">Diferencial </w:t>
            </w:r>
          </w:p>
        </w:tc>
        <w:tc>
          <w:tcPr>
            <w:tcW w:w="1695" w:type="dxa"/>
            <w:tcMar>
              <w:top w:w="100" w:type="dxa"/>
              <w:left w:w="100" w:type="dxa"/>
              <w:bottom w:w="100" w:type="dxa"/>
              <w:right w:w="100" w:type="dxa"/>
            </w:tcMar>
          </w:tcPr>
          <w:p w14:paraId="061B9FE7"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3</w:t>
            </w:r>
          </w:p>
        </w:tc>
      </w:tr>
      <w:tr w:rsidR="005F0FDC" w:rsidRPr="004E299E" w14:paraId="08F68F8C" w14:textId="77777777">
        <w:trPr>
          <w:jc w:val="center"/>
        </w:trPr>
        <w:tc>
          <w:tcPr>
            <w:tcW w:w="3780" w:type="dxa"/>
            <w:tcMar>
              <w:top w:w="100" w:type="dxa"/>
              <w:left w:w="100" w:type="dxa"/>
              <w:bottom w:w="100" w:type="dxa"/>
              <w:right w:w="100" w:type="dxa"/>
            </w:tcMar>
          </w:tcPr>
          <w:p w14:paraId="539E8A44"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xml:space="preserve">Sistema de Frenos </w:t>
            </w:r>
          </w:p>
        </w:tc>
        <w:tc>
          <w:tcPr>
            <w:tcW w:w="1695" w:type="dxa"/>
            <w:tcMar>
              <w:top w:w="100" w:type="dxa"/>
              <w:left w:w="100" w:type="dxa"/>
              <w:bottom w:w="100" w:type="dxa"/>
              <w:right w:w="100" w:type="dxa"/>
            </w:tcMar>
          </w:tcPr>
          <w:p w14:paraId="042B3756"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142</w:t>
            </w:r>
          </w:p>
        </w:tc>
      </w:tr>
      <w:tr w:rsidR="005F0FDC" w:rsidRPr="004E299E" w14:paraId="7FD8BE4F" w14:textId="77777777">
        <w:trPr>
          <w:jc w:val="center"/>
        </w:trPr>
        <w:tc>
          <w:tcPr>
            <w:tcW w:w="3780" w:type="dxa"/>
            <w:tcMar>
              <w:top w:w="100" w:type="dxa"/>
              <w:left w:w="100" w:type="dxa"/>
              <w:bottom w:w="100" w:type="dxa"/>
              <w:right w:w="100" w:type="dxa"/>
            </w:tcMar>
          </w:tcPr>
          <w:p w14:paraId="75EDB543"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xml:space="preserve">Sistema de Dirección </w:t>
            </w:r>
          </w:p>
        </w:tc>
        <w:tc>
          <w:tcPr>
            <w:tcW w:w="1695" w:type="dxa"/>
            <w:tcMar>
              <w:top w:w="100" w:type="dxa"/>
              <w:left w:w="100" w:type="dxa"/>
              <w:bottom w:w="100" w:type="dxa"/>
              <w:right w:w="100" w:type="dxa"/>
            </w:tcMar>
          </w:tcPr>
          <w:p w14:paraId="3B4FCF84"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5</w:t>
            </w:r>
          </w:p>
        </w:tc>
      </w:tr>
      <w:tr w:rsidR="005F0FDC" w:rsidRPr="004E299E" w14:paraId="4590BE7A" w14:textId="77777777">
        <w:trPr>
          <w:jc w:val="center"/>
        </w:trPr>
        <w:tc>
          <w:tcPr>
            <w:tcW w:w="3780" w:type="dxa"/>
            <w:tcMar>
              <w:top w:w="100" w:type="dxa"/>
              <w:left w:w="100" w:type="dxa"/>
              <w:bottom w:w="100" w:type="dxa"/>
              <w:right w:w="100" w:type="dxa"/>
            </w:tcMar>
          </w:tcPr>
          <w:p w14:paraId="3909E837"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xml:space="preserve">Sistema Hidráulico </w:t>
            </w:r>
          </w:p>
        </w:tc>
        <w:tc>
          <w:tcPr>
            <w:tcW w:w="1695" w:type="dxa"/>
            <w:tcMar>
              <w:top w:w="100" w:type="dxa"/>
              <w:left w:w="100" w:type="dxa"/>
              <w:bottom w:w="100" w:type="dxa"/>
              <w:right w:w="100" w:type="dxa"/>
            </w:tcMar>
          </w:tcPr>
          <w:p w14:paraId="4C1E6836"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120</w:t>
            </w:r>
          </w:p>
        </w:tc>
      </w:tr>
      <w:tr w:rsidR="005F0FDC" w:rsidRPr="004E299E" w14:paraId="774C4078" w14:textId="77777777">
        <w:trPr>
          <w:jc w:val="center"/>
        </w:trPr>
        <w:tc>
          <w:tcPr>
            <w:tcW w:w="3780" w:type="dxa"/>
            <w:tcMar>
              <w:top w:w="100" w:type="dxa"/>
              <w:left w:w="100" w:type="dxa"/>
              <w:bottom w:w="100" w:type="dxa"/>
              <w:right w:w="100" w:type="dxa"/>
            </w:tcMar>
          </w:tcPr>
          <w:p w14:paraId="5CE82682"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xml:space="preserve">Sistema de Tracción </w:t>
            </w:r>
          </w:p>
        </w:tc>
        <w:tc>
          <w:tcPr>
            <w:tcW w:w="1695" w:type="dxa"/>
            <w:tcMar>
              <w:top w:w="100" w:type="dxa"/>
              <w:left w:w="100" w:type="dxa"/>
              <w:bottom w:w="100" w:type="dxa"/>
              <w:right w:w="100" w:type="dxa"/>
            </w:tcMar>
          </w:tcPr>
          <w:p w14:paraId="511A4169"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13</w:t>
            </w:r>
          </w:p>
        </w:tc>
      </w:tr>
      <w:tr w:rsidR="005F0FDC" w:rsidRPr="004E299E" w14:paraId="59E13EC3" w14:textId="77777777">
        <w:trPr>
          <w:jc w:val="center"/>
        </w:trPr>
        <w:tc>
          <w:tcPr>
            <w:tcW w:w="3780" w:type="dxa"/>
            <w:tcMar>
              <w:top w:w="100" w:type="dxa"/>
              <w:left w:w="100" w:type="dxa"/>
              <w:bottom w:w="100" w:type="dxa"/>
              <w:right w:w="100" w:type="dxa"/>
            </w:tcMar>
          </w:tcPr>
          <w:p w14:paraId="435227F1"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xml:space="preserve">Mofles </w:t>
            </w:r>
          </w:p>
        </w:tc>
        <w:tc>
          <w:tcPr>
            <w:tcW w:w="1695" w:type="dxa"/>
            <w:tcMar>
              <w:top w:w="100" w:type="dxa"/>
              <w:left w:w="100" w:type="dxa"/>
              <w:bottom w:w="100" w:type="dxa"/>
              <w:right w:w="100" w:type="dxa"/>
            </w:tcMar>
          </w:tcPr>
          <w:p w14:paraId="41D31534"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w:t>
            </w:r>
          </w:p>
        </w:tc>
      </w:tr>
      <w:tr w:rsidR="005F0FDC" w:rsidRPr="004E299E" w14:paraId="20758D66" w14:textId="77777777">
        <w:trPr>
          <w:jc w:val="center"/>
        </w:trPr>
        <w:tc>
          <w:tcPr>
            <w:tcW w:w="3780" w:type="dxa"/>
            <w:tcMar>
              <w:top w:w="100" w:type="dxa"/>
              <w:left w:w="100" w:type="dxa"/>
              <w:bottom w:w="100" w:type="dxa"/>
              <w:right w:w="100" w:type="dxa"/>
            </w:tcMar>
          </w:tcPr>
          <w:p w14:paraId="313194A2"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xml:space="preserve">Ajuste de Equipo </w:t>
            </w:r>
          </w:p>
        </w:tc>
        <w:tc>
          <w:tcPr>
            <w:tcW w:w="1695" w:type="dxa"/>
            <w:tcMar>
              <w:top w:w="100" w:type="dxa"/>
              <w:left w:w="100" w:type="dxa"/>
              <w:bottom w:w="100" w:type="dxa"/>
              <w:right w:w="100" w:type="dxa"/>
            </w:tcMar>
          </w:tcPr>
          <w:p w14:paraId="561FE3DE"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381</w:t>
            </w:r>
          </w:p>
        </w:tc>
      </w:tr>
      <w:tr w:rsidR="005F0FDC" w:rsidRPr="004E299E" w14:paraId="0317F926" w14:textId="77777777">
        <w:trPr>
          <w:jc w:val="center"/>
        </w:trPr>
        <w:tc>
          <w:tcPr>
            <w:tcW w:w="3780" w:type="dxa"/>
            <w:tcMar>
              <w:top w:w="100" w:type="dxa"/>
              <w:left w:w="100" w:type="dxa"/>
              <w:bottom w:w="100" w:type="dxa"/>
              <w:right w:w="100" w:type="dxa"/>
            </w:tcMar>
          </w:tcPr>
          <w:p w14:paraId="58BE3C0C"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xml:space="preserve">Suministro de Lubricantes y Fluido </w:t>
            </w:r>
          </w:p>
        </w:tc>
        <w:tc>
          <w:tcPr>
            <w:tcW w:w="1695" w:type="dxa"/>
            <w:tcMar>
              <w:top w:w="100" w:type="dxa"/>
              <w:left w:w="100" w:type="dxa"/>
              <w:bottom w:w="100" w:type="dxa"/>
              <w:right w:w="100" w:type="dxa"/>
            </w:tcMar>
          </w:tcPr>
          <w:p w14:paraId="151288D4"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525</w:t>
            </w:r>
          </w:p>
        </w:tc>
      </w:tr>
      <w:tr w:rsidR="005F0FDC" w:rsidRPr="004E299E" w14:paraId="39F437C6" w14:textId="77777777">
        <w:trPr>
          <w:jc w:val="center"/>
        </w:trPr>
        <w:tc>
          <w:tcPr>
            <w:tcW w:w="3780" w:type="dxa"/>
            <w:tcMar>
              <w:top w:w="100" w:type="dxa"/>
              <w:left w:w="100" w:type="dxa"/>
              <w:bottom w:w="100" w:type="dxa"/>
              <w:right w:w="100" w:type="dxa"/>
            </w:tcMar>
          </w:tcPr>
          <w:p w14:paraId="49BDC8E6"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xml:space="preserve">Soldadura y Pailería </w:t>
            </w:r>
          </w:p>
        </w:tc>
        <w:tc>
          <w:tcPr>
            <w:tcW w:w="1695" w:type="dxa"/>
            <w:tcMar>
              <w:top w:w="100" w:type="dxa"/>
              <w:left w:w="100" w:type="dxa"/>
              <w:bottom w:w="100" w:type="dxa"/>
              <w:right w:w="100" w:type="dxa"/>
            </w:tcMar>
          </w:tcPr>
          <w:p w14:paraId="10D0EBD6"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111</w:t>
            </w:r>
          </w:p>
        </w:tc>
      </w:tr>
      <w:tr w:rsidR="005F0FDC" w:rsidRPr="004E299E" w14:paraId="0B33759F" w14:textId="77777777">
        <w:trPr>
          <w:jc w:val="center"/>
        </w:trPr>
        <w:tc>
          <w:tcPr>
            <w:tcW w:w="3780" w:type="dxa"/>
            <w:tcMar>
              <w:top w:w="100" w:type="dxa"/>
              <w:left w:w="100" w:type="dxa"/>
              <w:bottom w:w="100" w:type="dxa"/>
              <w:right w:w="100" w:type="dxa"/>
            </w:tcMar>
          </w:tcPr>
          <w:p w14:paraId="690C8842"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xml:space="preserve">Llantas </w:t>
            </w:r>
          </w:p>
        </w:tc>
        <w:tc>
          <w:tcPr>
            <w:tcW w:w="1695" w:type="dxa"/>
            <w:tcMar>
              <w:top w:w="100" w:type="dxa"/>
              <w:left w:w="100" w:type="dxa"/>
              <w:bottom w:w="100" w:type="dxa"/>
              <w:right w:w="100" w:type="dxa"/>
            </w:tcMar>
          </w:tcPr>
          <w:p w14:paraId="20D44A4F"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191</w:t>
            </w:r>
          </w:p>
        </w:tc>
      </w:tr>
      <w:tr w:rsidR="005F0FDC" w:rsidRPr="004E299E" w14:paraId="1F57FA08" w14:textId="77777777">
        <w:trPr>
          <w:jc w:val="center"/>
        </w:trPr>
        <w:tc>
          <w:tcPr>
            <w:tcW w:w="3780" w:type="dxa"/>
            <w:tcMar>
              <w:top w:w="100" w:type="dxa"/>
              <w:left w:w="100" w:type="dxa"/>
              <w:bottom w:w="100" w:type="dxa"/>
              <w:right w:w="100" w:type="dxa"/>
            </w:tcMar>
          </w:tcPr>
          <w:p w14:paraId="5033FBB9"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rPr>
              <w:t xml:space="preserve">Total </w:t>
            </w:r>
          </w:p>
        </w:tc>
        <w:tc>
          <w:tcPr>
            <w:tcW w:w="1695" w:type="dxa"/>
            <w:tcMar>
              <w:top w:w="100" w:type="dxa"/>
              <w:left w:w="100" w:type="dxa"/>
              <w:bottom w:w="100" w:type="dxa"/>
              <w:right w:w="100" w:type="dxa"/>
            </w:tcMar>
          </w:tcPr>
          <w:p w14:paraId="754CD36D"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2,253</w:t>
            </w:r>
          </w:p>
        </w:tc>
      </w:tr>
    </w:tbl>
    <w:p w14:paraId="0D1FBB15" w14:textId="77777777" w:rsidR="005F0FDC" w:rsidRPr="004E299E" w:rsidRDefault="005F0FDC">
      <w:pPr>
        <w:ind w:hanging="2"/>
        <w:jc w:val="center"/>
        <w:rPr>
          <w:rFonts w:asciiTheme="majorHAnsi" w:eastAsia="Calibri" w:hAnsiTheme="majorHAnsi" w:cstheme="majorHAnsi"/>
          <w:color w:val="1F3864"/>
        </w:rPr>
      </w:pPr>
    </w:p>
    <w:p w14:paraId="1558D49F" w14:textId="77777777" w:rsidR="005F0FDC" w:rsidRPr="00BA7943" w:rsidRDefault="004000FE">
      <w:pPr>
        <w:ind w:hanging="2"/>
        <w:jc w:val="right"/>
        <w:rPr>
          <w:rFonts w:asciiTheme="majorHAnsi" w:eastAsia="Calibri" w:hAnsiTheme="majorHAnsi" w:cstheme="majorHAnsi"/>
          <w:b/>
          <w:color w:val="1F497D" w:themeColor="text2"/>
          <w:sz w:val="24"/>
          <w:szCs w:val="24"/>
        </w:rPr>
      </w:pPr>
      <w:r w:rsidRPr="00BA7943">
        <w:rPr>
          <w:rFonts w:asciiTheme="majorHAnsi" w:eastAsia="Calibri" w:hAnsiTheme="majorHAnsi" w:cstheme="majorHAnsi"/>
          <w:b/>
          <w:color w:val="1F497D" w:themeColor="text2"/>
          <w:sz w:val="24"/>
          <w:szCs w:val="24"/>
        </w:rPr>
        <w:t>Hacienda Pública</w:t>
      </w:r>
    </w:p>
    <w:p w14:paraId="0BE18FE3" w14:textId="77777777" w:rsidR="005F0FDC" w:rsidRPr="004E299E" w:rsidRDefault="005F0FDC">
      <w:pPr>
        <w:ind w:hanging="2"/>
        <w:jc w:val="right"/>
        <w:rPr>
          <w:rFonts w:asciiTheme="majorHAnsi" w:eastAsia="Calibri" w:hAnsiTheme="majorHAnsi" w:cstheme="majorHAnsi"/>
          <w:b/>
        </w:rPr>
      </w:pPr>
    </w:p>
    <w:p w14:paraId="6759ACD0"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Durante el ejercicio fiscal actual, se han implementado estrategias recaudatorias que no solo han contribuido a la sostenibilidad económica, sino también a mantener un equilibrio presupuestal. Esto se debe a que esta tesorería ha establecido políticas que </w:t>
      </w:r>
      <w:r w:rsidRPr="004E299E">
        <w:rPr>
          <w:rFonts w:asciiTheme="majorHAnsi" w:eastAsia="Calibri" w:hAnsiTheme="majorHAnsi" w:cstheme="majorHAnsi"/>
        </w:rPr>
        <w:t xml:space="preserve">optimizan la recaudación de diversas contribuciones, como </w:t>
      </w:r>
      <w:r w:rsidRPr="004E299E">
        <w:rPr>
          <w:rFonts w:asciiTheme="majorHAnsi" w:eastAsia="Calibri" w:hAnsiTheme="majorHAnsi" w:cstheme="majorHAnsi"/>
          <w:b/>
        </w:rPr>
        <w:t>impuestos, contribuciones de mejoras, derechos y aprovechamientos</w:t>
      </w:r>
      <w:r w:rsidRPr="004E299E">
        <w:rPr>
          <w:rFonts w:asciiTheme="majorHAnsi" w:eastAsia="Calibri" w:hAnsiTheme="majorHAnsi" w:cstheme="majorHAnsi"/>
        </w:rPr>
        <w:t>. Dado que los impuestos representan una de nuestras principales fuentes de ingresos, hemos enfocado nuestros esfuerzos de recaudació</w:t>
      </w:r>
      <w:r w:rsidRPr="004E299E">
        <w:rPr>
          <w:rFonts w:asciiTheme="majorHAnsi" w:eastAsia="Calibri" w:hAnsiTheme="majorHAnsi" w:cstheme="majorHAnsi"/>
        </w:rPr>
        <w:t>n en este ámbito específico, ofreciendo facilidades de pago a los contribuyentes, como acceso al pago de cuentas prediales y múltiples puntos de recaudación en todo el municipio. Estas medidas han sido clave para mantener nuestra estabilidad financiera y g</w:t>
      </w:r>
      <w:r w:rsidRPr="004E299E">
        <w:rPr>
          <w:rFonts w:asciiTheme="majorHAnsi" w:eastAsia="Calibri" w:hAnsiTheme="majorHAnsi" w:cstheme="majorHAnsi"/>
        </w:rPr>
        <w:t>arantizar un presupuesto equilibrado.</w:t>
      </w:r>
    </w:p>
    <w:p w14:paraId="76478DFD" w14:textId="77777777" w:rsidR="005F0FDC" w:rsidRPr="004E299E" w:rsidRDefault="005F0FDC">
      <w:pPr>
        <w:ind w:hanging="2"/>
        <w:jc w:val="both"/>
        <w:rPr>
          <w:rFonts w:asciiTheme="majorHAnsi" w:eastAsia="Calibri" w:hAnsiTheme="majorHAnsi" w:cstheme="majorHAnsi"/>
        </w:rPr>
      </w:pPr>
    </w:p>
    <w:tbl>
      <w:tblPr>
        <w:tblStyle w:val="affff6"/>
        <w:tblW w:w="1018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00"/>
        <w:gridCol w:w="1890"/>
        <w:gridCol w:w="1800"/>
        <w:gridCol w:w="1845"/>
        <w:gridCol w:w="1890"/>
        <w:gridCol w:w="1860"/>
      </w:tblGrid>
      <w:tr w:rsidR="005F0FDC" w:rsidRPr="004E299E" w14:paraId="6B90AF86" w14:textId="77777777">
        <w:trPr>
          <w:trHeight w:val="291"/>
          <w:jc w:val="center"/>
        </w:trPr>
        <w:tc>
          <w:tcPr>
            <w:tcW w:w="10185" w:type="dxa"/>
            <w:gridSpan w:val="6"/>
            <w:shd w:val="clear" w:color="auto" w:fill="D9E2F3"/>
            <w:tcMar>
              <w:top w:w="100" w:type="dxa"/>
              <w:left w:w="100" w:type="dxa"/>
              <w:bottom w:w="100" w:type="dxa"/>
              <w:right w:w="100" w:type="dxa"/>
            </w:tcMar>
          </w:tcPr>
          <w:p w14:paraId="321F085D"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EJERCICIO 2023</w:t>
            </w:r>
          </w:p>
        </w:tc>
      </w:tr>
      <w:tr w:rsidR="005F0FDC" w:rsidRPr="004E299E" w14:paraId="1EB4BB80" w14:textId="77777777">
        <w:trPr>
          <w:jc w:val="center"/>
        </w:trPr>
        <w:tc>
          <w:tcPr>
            <w:tcW w:w="900" w:type="dxa"/>
            <w:shd w:val="clear" w:color="auto" w:fill="D9E2F3"/>
            <w:tcMar>
              <w:top w:w="100" w:type="dxa"/>
              <w:left w:w="100" w:type="dxa"/>
              <w:bottom w:w="100" w:type="dxa"/>
              <w:right w:w="100" w:type="dxa"/>
            </w:tcMar>
          </w:tcPr>
          <w:p w14:paraId="28AA9C6B"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TÍTULO</w:t>
            </w:r>
          </w:p>
        </w:tc>
        <w:tc>
          <w:tcPr>
            <w:tcW w:w="1890" w:type="dxa"/>
            <w:shd w:val="clear" w:color="auto" w:fill="D9E2F3"/>
            <w:tcMar>
              <w:top w:w="100" w:type="dxa"/>
              <w:left w:w="100" w:type="dxa"/>
              <w:bottom w:w="100" w:type="dxa"/>
              <w:right w:w="100" w:type="dxa"/>
            </w:tcMar>
          </w:tcPr>
          <w:p w14:paraId="343F8EB6"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CONCEPTO</w:t>
            </w:r>
          </w:p>
        </w:tc>
        <w:tc>
          <w:tcPr>
            <w:tcW w:w="1800" w:type="dxa"/>
            <w:shd w:val="clear" w:color="auto" w:fill="D9E2F3"/>
            <w:tcMar>
              <w:top w:w="100" w:type="dxa"/>
              <w:left w:w="100" w:type="dxa"/>
              <w:bottom w:w="100" w:type="dxa"/>
              <w:right w:w="100" w:type="dxa"/>
            </w:tcMar>
          </w:tcPr>
          <w:p w14:paraId="0552ADCB"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TOTAL</w:t>
            </w:r>
          </w:p>
        </w:tc>
        <w:tc>
          <w:tcPr>
            <w:tcW w:w="1845" w:type="dxa"/>
            <w:shd w:val="clear" w:color="auto" w:fill="D9E2F3"/>
            <w:tcMar>
              <w:top w:w="100" w:type="dxa"/>
              <w:left w:w="100" w:type="dxa"/>
              <w:bottom w:w="100" w:type="dxa"/>
              <w:right w:w="100" w:type="dxa"/>
            </w:tcMar>
          </w:tcPr>
          <w:p w14:paraId="4FE1F7C6"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OCTUBRE</w:t>
            </w:r>
          </w:p>
        </w:tc>
        <w:tc>
          <w:tcPr>
            <w:tcW w:w="1890" w:type="dxa"/>
            <w:shd w:val="clear" w:color="auto" w:fill="D9E2F3"/>
            <w:tcMar>
              <w:top w:w="100" w:type="dxa"/>
              <w:left w:w="100" w:type="dxa"/>
              <w:bottom w:w="100" w:type="dxa"/>
              <w:right w:w="100" w:type="dxa"/>
            </w:tcMar>
          </w:tcPr>
          <w:p w14:paraId="2AEB3528"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NOVIEMBRE</w:t>
            </w:r>
          </w:p>
        </w:tc>
        <w:tc>
          <w:tcPr>
            <w:tcW w:w="1860" w:type="dxa"/>
            <w:shd w:val="clear" w:color="auto" w:fill="D9E2F3"/>
            <w:tcMar>
              <w:top w:w="100" w:type="dxa"/>
              <w:left w:w="100" w:type="dxa"/>
              <w:bottom w:w="100" w:type="dxa"/>
              <w:right w:w="100" w:type="dxa"/>
            </w:tcMar>
          </w:tcPr>
          <w:p w14:paraId="1C630B49"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 xml:space="preserve">DICIEMBRE  </w:t>
            </w:r>
          </w:p>
        </w:tc>
      </w:tr>
      <w:tr w:rsidR="005F0FDC" w:rsidRPr="004E299E" w14:paraId="54941F2D" w14:textId="77777777">
        <w:trPr>
          <w:jc w:val="center"/>
        </w:trPr>
        <w:tc>
          <w:tcPr>
            <w:tcW w:w="900" w:type="dxa"/>
            <w:tcMar>
              <w:top w:w="100" w:type="dxa"/>
              <w:left w:w="100" w:type="dxa"/>
              <w:bottom w:w="100" w:type="dxa"/>
              <w:right w:w="100" w:type="dxa"/>
            </w:tcMar>
          </w:tcPr>
          <w:p w14:paraId="1689D806"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rPr>
              <w:lastRenderedPageBreak/>
              <w:t>I</w:t>
            </w:r>
          </w:p>
        </w:tc>
        <w:tc>
          <w:tcPr>
            <w:tcW w:w="1890" w:type="dxa"/>
            <w:tcMar>
              <w:top w:w="100" w:type="dxa"/>
              <w:left w:w="100" w:type="dxa"/>
              <w:bottom w:w="100" w:type="dxa"/>
              <w:right w:w="100" w:type="dxa"/>
            </w:tcMar>
          </w:tcPr>
          <w:p w14:paraId="41310C56"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Impuestos</w:t>
            </w:r>
          </w:p>
        </w:tc>
        <w:tc>
          <w:tcPr>
            <w:tcW w:w="1800" w:type="dxa"/>
            <w:tcMar>
              <w:top w:w="100" w:type="dxa"/>
              <w:left w:w="100" w:type="dxa"/>
              <w:bottom w:w="100" w:type="dxa"/>
              <w:right w:w="100" w:type="dxa"/>
            </w:tcMar>
          </w:tcPr>
          <w:p w14:paraId="11B314E3"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$ 157,004,435.69</w:t>
            </w:r>
          </w:p>
        </w:tc>
        <w:tc>
          <w:tcPr>
            <w:tcW w:w="1845" w:type="dxa"/>
            <w:tcMar>
              <w:top w:w="100" w:type="dxa"/>
              <w:left w:w="100" w:type="dxa"/>
              <w:bottom w:w="100" w:type="dxa"/>
              <w:right w:w="100" w:type="dxa"/>
            </w:tcMar>
          </w:tcPr>
          <w:p w14:paraId="1E35138C"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$ 83,625,510.86</w:t>
            </w:r>
          </w:p>
        </w:tc>
        <w:tc>
          <w:tcPr>
            <w:tcW w:w="1890" w:type="dxa"/>
            <w:tcMar>
              <w:top w:w="100" w:type="dxa"/>
              <w:left w:w="100" w:type="dxa"/>
              <w:bottom w:w="100" w:type="dxa"/>
              <w:right w:w="100" w:type="dxa"/>
            </w:tcMar>
          </w:tcPr>
          <w:p w14:paraId="753B957B"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$ 40,809,216.35</w:t>
            </w:r>
          </w:p>
        </w:tc>
        <w:tc>
          <w:tcPr>
            <w:tcW w:w="1860" w:type="dxa"/>
            <w:tcMar>
              <w:top w:w="100" w:type="dxa"/>
              <w:left w:w="100" w:type="dxa"/>
              <w:bottom w:w="100" w:type="dxa"/>
              <w:right w:w="100" w:type="dxa"/>
            </w:tcMar>
          </w:tcPr>
          <w:p w14:paraId="09E295A9" w14:textId="77777777" w:rsidR="005F0FDC" w:rsidRPr="004E299E" w:rsidRDefault="004000FE">
            <w:pPr>
              <w:pBdr>
                <w:between w:val="nil"/>
              </w:pBdr>
              <w:ind w:hanging="2"/>
              <w:jc w:val="right"/>
              <w:rPr>
                <w:rFonts w:asciiTheme="majorHAnsi" w:eastAsia="Calibri" w:hAnsiTheme="majorHAnsi" w:cstheme="majorHAnsi"/>
              </w:rPr>
            </w:pPr>
            <w:proofErr w:type="gramStart"/>
            <w:r w:rsidRPr="004E299E">
              <w:rPr>
                <w:rFonts w:asciiTheme="majorHAnsi" w:eastAsia="Calibri" w:hAnsiTheme="majorHAnsi" w:cstheme="majorHAnsi"/>
              </w:rPr>
              <w:t>$  32,569,708.48</w:t>
            </w:r>
            <w:proofErr w:type="gramEnd"/>
          </w:p>
        </w:tc>
      </w:tr>
      <w:tr w:rsidR="005F0FDC" w:rsidRPr="004E299E" w14:paraId="744ADF1F" w14:textId="77777777">
        <w:trPr>
          <w:jc w:val="center"/>
        </w:trPr>
        <w:tc>
          <w:tcPr>
            <w:tcW w:w="900" w:type="dxa"/>
            <w:tcMar>
              <w:top w:w="100" w:type="dxa"/>
              <w:left w:w="100" w:type="dxa"/>
              <w:bottom w:w="100" w:type="dxa"/>
              <w:right w:w="100" w:type="dxa"/>
            </w:tcMar>
          </w:tcPr>
          <w:p w14:paraId="517CF6AF"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rPr>
              <w:t>II</w:t>
            </w:r>
          </w:p>
        </w:tc>
        <w:tc>
          <w:tcPr>
            <w:tcW w:w="1890" w:type="dxa"/>
            <w:tcMar>
              <w:top w:w="100" w:type="dxa"/>
              <w:left w:w="100" w:type="dxa"/>
              <w:bottom w:w="100" w:type="dxa"/>
              <w:right w:w="100" w:type="dxa"/>
            </w:tcMar>
          </w:tcPr>
          <w:p w14:paraId="421082A6"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Cuotas Y Aportaciones De Seguridad Social</w:t>
            </w:r>
          </w:p>
        </w:tc>
        <w:tc>
          <w:tcPr>
            <w:tcW w:w="1800" w:type="dxa"/>
            <w:tcMar>
              <w:top w:w="100" w:type="dxa"/>
              <w:left w:w="100" w:type="dxa"/>
              <w:bottom w:w="100" w:type="dxa"/>
              <w:right w:w="100" w:type="dxa"/>
            </w:tcMar>
          </w:tcPr>
          <w:p w14:paraId="0E70E370"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w:t>
            </w:r>
            <w:r w:rsidRPr="004E299E">
              <w:rPr>
                <w:rFonts w:asciiTheme="majorHAnsi" w:eastAsia="Calibri" w:hAnsiTheme="majorHAnsi" w:cstheme="majorHAnsi"/>
              </w:rPr>
              <w:t>0.00</w:t>
            </w:r>
          </w:p>
        </w:tc>
        <w:tc>
          <w:tcPr>
            <w:tcW w:w="1845" w:type="dxa"/>
            <w:tcMar>
              <w:top w:w="100" w:type="dxa"/>
              <w:left w:w="100" w:type="dxa"/>
              <w:bottom w:w="100" w:type="dxa"/>
              <w:right w:w="100" w:type="dxa"/>
            </w:tcMar>
          </w:tcPr>
          <w:p w14:paraId="1BD1FDF5"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0.00</w:t>
            </w:r>
          </w:p>
          <w:p w14:paraId="6208514E" w14:textId="77777777" w:rsidR="005F0FDC" w:rsidRPr="004E299E" w:rsidRDefault="005F0FDC">
            <w:pPr>
              <w:pBdr>
                <w:between w:val="nil"/>
              </w:pBdr>
              <w:ind w:hanging="2"/>
              <w:rPr>
                <w:rFonts w:asciiTheme="majorHAnsi" w:eastAsia="Calibri" w:hAnsiTheme="majorHAnsi" w:cstheme="majorHAnsi"/>
              </w:rPr>
            </w:pPr>
          </w:p>
        </w:tc>
        <w:tc>
          <w:tcPr>
            <w:tcW w:w="1890" w:type="dxa"/>
            <w:tcMar>
              <w:top w:w="100" w:type="dxa"/>
              <w:left w:w="100" w:type="dxa"/>
              <w:bottom w:w="100" w:type="dxa"/>
              <w:right w:w="100" w:type="dxa"/>
            </w:tcMar>
          </w:tcPr>
          <w:p w14:paraId="74240B1A"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                    0.00</w:t>
            </w:r>
          </w:p>
        </w:tc>
        <w:tc>
          <w:tcPr>
            <w:tcW w:w="1860" w:type="dxa"/>
            <w:tcMar>
              <w:top w:w="100" w:type="dxa"/>
              <w:left w:w="100" w:type="dxa"/>
              <w:bottom w:w="100" w:type="dxa"/>
              <w:right w:w="100" w:type="dxa"/>
            </w:tcMar>
          </w:tcPr>
          <w:p w14:paraId="25CAE89F"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                     0.00</w:t>
            </w:r>
          </w:p>
        </w:tc>
      </w:tr>
      <w:tr w:rsidR="005F0FDC" w:rsidRPr="004E299E" w14:paraId="744B4473" w14:textId="77777777">
        <w:trPr>
          <w:jc w:val="center"/>
        </w:trPr>
        <w:tc>
          <w:tcPr>
            <w:tcW w:w="900" w:type="dxa"/>
            <w:tcMar>
              <w:top w:w="100" w:type="dxa"/>
              <w:left w:w="100" w:type="dxa"/>
              <w:bottom w:w="100" w:type="dxa"/>
              <w:right w:w="100" w:type="dxa"/>
            </w:tcMar>
          </w:tcPr>
          <w:p w14:paraId="775E8D69"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rPr>
              <w:t>III</w:t>
            </w:r>
          </w:p>
        </w:tc>
        <w:tc>
          <w:tcPr>
            <w:tcW w:w="1890" w:type="dxa"/>
            <w:tcMar>
              <w:top w:w="100" w:type="dxa"/>
              <w:left w:w="100" w:type="dxa"/>
              <w:bottom w:w="100" w:type="dxa"/>
              <w:right w:w="100" w:type="dxa"/>
            </w:tcMar>
          </w:tcPr>
          <w:p w14:paraId="0163FDBE"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Contribuciones De Mejoras</w:t>
            </w:r>
          </w:p>
        </w:tc>
        <w:tc>
          <w:tcPr>
            <w:tcW w:w="1800" w:type="dxa"/>
            <w:tcMar>
              <w:top w:w="100" w:type="dxa"/>
              <w:left w:w="100" w:type="dxa"/>
              <w:bottom w:w="100" w:type="dxa"/>
              <w:right w:w="100" w:type="dxa"/>
            </w:tcMar>
          </w:tcPr>
          <w:p w14:paraId="740A1A97" w14:textId="77777777" w:rsidR="005F0FDC" w:rsidRPr="004E299E" w:rsidRDefault="004000FE">
            <w:pPr>
              <w:pBdr>
                <w:between w:val="nil"/>
              </w:pBdr>
              <w:ind w:hanging="2"/>
              <w:jc w:val="right"/>
              <w:rPr>
                <w:rFonts w:asciiTheme="majorHAnsi" w:eastAsia="Calibri" w:hAnsiTheme="majorHAnsi" w:cstheme="majorHAnsi"/>
              </w:rPr>
            </w:pPr>
            <w:proofErr w:type="gramStart"/>
            <w:r w:rsidRPr="004E299E">
              <w:rPr>
                <w:rFonts w:asciiTheme="majorHAnsi" w:eastAsia="Calibri" w:hAnsiTheme="majorHAnsi" w:cstheme="majorHAnsi"/>
              </w:rPr>
              <w:t>$  3,503,034.82</w:t>
            </w:r>
            <w:proofErr w:type="gramEnd"/>
          </w:p>
        </w:tc>
        <w:tc>
          <w:tcPr>
            <w:tcW w:w="1845" w:type="dxa"/>
            <w:tcMar>
              <w:top w:w="100" w:type="dxa"/>
              <w:left w:w="100" w:type="dxa"/>
              <w:bottom w:w="100" w:type="dxa"/>
              <w:right w:w="100" w:type="dxa"/>
            </w:tcMar>
          </w:tcPr>
          <w:p w14:paraId="42AB1861"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xml:space="preserve">         $ 418,183.16</w:t>
            </w:r>
          </w:p>
        </w:tc>
        <w:tc>
          <w:tcPr>
            <w:tcW w:w="1890" w:type="dxa"/>
            <w:tcMar>
              <w:top w:w="100" w:type="dxa"/>
              <w:left w:w="100" w:type="dxa"/>
              <w:bottom w:w="100" w:type="dxa"/>
              <w:right w:w="100" w:type="dxa"/>
            </w:tcMar>
          </w:tcPr>
          <w:p w14:paraId="38D31A7B" w14:textId="77777777" w:rsidR="005F0FDC" w:rsidRPr="004E299E" w:rsidRDefault="004000FE">
            <w:pPr>
              <w:pBdr>
                <w:between w:val="nil"/>
              </w:pBdr>
              <w:ind w:hanging="2"/>
              <w:jc w:val="right"/>
              <w:rPr>
                <w:rFonts w:asciiTheme="majorHAnsi" w:eastAsia="Calibri" w:hAnsiTheme="majorHAnsi" w:cstheme="majorHAnsi"/>
              </w:rPr>
            </w:pPr>
            <w:proofErr w:type="gramStart"/>
            <w:r w:rsidRPr="004E299E">
              <w:rPr>
                <w:rFonts w:asciiTheme="majorHAnsi" w:eastAsia="Calibri" w:hAnsiTheme="majorHAnsi" w:cstheme="majorHAnsi"/>
              </w:rPr>
              <w:t>$  .</w:t>
            </w:r>
            <w:proofErr w:type="gramEnd"/>
            <w:r w:rsidRPr="004E299E">
              <w:rPr>
                <w:rFonts w:asciiTheme="majorHAnsi" w:eastAsia="Calibri" w:hAnsiTheme="majorHAnsi" w:cstheme="majorHAnsi"/>
              </w:rPr>
              <w:t>00</w:t>
            </w:r>
          </w:p>
        </w:tc>
        <w:tc>
          <w:tcPr>
            <w:tcW w:w="1860" w:type="dxa"/>
            <w:tcMar>
              <w:top w:w="100" w:type="dxa"/>
              <w:left w:w="100" w:type="dxa"/>
              <w:bottom w:w="100" w:type="dxa"/>
              <w:right w:w="100" w:type="dxa"/>
            </w:tcMar>
          </w:tcPr>
          <w:p w14:paraId="15ABA0FA"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     3,084,851.66</w:t>
            </w:r>
          </w:p>
        </w:tc>
      </w:tr>
      <w:tr w:rsidR="005F0FDC" w:rsidRPr="004E299E" w14:paraId="134409A4" w14:textId="77777777">
        <w:trPr>
          <w:jc w:val="center"/>
        </w:trPr>
        <w:tc>
          <w:tcPr>
            <w:tcW w:w="900" w:type="dxa"/>
            <w:tcMar>
              <w:top w:w="100" w:type="dxa"/>
              <w:left w:w="100" w:type="dxa"/>
              <w:bottom w:w="100" w:type="dxa"/>
              <w:right w:w="100" w:type="dxa"/>
            </w:tcMar>
          </w:tcPr>
          <w:p w14:paraId="068DE15F"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rPr>
              <w:t>IV</w:t>
            </w:r>
          </w:p>
        </w:tc>
        <w:tc>
          <w:tcPr>
            <w:tcW w:w="1890" w:type="dxa"/>
            <w:tcMar>
              <w:top w:w="100" w:type="dxa"/>
              <w:left w:w="100" w:type="dxa"/>
              <w:bottom w:w="100" w:type="dxa"/>
              <w:right w:w="100" w:type="dxa"/>
            </w:tcMar>
          </w:tcPr>
          <w:p w14:paraId="0C0BBB14"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Derechos</w:t>
            </w:r>
          </w:p>
        </w:tc>
        <w:tc>
          <w:tcPr>
            <w:tcW w:w="1800" w:type="dxa"/>
            <w:tcMar>
              <w:top w:w="100" w:type="dxa"/>
              <w:left w:w="100" w:type="dxa"/>
              <w:bottom w:w="100" w:type="dxa"/>
              <w:right w:w="100" w:type="dxa"/>
            </w:tcMar>
          </w:tcPr>
          <w:p w14:paraId="39149F45" w14:textId="77777777" w:rsidR="005F0FDC" w:rsidRPr="004E299E" w:rsidRDefault="004000FE">
            <w:pPr>
              <w:pBdr>
                <w:between w:val="nil"/>
              </w:pBdr>
              <w:ind w:hanging="2"/>
              <w:jc w:val="right"/>
              <w:rPr>
                <w:rFonts w:asciiTheme="majorHAnsi" w:eastAsia="Calibri" w:hAnsiTheme="majorHAnsi" w:cstheme="majorHAnsi"/>
              </w:rPr>
            </w:pPr>
            <w:proofErr w:type="gramStart"/>
            <w:r w:rsidRPr="004E299E">
              <w:rPr>
                <w:rFonts w:asciiTheme="majorHAnsi" w:eastAsia="Calibri" w:hAnsiTheme="majorHAnsi" w:cstheme="majorHAnsi"/>
              </w:rPr>
              <w:t>$  66,570,198.42</w:t>
            </w:r>
            <w:proofErr w:type="gramEnd"/>
          </w:p>
        </w:tc>
        <w:tc>
          <w:tcPr>
            <w:tcW w:w="1845" w:type="dxa"/>
            <w:tcMar>
              <w:top w:w="100" w:type="dxa"/>
              <w:left w:w="100" w:type="dxa"/>
              <w:bottom w:w="100" w:type="dxa"/>
              <w:right w:w="100" w:type="dxa"/>
            </w:tcMar>
          </w:tcPr>
          <w:p w14:paraId="672EEBF6"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17,212,423.56</w:t>
            </w:r>
          </w:p>
        </w:tc>
        <w:tc>
          <w:tcPr>
            <w:tcW w:w="1890" w:type="dxa"/>
            <w:tcMar>
              <w:top w:w="100" w:type="dxa"/>
              <w:left w:w="100" w:type="dxa"/>
              <w:bottom w:w="100" w:type="dxa"/>
              <w:right w:w="100" w:type="dxa"/>
            </w:tcMar>
          </w:tcPr>
          <w:p w14:paraId="0E1F2AAA"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 xml:space="preserve">$   </w:t>
            </w:r>
            <w:r w:rsidRPr="004E299E">
              <w:rPr>
                <w:rFonts w:asciiTheme="majorHAnsi" w:eastAsia="Calibri" w:hAnsiTheme="majorHAnsi" w:cstheme="majorHAnsi"/>
              </w:rPr>
              <w:t>31,364,083.07</w:t>
            </w:r>
          </w:p>
        </w:tc>
        <w:tc>
          <w:tcPr>
            <w:tcW w:w="1860" w:type="dxa"/>
            <w:tcMar>
              <w:top w:w="100" w:type="dxa"/>
              <w:left w:w="100" w:type="dxa"/>
              <w:bottom w:w="100" w:type="dxa"/>
              <w:right w:w="100" w:type="dxa"/>
            </w:tcMar>
          </w:tcPr>
          <w:p w14:paraId="5CB47D9E"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   17,993,691.79</w:t>
            </w:r>
          </w:p>
        </w:tc>
      </w:tr>
      <w:tr w:rsidR="005F0FDC" w:rsidRPr="004E299E" w14:paraId="09B1A041" w14:textId="77777777">
        <w:trPr>
          <w:jc w:val="center"/>
        </w:trPr>
        <w:tc>
          <w:tcPr>
            <w:tcW w:w="900" w:type="dxa"/>
            <w:tcMar>
              <w:top w:w="100" w:type="dxa"/>
              <w:left w:w="100" w:type="dxa"/>
              <w:bottom w:w="100" w:type="dxa"/>
              <w:right w:w="100" w:type="dxa"/>
            </w:tcMar>
          </w:tcPr>
          <w:p w14:paraId="343299FE"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rPr>
              <w:t>V</w:t>
            </w:r>
          </w:p>
        </w:tc>
        <w:tc>
          <w:tcPr>
            <w:tcW w:w="1890" w:type="dxa"/>
            <w:tcMar>
              <w:top w:w="100" w:type="dxa"/>
              <w:left w:w="100" w:type="dxa"/>
              <w:bottom w:w="100" w:type="dxa"/>
              <w:right w:w="100" w:type="dxa"/>
            </w:tcMar>
          </w:tcPr>
          <w:p w14:paraId="144A6EB5"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Productos</w:t>
            </w:r>
          </w:p>
        </w:tc>
        <w:tc>
          <w:tcPr>
            <w:tcW w:w="1800" w:type="dxa"/>
            <w:tcMar>
              <w:top w:w="100" w:type="dxa"/>
              <w:left w:w="100" w:type="dxa"/>
              <w:bottom w:w="100" w:type="dxa"/>
              <w:right w:w="100" w:type="dxa"/>
            </w:tcMar>
          </w:tcPr>
          <w:p w14:paraId="0685C988"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    1,518,012.84</w:t>
            </w:r>
          </w:p>
        </w:tc>
        <w:tc>
          <w:tcPr>
            <w:tcW w:w="1845" w:type="dxa"/>
            <w:tcMar>
              <w:top w:w="100" w:type="dxa"/>
              <w:left w:w="100" w:type="dxa"/>
              <w:bottom w:w="100" w:type="dxa"/>
              <w:right w:w="100" w:type="dxa"/>
            </w:tcMar>
          </w:tcPr>
          <w:p w14:paraId="55912D96"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262,429.58</w:t>
            </w:r>
          </w:p>
        </w:tc>
        <w:tc>
          <w:tcPr>
            <w:tcW w:w="1890" w:type="dxa"/>
            <w:tcMar>
              <w:top w:w="100" w:type="dxa"/>
              <w:left w:w="100" w:type="dxa"/>
              <w:bottom w:w="100" w:type="dxa"/>
              <w:right w:w="100" w:type="dxa"/>
            </w:tcMar>
          </w:tcPr>
          <w:p w14:paraId="3D8EC2C3"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rPr>
              <w:t xml:space="preserve">      </w:t>
            </w:r>
            <w:proofErr w:type="gramStart"/>
            <w:r w:rsidRPr="004E299E">
              <w:rPr>
                <w:rFonts w:asciiTheme="majorHAnsi" w:eastAsia="Calibri" w:hAnsiTheme="majorHAnsi" w:cstheme="majorHAnsi"/>
              </w:rPr>
              <w:t>$  986,462.90</w:t>
            </w:r>
            <w:proofErr w:type="gramEnd"/>
          </w:p>
          <w:p w14:paraId="28D28291" w14:textId="77777777" w:rsidR="005F0FDC" w:rsidRPr="004E299E" w:rsidRDefault="005F0FDC">
            <w:pPr>
              <w:pBdr>
                <w:between w:val="nil"/>
              </w:pBdr>
              <w:ind w:hanging="2"/>
              <w:jc w:val="right"/>
              <w:rPr>
                <w:rFonts w:asciiTheme="majorHAnsi" w:eastAsia="Calibri" w:hAnsiTheme="majorHAnsi" w:cstheme="majorHAnsi"/>
              </w:rPr>
            </w:pPr>
          </w:p>
        </w:tc>
        <w:tc>
          <w:tcPr>
            <w:tcW w:w="1860" w:type="dxa"/>
            <w:tcMar>
              <w:top w:w="100" w:type="dxa"/>
              <w:left w:w="100" w:type="dxa"/>
              <w:bottom w:w="100" w:type="dxa"/>
              <w:right w:w="100" w:type="dxa"/>
            </w:tcMar>
          </w:tcPr>
          <w:p w14:paraId="2EE7B258"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        269,120.76</w:t>
            </w:r>
          </w:p>
        </w:tc>
      </w:tr>
      <w:tr w:rsidR="005F0FDC" w:rsidRPr="004E299E" w14:paraId="03858176" w14:textId="77777777">
        <w:trPr>
          <w:jc w:val="center"/>
        </w:trPr>
        <w:tc>
          <w:tcPr>
            <w:tcW w:w="900" w:type="dxa"/>
            <w:tcMar>
              <w:top w:w="100" w:type="dxa"/>
              <w:left w:w="100" w:type="dxa"/>
              <w:bottom w:w="100" w:type="dxa"/>
              <w:right w:w="100" w:type="dxa"/>
            </w:tcMar>
          </w:tcPr>
          <w:p w14:paraId="7E5D9F9F"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rPr>
              <w:t>VI</w:t>
            </w:r>
          </w:p>
        </w:tc>
        <w:tc>
          <w:tcPr>
            <w:tcW w:w="1890" w:type="dxa"/>
            <w:tcMar>
              <w:top w:w="100" w:type="dxa"/>
              <w:left w:w="100" w:type="dxa"/>
              <w:bottom w:w="100" w:type="dxa"/>
              <w:right w:w="100" w:type="dxa"/>
            </w:tcMar>
          </w:tcPr>
          <w:p w14:paraId="68C197F0"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Aprovechamientos</w:t>
            </w:r>
          </w:p>
        </w:tc>
        <w:tc>
          <w:tcPr>
            <w:tcW w:w="1800" w:type="dxa"/>
            <w:tcMar>
              <w:top w:w="100" w:type="dxa"/>
              <w:left w:w="100" w:type="dxa"/>
              <w:bottom w:w="100" w:type="dxa"/>
              <w:right w:w="100" w:type="dxa"/>
            </w:tcMar>
          </w:tcPr>
          <w:p w14:paraId="65EEB1B8"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    4,172,008.57</w:t>
            </w:r>
          </w:p>
        </w:tc>
        <w:tc>
          <w:tcPr>
            <w:tcW w:w="1845" w:type="dxa"/>
            <w:tcMar>
              <w:top w:w="100" w:type="dxa"/>
              <w:left w:w="100" w:type="dxa"/>
              <w:bottom w:w="100" w:type="dxa"/>
              <w:right w:w="100" w:type="dxa"/>
            </w:tcMar>
          </w:tcPr>
          <w:p w14:paraId="1124D064"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1,147,816.14</w:t>
            </w:r>
          </w:p>
        </w:tc>
        <w:tc>
          <w:tcPr>
            <w:tcW w:w="1890" w:type="dxa"/>
            <w:tcMar>
              <w:top w:w="100" w:type="dxa"/>
              <w:left w:w="100" w:type="dxa"/>
              <w:bottom w:w="100" w:type="dxa"/>
              <w:right w:w="100" w:type="dxa"/>
            </w:tcMar>
          </w:tcPr>
          <w:p w14:paraId="4C5B390F"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   1,753,861.18</w:t>
            </w:r>
          </w:p>
        </w:tc>
        <w:tc>
          <w:tcPr>
            <w:tcW w:w="1860" w:type="dxa"/>
            <w:tcMar>
              <w:top w:w="100" w:type="dxa"/>
              <w:left w:w="100" w:type="dxa"/>
              <w:bottom w:w="100" w:type="dxa"/>
              <w:right w:w="100" w:type="dxa"/>
            </w:tcMar>
          </w:tcPr>
          <w:p w14:paraId="62A8DF25"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    1,270,331.25</w:t>
            </w:r>
          </w:p>
        </w:tc>
      </w:tr>
      <w:tr w:rsidR="005F0FDC" w:rsidRPr="004E299E" w14:paraId="7FA2E979" w14:textId="77777777">
        <w:trPr>
          <w:jc w:val="center"/>
        </w:trPr>
        <w:tc>
          <w:tcPr>
            <w:tcW w:w="900" w:type="dxa"/>
            <w:tcMar>
              <w:top w:w="100" w:type="dxa"/>
              <w:left w:w="100" w:type="dxa"/>
              <w:bottom w:w="100" w:type="dxa"/>
              <w:right w:w="100" w:type="dxa"/>
            </w:tcMar>
          </w:tcPr>
          <w:p w14:paraId="33C43860"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rPr>
              <w:t>VII</w:t>
            </w:r>
          </w:p>
        </w:tc>
        <w:tc>
          <w:tcPr>
            <w:tcW w:w="1890" w:type="dxa"/>
            <w:tcMar>
              <w:top w:w="100" w:type="dxa"/>
              <w:left w:w="100" w:type="dxa"/>
              <w:bottom w:w="100" w:type="dxa"/>
              <w:right w:w="100" w:type="dxa"/>
            </w:tcMar>
          </w:tcPr>
          <w:p w14:paraId="09B390AC"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Ingresos Por Venta De Bienes, Prestación De Servicios Y Otros Ingresos</w:t>
            </w:r>
          </w:p>
        </w:tc>
        <w:tc>
          <w:tcPr>
            <w:tcW w:w="1800" w:type="dxa"/>
            <w:tcMar>
              <w:top w:w="100" w:type="dxa"/>
              <w:left w:w="100" w:type="dxa"/>
              <w:bottom w:w="100" w:type="dxa"/>
              <w:right w:w="100" w:type="dxa"/>
            </w:tcMar>
          </w:tcPr>
          <w:p w14:paraId="48C1C923"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                    0.00</w:t>
            </w:r>
          </w:p>
        </w:tc>
        <w:tc>
          <w:tcPr>
            <w:tcW w:w="1845" w:type="dxa"/>
            <w:tcMar>
              <w:top w:w="100" w:type="dxa"/>
              <w:left w:w="100" w:type="dxa"/>
              <w:bottom w:w="100" w:type="dxa"/>
              <w:right w:w="100" w:type="dxa"/>
            </w:tcMar>
          </w:tcPr>
          <w:p w14:paraId="4D4E1576"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0.00</w:t>
            </w:r>
          </w:p>
        </w:tc>
        <w:tc>
          <w:tcPr>
            <w:tcW w:w="1890" w:type="dxa"/>
            <w:tcMar>
              <w:top w:w="100" w:type="dxa"/>
              <w:left w:w="100" w:type="dxa"/>
              <w:bottom w:w="100" w:type="dxa"/>
              <w:right w:w="100" w:type="dxa"/>
            </w:tcMar>
          </w:tcPr>
          <w:p w14:paraId="479A303A"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                   0.00</w:t>
            </w:r>
          </w:p>
        </w:tc>
        <w:tc>
          <w:tcPr>
            <w:tcW w:w="1860" w:type="dxa"/>
            <w:tcMar>
              <w:top w:w="100" w:type="dxa"/>
              <w:left w:w="100" w:type="dxa"/>
              <w:bottom w:w="100" w:type="dxa"/>
              <w:right w:w="100" w:type="dxa"/>
            </w:tcMar>
          </w:tcPr>
          <w:p w14:paraId="0138EB2E"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                     0.00</w:t>
            </w:r>
          </w:p>
        </w:tc>
      </w:tr>
      <w:tr w:rsidR="005F0FDC" w:rsidRPr="004E299E" w14:paraId="1251E9A8" w14:textId="77777777">
        <w:trPr>
          <w:jc w:val="center"/>
        </w:trPr>
        <w:tc>
          <w:tcPr>
            <w:tcW w:w="900" w:type="dxa"/>
            <w:tcMar>
              <w:top w:w="100" w:type="dxa"/>
              <w:left w:w="100" w:type="dxa"/>
              <w:bottom w:w="100" w:type="dxa"/>
              <w:right w:w="100" w:type="dxa"/>
            </w:tcMar>
          </w:tcPr>
          <w:p w14:paraId="27E3B5C7" w14:textId="77777777" w:rsidR="005F0FDC" w:rsidRPr="004E299E" w:rsidRDefault="005F0FDC">
            <w:pPr>
              <w:pBdr>
                <w:between w:val="nil"/>
              </w:pBdr>
              <w:ind w:hanging="2"/>
              <w:rPr>
                <w:rFonts w:asciiTheme="majorHAnsi" w:eastAsia="Calibri" w:hAnsiTheme="majorHAnsi" w:cstheme="majorHAnsi"/>
              </w:rPr>
            </w:pPr>
          </w:p>
        </w:tc>
        <w:tc>
          <w:tcPr>
            <w:tcW w:w="1890" w:type="dxa"/>
            <w:tcMar>
              <w:top w:w="100" w:type="dxa"/>
              <w:left w:w="100" w:type="dxa"/>
              <w:bottom w:w="100" w:type="dxa"/>
              <w:right w:w="100" w:type="dxa"/>
            </w:tcMar>
          </w:tcPr>
          <w:p w14:paraId="65C16B2F"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b/>
              </w:rPr>
              <w:t>INGRESOS PROPIOS</w:t>
            </w:r>
          </w:p>
        </w:tc>
        <w:tc>
          <w:tcPr>
            <w:tcW w:w="1800" w:type="dxa"/>
            <w:tcMar>
              <w:top w:w="100" w:type="dxa"/>
              <w:left w:w="100" w:type="dxa"/>
              <w:bottom w:w="100" w:type="dxa"/>
              <w:right w:w="100" w:type="dxa"/>
            </w:tcMar>
          </w:tcPr>
          <w:p w14:paraId="4839C663"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b/>
              </w:rPr>
              <w:t>$232,767,690.34</w:t>
            </w:r>
          </w:p>
        </w:tc>
        <w:tc>
          <w:tcPr>
            <w:tcW w:w="1845" w:type="dxa"/>
            <w:tcMar>
              <w:top w:w="100" w:type="dxa"/>
              <w:left w:w="100" w:type="dxa"/>
              <w:bottom w:w="100" w:type="dxa"/>
              <w:right w:w="100" w:type="dxa"/>
            </w:tcMar>
          </w:tcPr>
          <w:p w14:paraId="6B7C9569" w14:textId="77777777" w:rsidR="005F0FDC" w:rsidRPr="004E299E" w:rsidRDefault="004000FE">
            <w:pPr>
              <w:pBdr>
                <w:between w:val="nil"/>
              </w:pBdr>
              <w:ind w:hanging="2"/>
              <w:rPr>
                <w:rFonts w:asciiTheme="majorHAnsi" w:eastAsia="Calibri" w:hAnsiTheme="majorHAnsi" w:cstheme="majorHAnsi"/>
              </w:rPr>
            </w:pPr>
            <w:proofErr w:type="gramStart"/>
            <w:r w:rsidRPr="004E299E">
              <w:rPr>
                <w:rFonts w:asciiTheme="majorHAnsi" w:eastAsia="Calibri" w:hAnsiTheme="majorHAnsi" w:cstheme="majorHAnsi"/>
                <w:b/>
              </w:rPr>
              <w:t>$  102,666,363.30</w:t>
            </w:r>
            <w:proofErr w:type="gramEnd"/>
          </w:p>
        </w:tc>
        <w:tc>
          <w:tcPr>
            <w:tcW w:w="1890" w:type="dxa"/>
            <w:tcMar>
              <w:top w:w="100" w:type="dxa"/>
              <w:left w:w="100" w:type="dxa"/>
              <w:bottom w:w="100" w:type="dxa"/>
              <w:right w:w="100" w:type="dxa"/>
            </w:tcMar>
          </w:tcPr>
          <w:p w14:paraId="257CC7FF"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b/>
              </w:rPr>
              <w:t xml:space="preserve">$ </w:t>
            </w:r>
            <w:r w:rsidRPr="004E299E">
              <w:rPr>
                <w:rFonts w:asciiTheme="majorHAnsi" w:eastAsia="Calibri" w:hAnsiTheme="majorHAnsi" w:cstheme="majorHAnsi"/>
                <w:b/>
              </w:rPr>
              <w:t>74,913,623.10</w:t>
            </w:r>
          </w:p>
        </w:tc>
        <w:tc>
          <w:tcPr>
            <w:tcW w:w="1860" w:type="dxa"/>
            <w:tcMar>
              <w:top w:w="100" w:type="dxa"/>
              <w:left w:w="100" w:type="dxa"/>
              <w:bottom w:w="100" w:type="dxa"/>
              <w:right w:w="100" w:type="dxa"/>
            </w:tcMar>
          </w:tcPr>
          <w:p w14:paraId="3F113603"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b/>
              </w:rPr>
              <w:t>$   55,187,703.94</w:t>
            </w:r>
          </w:p>
        </w:tc>
      </w:tr>
    </w:tbl>
    <w:p w14:paraId="6B7DA054" w14:textId="77777777" w:rsidR="005F0FDC" w:rsidRPr="004E299E" w:rsidRDefault="005F0FDC">
      <w:pPr>
        <w:ind w:hanging="2"/>
        <w:jc w:val="both"/>
        <w:rPr>
          <w:rFonts w:asciiTheme="majorHAnsi" w:eastAsia="Calibri" w:hAnsiTheme="majorHAnsi" w:cstheme="majorHAnsi"/>
        </w:rPr>
      </w:pPr>
    </w:p>
    <w:p w14:paraId="4D7CAF99" w14:textId="77777777" w:rsidR="005F0FDC" w:rsidRPr="004E299E" w:rsidRDefault="005F0FDC">
      <w:pPr>
        <w:ind w:hanging="2"/>
        <w:jc w:val="both"/>
        <w:rPr>
          <w:rFonts w:asciiTheme="majorHAnsi" w:eastAsia="Calibri" w:hAnsiTheme="majorHAnsi" w:cstheme="majorHAnsi"/>
        </w:rPr>
      </w:pPr>
    </w:p>
    <w:p w14:paraId="43696ECD" w14:textId="77777777" w:rsidR="005F0FDC" w:rsidRPr="004E299E" w:rsidRDefault="004000FE">
      <w:pPr>
        <w:tabs>
          <w:tab w:val="left" w:pos="939"/>
        </w:tabs>
        <w:ind w:hanging="2"/>
        <w:jc w:val="both"/>
        <w:rPr>
          <w:rFonts w:asciiTheme="majorHAnsi" w:eastAsia="Calibri" w:hAnsiTheme="majorHAnsi" w:cstheme="majorHAnsi"/>
        </w:rPr>
      </w:pPr>
      <w:r w:rsidRPr="004E299E">
        <w:rPr>
          <w:rFonts w:asciiTheme="majorHAnsi" w:eastAsia="Calibri" w:hAnsiTheme="majorHAnsi" w:cstheme="majorHAnsi"/>
          <w:b/>
        </w:rPr>
        <w:tab/>
      </w:r>
      <w:r w:rsidRPr="004E299E">
        <w:rPr>
          <w:rFonts w:asciiTheme="majorHAnsi" w:eastAsia="Calibri" w:hAnsiTheme="majorHAnsi" w:cstheme="majorHAnsi"/>
          <w:b/>
        </w:rPr>
        <w:tab/>
      </w:r>
    </w:p>
    <w:p w14:paraId="3ECC8FBB"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Respecto a la recaudación por el uso y goce de los Derechos de los Concesionarios, Usuarios y Permisionarios de la Zona Federal Marítimo Terrestre y del impuesto de Trasmisión Patrimonial, se informa lo </w:t>
      </w:r>
      <w:r w:rsidRPr="004E299E">
        <w:rPr>
          <w:rFonts w:asciiTheme="majorHAnsi" w:eastAsia="Calibri" w:hAnsiTheme="majorHAnsi" w:cstheme="majorHAnsi"/>
        </w:rPr>
        <w:t>siguiente:</w:t>
      </w:r>
    </w:p>
    <w:p w14:paraId="48B2C9EE" w14:textId="77777777" w:rsidR="005F0FDC" w:rsidRPr="004E299E" w:rsidRDefault="005F0FDC">
      <w:pPr>
        <w:ind w:left="-1" w:hanging="1"/>
        <w:jc w:val="both"/>
        <w:rPr>
          <w:rFonts w:asciiTheme="majorHAnsi" w:eastAsia="Calibri" w:hAnsiTheme="majorHAnsi" w:cstheme="majorHAnsi"/>
        </w:rPr>
      </w:pPr>
    </w:p>
    <w:tbl>
      <w:tblPr>
        <w:tblStyle w:val="affff7"/>
        <w:tblW w:w="85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470"/>
        <w:gridCol w:w="4065"/>
      </w:tblGrid>
      <w:tr w:rsidR="005F0FDC" w:rsidRPr="004E299E" w14:paraId="3B1D693D" w14:textId="77777777">
        <w:trPr>
          <w:trHeight w:val="480"/>
          <w:jc w:val="center"/>
        </w:trPr>
        <w:tc>
          <w:tcPr>
            <w:tcW w:w="8535" w:type="dxa"/>
            <w:gridSpan w:val="2"/>
            <w:shd w:val="clear" w:color="auto" w:fill="D9E2F3"/>
            <w:tcMar>
              <w:top w:w="100" w:type="dxa"/>
              <w:left w:w="100" w:type="dxa"/>
              <w:bottom w:w="100" w:type="dxa"/>
              <w:right w:w="100" w:type="dxa"/>
            </w:tcMar>
          </w:tcPr>
          <w:p w14:paraId="0DF996DE"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RECAUDACIÓN DE USO Y GOCE Y DISFRUTE DEL DERECHO A LA ZONA FEDERAL MARÍTIMO TERRESTRE Y TERRENOS GANADOS AL MAR</w:t>
            </w:r>
          </w:p>
        </w:tc>
      </w:tr>
      <w:tr w:rsidR="005F0FDC" w:rsidRPr="004E299E" w14:paraId="2723A76D" w14:textId="77777777">
        <w:trPr>
          <w:trHeight w:val="235"/>
          <w:jc w:val="center"/>
        </w:trPr>
        <w:tc>
          <w:tcPr>
            <w:tcW w:w="4470" w:type="dxa"/>
            <w:shd w:val="clear" w:color="auto" w:fill="D9E2F3"/>
            <w:tcMar>
              <w:top w:w="100" w:type="dxa"/>
              <w:left w:w="100" w:type="dxa"/>
              <w:bottom w:w="100" w:type="dxa"/>
              <w:right w:w="100" w:type="dxa"/>
            </w:tcMar>
          </w:tcPr>
          <w:p w14:paraId="725B118A"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PERIODO</w:t>
            </w:r>
          </w:p>
        </w:tc>
        <w:tc>
          <w:tcPr>
            <w:tcW w:w="4065" w:type="dxa"/>
            <w:shd w:val="clear" w:color="auto" w:fill="D9E2F3"/>
            <w:tcMar>
              <w:top w:w="100" w:type="dxa"/>
              <w:left w:w="100" w:type="dxa"/>
              <w:bottom w:w="100" w:type="dxa"/>
              <w:right w:w="100" w:type="dxa"/>
            </w:tcMar>
          </w:tcPr>
          <w:p w14:paraId="2ABCC6CE"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MONTO</w:t>
            </w:r>
          </w:p>
        </w:tc>
      </w:tr>
      <w:tr w:rsidR="005F0FDC" w:rsidRPr="004E299E" w14:paraId="11A8C703" w14:textId="77777777">
        <w:trPr>
          <w:trHeight w:val="58"/>
          <w:jc w:val="center"/>
        </w:trPr>
        <w:tc>
          <w:tcPr>
            <w:tcW w:w="4470" w:type="dxa"/>
            <w:tcMar>
              <w:top w:w="100" w:type="dxa"/>
              <w:left w:w="100" w:type="dxa"/>
              <w:bottom w:w="100" w:type="dxa"/>
              <w:right w:w="100" w:type="dxa"/>
            </w:tcMar>
          </w:tcPr>
          <w:p w14:paraId="1DDACB3B"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b/>
              </w:rPr>
              <w:t>Octubre, noviembre y diciembre 2023</w:t>
            </w:r>
          </w:p>
        </w:tc>
        <w:tc>
          <w:tcPr>
            <w:tcW w:w="4065" w:type="dxa"/>
            <w:tcMar>
              <w:top w:w="100" w:type="dxa"/>
              <w:left w:w="100" w:type="dxa"/>
              <w:bottom w:w="100" w:type="dxa"/>
              <w:right w:w="100" w:type="dxa"/>
            </w:tcMar>
          </w:tcPr>
          <w:p w14:paraId="6DB3469C"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 xml:space="preserve"> $9,109,940.00</w:t>
            </w:r>
          </w:p>
        </w:tc>
      </w:tr>
    </w:tbl>
    <w:p w14:paraId="12E766C7" w14:textId="77777777" w:rsidR="005F0FDC" w:rsidRPr="004E299E" w:rsidRDefault="005F0FDC">
      <w:pPr>
        <w:ind w:hanging="2"/>
        <w:jc w:val="both"/>
        <w:rPr>
          <w:rFonts w:asciiTheme="majorHAnsi" w:eastAsia="Calibri" w:hAnsiTheme="majorHAnsi" w:cstheme="majorHAnsi"/>
        </w:rPr>
      </w:pPr>
    </w:p>
    <w:tbl>
      <w:tblPr>
        <w:tblStyle w:val="affff8"/>
        <w:tblW w:w="680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401"/>
        <w:gridCol w:w="3402"/>
      </w:tblGrid>
      <w:tr w:rsidR="005F0FDC" w:rsidRPr="004E299E" w14:paraId="14F83478" w14:textId="77777777">
        <w:trPr>
          <w:trHeight w:val="290"/>
          <w:jc w:val="center"/>
        </w:trPr>
        <w:tc>
          <w:tcPr>
            <w:tcW w:w="6802" w:type="dxa"/>
            <w:gridSpan w:val="2"/>
            <w:shd w:val="clear" w:color="auto" w:fill="D9E2F3"/>
            <w:tcMar>
              <w:top w:w="100" w:type="dxa"/>
              <w:left w:w="100" w:type="dxa"/>
              <w:bottom w:w="100" w:type="dxa"/>
              <w:right w:w="100" w:type="dxa"/>
            </w:tcMar>
          </w:tcPr>
          <w:p w14:paraId="525EABF8"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 xml:space="preserve">RECAUDACIÓN DEL IMPUESTO SOBRE TRANSMISIÓN </w:t>
            </w:r>
            <w:r w:rsidRPr="004E299E">
              <w:rPr>
                <w:rFonts w:asciiTheme="majorHAnsi" w:eastAsia="Calibri" w:hAnsiTheme="majorHAnsi" w:cstheme="majorHAnsi"/>
                <w:b/>
              </w:rPr>
              <w:t>PATRIMONIAL</w:t>
            </w:r>
          </w:p>
        </w:tc>
      </w:tr>
      <w:tr w:rsidR="005F0FDC" w:rsidRPr="004E299E" w14:paraId="1D0EF1B8" w14:textId="77777777">
        <w:trPr>
          <w:trHeight w:val="211"/>
          <w:jc w:val="center"/>
        </w:trPr>
        <w:tc>
          <w:tcPr>
            <w:tcW w:w="3401" w:type="dxa"/>
            <w:shd w:val="clear" w:color="auto" w:fill="D9E2F3"/>
            <w:tcMar>
              <w:top w:w="100" w:type="dxa"/>
              <w:left w:w="100" w:type="dxa"/>
              <w:bottom w:w="100" w:type="dxa"/>
              <w:right w:w="100" w:type="dxa"/>
            </w:tcMar>
          </w:tcPr>
          <w:p w14:paraId="11019E3D"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PERIODO</w:t>
            </w:r>
          </w:p>
        </w:tc>
        <w:tc>
          <w:tcPr>
            <w:tcW w:w="3401" w:type="dxa"/>
            <w:shd w:val="clear" w:color="auto" w:fill="D9E2F3"/>
            <w:tcMar>
              <w:top w:w="100" w:type="dxa"/>
              <w:left w:w="100" w:type="dxa"/>
              <w:bottom w:w="100" w:type="dxa"/>
              <w:right w:w="100" w:type="dxa"/>
            </w:tcMar>
          </w:tcPr>
          <w:p w14:paraId="062037F2"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MONTO</w:t>
            </w:r>
          </w:p>
        </w:tc>
      </w:tr>
      <w:tr w:rsidR="005F0FDC" w:rsidRPr="004E299E" w14:paraId="6F9345BA" w14:textId="77777777">
        <w:trPr>
          <w:jc w:val="center"/>
        </w:trPr>
        <w:tc>
          <w:tcPr>
            <w:tcW w:w="3401" w:type="dxa"/>
            <w:tcMar>
              <w:top w:w="100" w:type="dxa"/>
              <w:left w:w="100" w:type="dxa"/>
              <w:bottom w:w="100" w:type="dxa"/>
              <w:right w:w="100" w:type="dxa"/>
            </w:tcMar>
          </w:tcPr>
          <w:p w14:paraId="615BD92A"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b/>
              </w:rPr>
              <w:t>Octubre, noviembre y diciembre 2023</w:t>
            </w:r>
          </w:p>
        </w:tc>
        <w:tc>
          <w:tcPr>
            <w:tcW w:w="3401" w:type="dxa"/>
            <w:tcMar>
              <w:top w:w="100" w:type="dxa"/>
              <w:left w:w="100" w:type="dxa"/>
              <w:bottom w:w="100" w:type="dxa"/>
              <w:right w:w="100" w:type="dxa"/>
            </w:tcMar>
          </w:tcPr>
          <w:p w14:paraId="1BA6F860"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$535,829.54</w:t>
            </w:r>
          </w:p>
        </w:tc>
      </w:tr>
    </w:tbl>
    <w:p w14:paraId="7FE6DC04" w14:textId="77777777" w:rsidR="005F0FDC" w:rsidRPr="004E299E" w:rsidRDefault="005F0FDC">
      <w:pPr>
        <w:ind w:hanging="2"/>
        <w:jc w:val="both"/>
        <w:rPr>
          <w:rFonts w:asciiTheme="majorHAnsi" w:eastAsia="Calibri" w:hAnsiTheme="majorHAnsi" w:cstheme="majorHAnsi"/>
        </w:rPr>
      </w:pPr>
    </w:p>
    <w:p w14:paraId="56937193" w14:textId="77777777" w:rsidR="005F0FDC" w:rsidRPr="004E299E" w:rsidRDefault="005F0FDC">
      <w:pPr>
        <w:ind w:hanging="2"/>
        <w:jc w:val="both"/>
        <w:rPr>
          <w:rFonts w:asciiTheme="majorHAnsi" w:eastAsia="Calibri" w:hAnsiTheme="majorHAnsi" w:cstheme="majorHAnsi"/>
        </w:rPr>
      </w:pPr>
    </w:p>
    <w:p w14:paraId="7178F26F"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Respecto a las cuentas nuevas de catastro, se registraron un total de </w:t>
      </w:r>
      <w:r w:rsidRPr="004E299E">
        <w:rPr>
          <w:rFonts w:asciiTheme="majorHAnsi" w:eastAsia="Calibri" w:hAnsiTheme="majorHAnsi" w:cstheme="majorHAnsi"/>
          <w:b/>
          <w:bCs/>
        </w:rPr>
        <w:t>683:</w:t>
      </w:r>
    </w:p>
    <w:p w14:paraId="47F98AF4" w14:textId="77777777" w:rsidR="005F0FDC" w:rsidRPr="004E299E" w:rsidRDefault="005F0FDC">
      <w:pPr>
        <w:ind w:hanging="2"/>
        <w:jc w:val="both"/>
        <w:rPr>
          <w:rFonts w:asciiTheme="majorHAnsi" w:eastAsia="Calibri" w:hAnsiTheme="majorHAnsi" w:cstheme="majorHAnsi"/>
        </w:rPr>
      </w:pPr>
    </w:p>
    <w:p w14:paraId="4B548B95" w14:textId="77777777" w:rsidR="005F0FDC" w:rsidRPr="004E299E" w:rsidRDefault="005F0FDC">
      <w:pPr>
        <w:ind w:left="-1" w:hanging="1"/>
        <w:jc w:val="both"/>
        <w:rPr>
          <w:rFonts w:asciiTheme="majorHAnsi" w:eastAsia="Calibri" w:hAnsiTheme="majorHAnsi" w:cstheme="majorHAnsi"/>
        </w:rPr>
      </w:pPr>
    </w:p>
    <w:tbl>
      <w:tblPr>
        <w:tblStyle w:val="affff9"/>
        <w:tblW w:w="741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45"/>
        <w:gridCol w:w="2880"/>
        <w:gridCol w:w="2985"/>
      </w:tblGrid>
      <w:tr w:rsidR="005F0FDC" w:rsidRPr="004E299E" w14:paraId="42614F92" w14:textId="77777777">
        <w:trPr>
          <w:trHeight w:val="480"/>
          <w:jc w:val="center"/>
        </w:trPr>
        <w:tc>
          <w:tcPr>
            <w:tcW w:w="7410" w:type="dxa"/>
            <w:gridSpan w:val="3"/>
            <w:shd w:val="clear" w:color="auto" w:fill="D9E2F3"/>
            <w:tcMar>
              <w:top w:w="100" w:type="dxa"/>
              <w:left w:w="100" w:type="dxa"/>
              <w:bottom w:w="100" w:type="dxa"/>
              <w:right w:w="100" w:type="dxa"/>
            </w:tcMar>
          </w:tcPr>
          <w:p w14:paraId="057B9DE9"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CATASTRO</w:t>
            </w:r>
          </w:p>
          <w:p w14:paraId="7265B1C2"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REGISTRO DE CUENTAS NUEVAS DEL PRIMERO DEL 01 DE JULIO AL 30 DE SEPTIEMBRE 2023</w:t>
            </w:r>
          </w:p>
        </w:tc>
      </w:tr>
      <w:tr w:rsidR="005F0FDC" w:rsidRPr="004E299E" w14:paraId="0AFD8D6C" w14:textId="77777777">
        <w:trPr>
          <w:jc w:val="center"/>
        </w:trPr>
        <w:tc>
          <w:tcPr>
            <w:tcW w:w="1545" w:type="dxa"/>
            <w:shd w:val="clear" w:color="auto" w:fill="D9E2F3"/>
            <w:tcMar>
              <w:top w:w="100" w:type="dxa"/>
              <w:left w:w="100" w:type="dxa"/>
              <w:bottom w:w="100" w:type="dxa"/>
              <w:right w:w="100" w:type="dxa"/>
            </w:tcMar>
          </w:tcPr>
          <w:p w14:paraId="2A3663B1"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lastRenderedPageBreak/>
              <w:t>MES</w:t>
            </w:r>
          </w:p>
        </w:tc>
        <w:tc>
          <w:tcPr>
            <w:tcW w:w="2880" w:type="dxa"/>
            <w:shd w:val="clear" w:color="auto" w:fill="D9E2F3"/>
            <w:tcMar>
              <w:top w:w="100" w:type="dxa"/>
              <w:left w:w="100" w:type="dxa"/>
              <w:bottom w:w="100" w:type="dxa"/>
              <w:right w:w="100" w:type="dxa"/>
            </w:tcMar>
          </w:tcPr>
          <w:p w14:paraId="039B3401"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TIPO DE CUENTA URBANA</w:t>
            </w:r>
          </w:p>
        </w:tc>
        <w:tc>
          <w:tcPr>
            <w:tcW w:w="2985" w:type="dxa"/>
            <w:shd w:val="clear" w:color="auto" w:fill="D9E2F3"/>
            <w:tcMar>
              <w:top w:w="100" w:type="dxa"/>
              <w:left w:w="100" w:type="dxa"/>
              <w:bottom w:w="100" w:type="dxa"/>
              <w:right w:w="100" w:type="dxa"/>
            </w:tcMar>
          </w:tcPr>
          <w:p w14:paraId="7426AE67"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TIPO DE CUENTA RÚSTICA</w:t>
            </w:r>
          </w:p>
        </w:tc>
      </w:tr>
      <w:tr w:rsidR="005F0FDC" w:rsidRPr="004E299E" w14:paraId="357BC252" w14:textId="77777777">
        <w:trPr>
          <w:jc w:val="center"/>
        </w:trPr>
        <w:tc>
          <w:tcPr>
            <w:tcW w:w="1545" w:type="dxa"/>
            <w:tcMar>
              <w:top w:w="100" w:type="dxa"/>
              <w:left w:w="100" w:type="dxa"/>
              <w:bottom w:w="100" w:type="dxa"/>
              <w:right w:w="100" w:type="dxa"/>
            </w:tcMar>
          </w:tcPr>
          <w:p w14:paraId="3C272035"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b/>
              </w:rPr>
              <w:t>OCTUBRE</w:t>
            </w:r>
          </w:p>
        </w:tc>
        <w:tc>
          <w:tcPr>
            <w:tcW w:w="2880" w:type="dxa"/>
            <w:tcMar>
              <w:top w:w="100" w:type="dxa"/>
              <w:left w:w="100" w:type="dxa"/>
              <w:bottom w:w="100" w:type="dxa"/>
              <w:right w:w="100" w:type="dxa"/>
            </w:tcMar>
          </w:tcPr>
          <w:p w14:paraId="440B5F08"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26</w:t>
            </w:r>
          </w:p>
        </w:tc>
        <w:tc>
          <w:tcPr>
            <w:tcW w:w="2985" w:type="dxa"/>
            <w:tcMar>
              <w:top w:w="100" w:type="dxa"/>
              <w:left w:w="100" w:type="dxa"/>
              <w:bottom w:w="100" w:type="dxa"/>
              <w:right w:w="100" w:type="dxa"/>
            </w:tcMar>
          </w:tcPr>
          <w:p w14:paraId="03497E37"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2</w:t>
            </w:r>
          </w:p>
        </w:tc>
      </w:tr>
      <w:tr w:rsidR="005F0FDC" w:rsidRPr="004E299E" w14:paraId="31D02128" w14:textId="77777777">
        <w:trPr>
          <w:jc w:val="center"/>
        </w:trPr>
        <w:tc>
          <w:tcPr>
            <w:tcW w:w="1545" w:type="dxa"/>
            <w:tcMar>
              <w:top w:w="100" w:type="dxa"/>
              <w:left w:w="100" w:type="dxa"/>
              <w:bottom w:w="100" w:type="dxa"/>
              <w:right w:w="100" w:type="dxa"/>
            </w:tcMar>
          </w:tcPr>
          <w:p w14:paraId="67DAA26C"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b/>
              </w:rPr>
              <w:t>NOVIEMBRE</w:t>
            </w:r>
          </w:p>
        </w:tc>
        <w:tc>
          <w:tcPr>
            <w:tcW w:w="2880" w:type="dxa"/>
            <w:tcMar>
              <w:top w:w="100" w:type="dxa"/>
              <w:left w:w="100" w:type="dxa"/>
              <w:bottom w:w="100" w:type="dxa"/>
              <w:right w:w="100" w:type="dxa"/>
            </w:tcMar>
          </w:tcPr>
          <w:p w14:paraId="499609E3"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187</w:t>
            </w:r>
          </w:p>
        </w:tc>
        <w:tc>
          <w:tcPr>
            <w:tcW w:w="2985" w:type="dxa"/>
            <w:tcMar>
              <w:top w:w="100" w:type="dxa"/>
              <w:left w:w="100" w:type="dxa"/>
              <w:bottom w:w="100" w:type="dxa"/>
              <w:right w:w="100" w:type="dxa"/>
            </w:tcMar>
          </w:tcPr>
          <w:p w14:paraId="1C061E96"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1</w:t>
            </w:r>
          </w:p>
        </w:tc>
      </w:tr>
      <w:tr w:rsidR="005F0FDC" w:rsidRPr="004E299E" w14:paraId="4CD1751C" w14:textId="77777777">
        <w:trPr>
          <w:jc w:val="center"/>
        </w:trPr>
        <w:tc>
          <w:tcPr>
            <w:tcW w:w="1545" w:type="dxa"/>
            <w:tcMar>
              <w:top w:w="100" w:type="dxa"/>
              <w:left w:w="100" w:type="dxa"/>
              <w:bottom w:w="100" w:type="dxa"/>
              <w:right w:w="100" w:type="dxa"/>
            </w:tcMar>
          </w:tcPr>
          <w:p w14:paraId="1894CC02"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b/>
              </w:rPr>
              <w:t>DICIEMBRE</w:t>
            </w:r>
          </w:p>
        </w:tc>
        <w:tc>
          <w:tcPr>
            <w:tcW w:w="2880" w:type="dxa"/>
            <w:tcMar>
              <w:top w:w="100" w:type="dxa"/>
              <w:left w:w="100" w:type="dxa"/>
              <w:bottom w:w="100" w:type="dxa"/>
              <w:right w:w="100" w:type="dxa"/>
            </w:tcMar>
          </w:tcPr>
          <w:p w14:paraId="1F631F5A"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80</w:t>
            </w:r>
          </w:p>
        </w:tc>
        <w:tc>
          <w:tcPr>
            <w:tcW w:w="2985" w:type="dxa"/>
            <w:tcMar>
              <w:top w:w="100" w:type="dxa"/>
              <w:left w:w="100" w:type="dxa"/>
              <w:bottom w:w="100" w:type="dxa"/>
              <w:right w:w="100" w:type="dxa"/>
            </w:tcMar>
          </w:tcPr>
          <w:p w14:paraId="38B68322"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3</w:t>
            </w:r>
          </w:p>
        </w:tc>
      </w:tr>
      <w:tr w:rsidR="005F0FDC" w:rsidRPr="004E299E" w14:paraId="0BD68FD0" w14:textId="77777777">
        <w:trPr>
          <w:jc w:val="center"/>
        </w:trPr>
        <w:tc>
          <w:tcPr>
            <w:tcW w:w="1545" w:type="dxa"/>
            <w:tcMar>
              <w:top w:w="100" w:type="dxa"/>
              <w:left w:w="100" w:type="dxa"/>
              <w:bottom w:w="100" w:type="dxa"/>
              <w:right w:w="100" w:type="dxa"/>
            </w:tcMar>
          </w:tcPr>
          <w:p w14:paraId="1A869122"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b/>
              </w:rPr>
              <w:t>TOTAL</w:t>
            </w:r>
          </w:p>
        </w:tc>
        <w:tc>
          <w:tcPr>
            <w:tcW w:w="2880" w:type="dxa"/>
            <w:tcMar>
              <w:top w:w="100" w:type="dxa"/>
              <w:left w:w="100" w:type="dxa"/>
              <w:bottom w:w="100" w:type="dxa"/>
              <w:right w:w="100" w:type="dxa"/>
            </w:tcMar>
          </w:tcPr>
          <w:p w14:paraId="377A96A6"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293</w:t>
            </w:r>
          </w:p>
        </w:tc>
        <w:tc>
          <w:tcPr>
            <w:tcW w:w="2985" w:type="dxa"/>
            <w:tcMar>
              <w:top w:w="100" w:type="dxa"/>
              <w:left w:w="100" w:type="dxa"/>
              <w:bottom w:w="100" w:type="dxa"/>
              <w:right w:w="100" w:type="dxa"/>
            </w:tcMar>
          </w:tcPr>
          <w:p w14:paraId="74F23B36"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6</w:t>
            </w:r>
          </w:p>
        </w:tc>
      </w:tr>
    </w:tbl>
    <w:p w14:paraId="647FF481" w14:textId="77777777" w:rsidR="005F0FDC" w:rsidRPr="004E299E" w:rsidRDefault="005F0FDC" w:rsidP="005273EE">
      <w:pPr>
        <w:rPr>
          <w:rFonts w:asciiTheme="majorHAnsi" w:eastAsia="Calibri" w:hAnsiTheme="majorHAnsi" w:cstheme="majorHAnsi"/>
          <w:b/>
          <w:color w:val="1F3864"/>
        </w:rPr>
      </w:pPr>
    </w:p>
    <w:p w14:paraId="1BD3EFED" w14:textId="77777777" w:rsidR="005F0FDC" w:rsidRPr="004E299E" w:rsidRDefault="005F0FDC">
      <w:pPr>
        <w:ind w:left="1" w:hanging="3"/>
        <w:jc w:val="right"/>
        <w:rPr>
          <w:rFonts w:asciiTheme="majorHAnsi" w:eastAsia="Calibri" w:hAnsiTheme="majorHAnsi" w:cstheme="majorHAnsi"/>
          <w:b/>
          <w:color w:val="1F3864"/>
        </w:rPr>
      </w:pPr>
    </w:p>
    <w:p w14:paraId="2CA822A0" w14:textId="77777777" w:rsidR="005F0FDC" w:rsidRPr="004E299E" w:rsidRDefault="004000FE">
      <w:pPr>
        <w:ind w:left="1" w:hanging="3"/>
        <w:jc w:val="right"/>
        <w:rPr>
          <w:rFonts w:asciiTheme="majorHAnsi" w:eastAsia="Calibri" w:hAnsiTheme="majorHAnsi" w:cstheme="majorHAnsi"/>
          <w:color w:val="1F497D" w:themeColor="text2"/>
        </w:rPr>
      </w:pPr>
      <w:r w:rsidRPr="004E299E">
        <w:rPr>
          <w:rFonts w:asciiTheme="majorHAnsi" w:eastAsia="Calibri" w:hAnsiTheme="majorHAnsi" w:cstheme="majorHAnsi"/>
          <w:b/>
          <w:color w:val="1F497D" w:themeColor="text2"/>
        </w:rPr>
        <w:t>Estrategia 5.5. Gobernanza y participación ciudadana</w:t>
      </w:r>
    </w:p>
    <w:p w14:paraId="4945318F" w14:textId="77777777" w:rsidR="005F0FDC" w:rsidRPr="004E299E" w:rsidRDefault="005F0FDC">
      <w:pPr>
        <w:ind w:left="2" w:hanging="4"/>
        <w:rPr>
          <w:rFonts w:asciiTheme="majorHAnsi" w:eastAsia="Calibri" w:hAnsiTheme="majorHAnsi" w:cstheme="majorHAnsi"/>
          <w:color w:val="1F497D" w:themeColor="text2"/>
        </w:rPr>
      </w:pPr>
    </w:p>
    <w:p w14:paraId="7E8B2831" w14:textId="77777777" w:rsidR="005F0FDC" w:rsidRPr="00BA7943" w:rsidRDefault="004000FE">
      <w:pPr>
        <w:spacing w:before="240" w:after="240"/>
        <w:ind w:left="1" w:hanging="3"/>
        <w:jc w:val="both"/>
        <w:rPr>
          <w:rFonts w:asciiTheme="majorHAnsi" w:eastAsia="Calibri" w:hAnsiTheme="majorHAnsi" w:cstheme="majorHAnsi"/>
          <w:color w:val="1F497D" w:themeColor="text2"/>
          <w:sz w:val="24"/>
          <w:szCs w:val="24"/>
        </w:rPr>
      </w:pPr>
      <w:r w:rsidRPr="00BA7943">
        <w:rPr>
          <w:rFonts w:asciiTheme="majorHAnsi" w:eastAsia="Calibri" w:hAnsiTheme="majorHAnsi" w:cstheme="majorHAnsi"/>
          <w:b/>
          <w:color w:val="1F497D" w:themeColor="text2"/>
          <w:sz w:val="24"/>
          <w:szCs w:val="24"/>
        </w:rPr>
        <w:t>Secretaria General</w:t>
      </w:r>
    </w:p>
    <w:p w14:paraId="3B91D98F" w14:textId="77777777" w:rsidR="005F0FDC" w:rsidRPr="004E299E"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rPr>
        <w:t xml:space="preserve">La Secretaría General, brinda una mayor confianza y acercamiento con la sociedad al tener una comunicación cordial para lograr con ello que las decisiones a tomar sean percibidas de una manera positiva participando en el mejoramiento de las condiciones de </w:t>
      </w:r>
      <w:r w:rsidRPr="004E299E">
        <w:rPr>
          <w:rFonts w:asciiTheme="majorHAnsi" w:eastAsia="Calibri" w:hAnsiTheme="majorHAnsi" w:cstheme="majorHAnsi"/>
        </w:rPr>
        <w:t xml:space="preserve">vida de la comunidad en general, en especial de los grupos más vulnerables, considerando como parte importante, el reclamo constante de la población de un gobierno municipal sensible, transparente, que sepa escuchar y que se esfuerce por llevar a cabo una </w:t>
      </w:r>
      <w:r w:rsidRPr="004E299E">
        <w:rPr>
          <w:rFonts w:asciiTheme="majorHAnsi" w:eastAsia="Calibri" w:hAnsiTheme="majorHAnsi" w:cstheme="majorHAnsi"/>
        </w:rPr>
        <w:t xml:space="preserve">administración eficiente y eficaz, y que el trato personal con el pueblo al otorgar los servicios municipales, sea digno, con amabilidad, cortesía, calidad y calidez. </w:t>
      </w:r>
    </w:p>
    <w:p w14:paraId="6554233B" w14:textId="77777777" w:rsidR="005F0FDC" w:rsidRPr="004E299E" w:rsidRDefault="004000FE">
      <w:pPr>
        <w:spacing w:before="240" w:line="276" w:lineRule="auto"/>
        <w:jc w:val="both"/>
        <w:rPr>
          <w:rFonts w:asciiTheme="majorHAnsi" w:eastAsia="Arial" w:hAnsiTheme="majorHAnsi" w:cstheme="majorHAnsi"/>
        </w:rPr>
      </w:pPr>
      <w:r w:rsidRPr="004E299E">
        <w:rPr>
          <w:rFonts w:asciiTheme="majorHAnsi" w:eastAsia="Arial" w:hAnsiTheme="majorHAnsi" w:cstheme="majorHAnsi"/>
        </w:rPr>
        <w:t xml:space="preserve">La Secretaria General ha participado en las sesiones que el Pleno del Ayuntamiento ha celebrado de Octubre a Diciembre del año 2023, siendo un total de 04 cuatro sesiones plenarias de las cuales </w:t>
      </w:r>
      <w:r w:rsidRPr="004E299E">
        <w:rPr>
          <w:rFonts w:asciiTheme="majorHAnsi" w:eastAsia="Arial" w:hAnsiTheme="majorHAnsi" w:cstheme="majorHAnsi"/>
          <w:b/>
        </w:rPr>
        <w:t>02</w:t>
      </w:r>
      <w:r w:rsidRPr="004E299E">
        <w:rPr>
          <w:rFonts w:asciiTheme="majorHAnsi" w:eastAsia="Arial" w:hAnsiTheme="majorHAnsi" w:cstheme="majorHAnsi"/>
        </w:rPr>
        <w:t xml:space="preserve"> dos han sido de carácter ordinario y</w:t>
      </w:r>
      <w:r w:rsidRPr="004E299E">
        <w:rPr>
          <w:rFonts w:asciiTheme="majorHAnsi" w:eastAsia="Arial" w:hAnsiTheme="majorHAnsi" w:cstheme="majorHAnsi"/>
          <w:b/>
        </w:rPr>
        <w:t xml:space="preserve"> 02</w:t>
      </w:r>
      <w:r w:rsidRPr="004E299E">
        <w:rPr>
          <w:rFonts w:asciiTheme="majorHAnsi" w:eastAsia="Arial" w:hAnsiTheme="majorHAnsi" w:cstheme="majorHAnsi"/>
        </w:rPr>
        <w:t xml:space="preserve"> dos de carácter extraordinario, que en su conjunto han dado origen </w:t>
      </w:r>
      <w:proofErr w:type="gramStart"/>
      <w:r w:rsidRPr="004E299E">
        <w:rPr>
          <w:rFonts w:asciiTheme="majorHAnsi" w:eastAsia="Arial" w:hAnsiTheme="majorHAnsi" w:cstheme="majorHAnsi"/>
        </w:rPr>
        <w:t>a  acuerdos</w:t>
      </w:r>
      <w:proofErr w:type="gramEnd"/>
      <w:r w:rsidRPr="004E299E">
        <w:rPr>
          <w:rFonts w:asciiTheme="majorHAnsi" w:eastAsia="Arial" w:hAnsiTheme="majorHAnsi" w:cstheme="majorHAnsi"/>
        </w:rPr>
        <w:t xml:space="preserve"> edilicios, siendo las siguientes:</w:t>
      </w:r>
    </w:p>
    <w:p w14:paraId="67D877EE" w14:textId="77777777" w:rsidR="005F0FDC" w:rsidRPr="004E299E" w:rsidRDefault="005F0FDC">
      <w:pPr>
        <w:spacing w:before="240" w:after="240"/>
        <w:ind w:hanging="2"/>
        <w:jc w:val="both"/>
        <w:rPr>
          <w:rFonts w:asciiTheme="majorHAnsi" w:eastAsia="Calibri" w:hAnsiTheme="majorHAnsi" w:cstheme="majorHAnsi"/>
        </w:rPr>
      </w:pPr>
    </w:p>
    <w:tbl>
      <w:tblPr>
        <w:tblStyle w:val="affffa"/>
        <w:tblpPr w:leftFromText="180" w:rightFromText="180" w:topFromText="180" w:bottomFromText="180" w:vertAnchor="text" w:tblpX="460"/>
        <w:tblW w:w="9645"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720"/>
        <w:gridCol w:w="1440"/>
        <w:gridCol w:w="2325"/>
        <w:gridCol w:w="1140"/>
        <w:gridCol w:w="1380"/>
        <w:gridCol w:w="1320"/>
        <w:gridCol w:w="1320"/>
      </w:tblGrid>
      <w:tr w:rsidR="005F0FDC" w:rsidRPr="004E299E" w14:paraId="04198A03" w14:textId="77777777">
        <w:trPr>
          <w:trHeight w:val="555"/>
        </w:trPr>
        <w:tc>
          <w:tcPr>
            <w:tcW w:w="720" w:type="dxa"/>
            <w:tcBorders>
              <w:top w:val="single" w:sz="6" w:space="0" w:color="000000"/>
              <w:left w:val="single" w:sz="6" w:space="0" w:color="000000"/>
              <w:bottom w:val="single" w:sz="6" w:space="0" w:color="000000"/>
              <w:right w:val="single" w:sz="6" w:space="0" w:color="000000"/>
            </w:tcBorders>
            <w:shd w:val="clear" w:color="auto" w:fill="D9E2F3"/>
            <w:tcMar>
              <w:top w:w="0" w:type="dxa"/>
              <w:left w:w="80" w:type="dxa"/>
              <w:bottom w:w="0" w:type="dxa"/>
              <w:right w:w="80" w:type="dxa"/>
            </w:tcMar>
          </w:tcPr>
          <w:p w14:paraId="767DDC12" w14:textId="77777777" w:rsidR="005F0FDC" w:rsidRPr="004E299E" w:rsidRDefault="004000FE">
            <w:pPr>
              <w:spacing w:line="276" w:lineRule="auto"/>
              <w:ind w:hanging="2"/>
              <w:jc w:val="center"/>
              <w:rPr>
                <w:rFonts w:asciiTheme="majorHAnsi" w:eastAsia="Calibri" w:hAnsiTheme="majorHAnsi" w:cstheme="majorHAnsi"/>
              </w:rPr>
            </w:pPr>
            <w:proofErr w:type="spellStart"/>
            <w:r w:rsidRPr="004E299E">
              <w:rPr>
                <w:rFonts w:asciiTheme="majorHAnsi" w:eastAsia="Calibri" w:hAnsiTheme="majorHAnsi" w:cstheme="majorHAnsi"/>
                <w:b/>
              </w:rPr>
              <w:t>Nº</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D9E2F3"/>
            <w:tcMar>
              <w:top w:w="0" w:type="dxa"/>
              <w:left w:w="80" w:type="dxa"/>
              <w:bottom w:w="0" w:type="dxa"/>
              <w:right w:w="80" w:type="dxa"/>
            </w:tcMar>
          </w:tcPr>
          <w:p w14:paraId="55708CFB"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b/>
              </w:rPr>
              <w:t>Tipo de Sesión</w:t>
            </w:r>
          </w:p>
        </w:tc>
        <w:tc>
          <w:tcPr>
            <w:tcW w:w="2325" w:type="dxa"/>
            <w:tcBorders>
              <w:top w:val="single" w:sz="6" w:space="0" w:color="000000"/>
              <w:left w:val="single" w:sz="6" w:space="0" w:color="000000"/>
              <w:bottom w:val="single" w:sz="6" w:space="0" w:color="000000"/>
              <w:right w:val="single" w:sz="6" w:space="0" w:color="000000"/>
            </w:tcBorders>
            <w:shd w:val="clear" w:color="auto" w:fill="D9E2F3"/>
            <w:tcMar>
              <w:top w:w="0" w:type="dxa"/>
              <w:left w:w="80" w:type="dxa"/>
              <w:bottom w:w="0" w:type="dxa"/>
              <w:right w:w="80" w:type="dxa"/>
            </w:tcMar>
          </w:tcPr>
          <w:p w14:paraId="59DD6F7E"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b/>
              </w:rPr>
              <w:t>Fecha</w:t>
            </w:r>
          </w:p>
        </w:tc>
        <w:tc>
          <w:tcPr>
            <w:tcW w:w="1140" w:type="dxa"/>
            <w:tcBorders>
              <w:top w:val="single" w:sz="6" w:space="0" w:color="000000"/>
              <w:left w:val="single" w:sz="6" w:space="0" w:color="000000"/>
              <w:bottom w:val="single" w:sz="6" w:space="0" w:color="000000"/>
              <w:right w:val="single" w:sz="6" w:space="0" w:color="000000"/>
            </w:tcBorders>
            <w:shd w:val="clear" w:color="auto" w:fill="D9E2F3"/>
            <w:tcMar>
              <w:top w:w="0" w:type="dxa"/>
              <w:left w:w="80" w:type="dxa"/>
              <w:bottom w:w="0" w:type="dxa"/>
              <w:right w:w="80" w:type="dxa"/>
            </w:tcMar>
          </w:tcPr>
          <w:p w14:paraId="1F0B2DB6"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b/>
              </w:rPr>
              <w:t>Mayoría Calificada</w:t>
            </w:r>
          </w:p>
        </w:tc>
        <w:tc>
          <w:tcPr>
            <w:tcW w:w="1380" w:type="dxa"/>
            <w:tcBorders>
              <w:top w:val="single" w:sz="6" w:space="0" w:color="000000"/>
              <w:left w:val="single" w:sz="6" w:space="0" w:color="000000"/>
              <w:bottom w:val="single" w:sz="6" w:space="0" w:color="000000"/>
              <w:right w:val="single" w:sz="6" w:space="0" w:color="000000"/>
            </w:tcBorders>
            <w:shd w:val="clear" w:color="auto" w:fill="D9E2F3"/>
            <w:tcMar>
              <w:top w:w="0" w:type="dxa"/>
              <w:left w:w="80" w:type="dxa"/>
              <w:bottom w:w="0" w:type="dxa"/>
              <w:right w:w="80" w:type="dxa"/>
            </w:tcMar>
          </w:tcPr>
          <w:p w14:paraId="0AE5590A"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b/>
              </w:rPr>
              <w:t>Mayoría Absoluta</w:t>
            </w:r>
          </w:p>
        </w:tc>
        <w:tc>
          <w:tcPr>
            <w:tcW w:w="1320" w:type="dxa"/>
            <w:tcBorders>
              <w:top w:val="single" w:sz="6" w:space="0" w:color="000000"/>
              <w:left w:val="single" w:sz="6" w:space="0" w:color="000000"/>
              <w:bottom w:val="single" w:sz="6" w:space="0" w:color="000000"/>
              <w:right w:val="single" w:sz="6" w:space="0" w:color="000000"/>
            </w:tcBorders>
            <w:shd w:val="clear" w:color="auto" w:fill="D9E2F3"/>
            <w:tcMar>
              <w:top w:w="0" w:type="dxa"/>
              <w:left w:w="80" w:type="dxa"/>
              <w:bottom w:w="0" w:type="dxa"/>
              <w:right w:w="80" w:type="dxa"/>
            </w:tcMar>
          </w:tcPr>
          <w:p w14:paraId="1B9597C5"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b/>
              </w:rPr>
              <w:t>Mayoría Simple</w:t>
            </w:r>
          </w:p>
        </w:tc>
        <w:tc>
          <w:tcPr>
            <w:tcW w:w="1320" w:type="dxa"/>
            <w:tcBorders>
              <w:top w:val="single" w:sz="6" w:space="0" w:color="000000"/>
              <w:left w:val="single" w:sz="6" w:space="0" w:color="000000"/>
              <w:bottom w:val="single" w:sz="6" w:space="0" w:color="000000"/>
              <w:right w:val="single" w:sz="6" w:space="0" w:color="000000"/>
            </w:tcBorders>
            <w:shd w:val="clear" w:color="auto" w:fill="D9E2F3"/>
            <w:tcMar>
              <w:top w:w="0" w:type="dxa"/>
              <w:left w:w="80" w:type="dxa"/>
              <w:bottom w:w="0" w:type="dxa"/>
              <w:right w:w="80" w:type="dxa"/>
            </w:tcMar>
          </w:tcPr>
          <w:p w14:paraId="54EC30D0" w14:textId="77777777" w:rsidR="005F0FDC" w:rsidRPr="004E299E" w:rsidRDefault="004000FE">
            <w:pPr>
              <w:spacing w:line="276" w:lineRule="auto"/>
              <w:ind w:hanging="2"/>
              <w:jc w:val="center"/>
              <w:rPr>
                <w:rFonts w:asciiTheme="majorHAnsi" w:eastAsia="Calibri" w:hAnsiTheme="majorHAnsi" w:cstheme="majorHAnsi"/>
              </w:rPr>
            </w:pPr>
            <w:proofErr w:type="spellStart"/>
            <w:r w:rsidRPr="004E299E">
              <w:rPr>
                <w:rFonts w:asciiTheme="majorHAnsi" w:eastAsia="Calibri" w:hAnsiTheme="majorHAnsi" w:cstheme="majorHAnsi"/>
                <w:b/>
              </w:rPr>
              <w:t>Nº</w:t>
            </w:r>
            <w:proofErr w:type="spellEnd"/>
            <w:r w:rsidRPr="004E299E">
              <w:rPr>
                <w:rFonts w:asciiTheme="majorHAnsi" w:eastAsia="Calibri" w:hAnsiTheme="majorHAnsi" w:cstheme="majorHAnsi"/>
                <w:b/>
              </w:rPr>
              <w:t xml:space="preserve"> de Acuerdos</w:t>
            </w:r>
          </w:p>
        </w:tc>
      </w:tr>
      <w:tr w:rsidR="005F0FDC" w:rsidRPr="004E299E" w14:paraId="794EFD02" w14:textId="77777777">
        <w:trPr>
          <w:trHeight w:val="293"/>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2D03E86"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b/>
              </w:rPr>
              <w:t>1</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69FB85AD"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rPr>
              <w:t>Extraordinaria</w:t>
            </w: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144265F"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rPr>
              <w:t xml:space="preserve">21 de </w:t>
            </w:r>
            <w:proofErr w:type="gramStart"/>
            <w:r w:rsidRPr="004E299E">
              <w:rPr>
                <w:rFonts w:asciiTheme="majorHAnsi" w:eastAsia="Calibri" w:hAnsiTheme="majorHAnsi" w:cstheme="majorHAnsi"/>
              </w:rPr>
              <w:t>Noviembre</w:t>
            </w:r>
            <w:proofErr w:type="gramEnd"/>
            <w:r w:rsidRPr="004E299E">
              <w:rPr>
                <w:rFonts w:asciiTheme="majorHAnsi" w:eastAsia="Calibri" w:hAnsiTheme="majorHAnsi" w:cstheme="majorHAnsi"/>
              </w:rPr>
              <w:t xml:space="preserve"> 2023</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5E80F343"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rPr>
              <w:t>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140128C9"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rPr>
              <w:t>0</w:t>
            </w: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0B865986"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rPr>
              <w:t>1</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C252D7E"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b/>
              </w:rPr>
              <w:t>1</w:t>
            </w:r>
          </w:p>
        </w:tc>
      </w:tr>
      <w:tr w:rsidR="005F0FDC" w:rsidRPr="004E299E" w14:paraId="20863101" w14:textId="77777777">
        <w:trPr>
          <w:trHeight w:val="315"/>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64D2571"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b/>
              </w:rPr>
              <w:t>2</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38A259A9"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rPr>
              <w:t>Extraordinaria</w:t>
            </w: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47567AAA"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rPr>
              <w:t xml:space="preserve">27 de </w:t>
            </w:r>
            <w:proofErr w:type="gramStart"/>
            <w:r w:rsidRPr="004E299E">
              <w:rPr>
                <w:rFonts w:asciiTheme="majorHAnsi" w:eastAsia="Calibri" w:hAnsiTheme="majorHAnsi" w:cstheme="majorHAnsi"/>
              </w:rPr>
              <w:t>Noviembre</w:t>
            </w:r>
            <w:proofErr w:type="gramEnd"/>
            <w:r w:rsidRPr="004E299E">
              <w:rPr>
                <w:rFonts w:asciiTheme="majorHAnsi" w:eastAsia="Calibri" w:hAnsiTheme="majorHAnsi" w:cstheme="majorHAnsi"/>
              </w:rPr>
              <w:t xml:space="preserve"> 2023</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5BACB687"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rPr>
              <w:t>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0BE35308"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rPr>
              <w:t>0</w:t>
            </w: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2AF5024B"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rPr>
              <w:t>1</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465CD6B"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b/>
              </w:rPr>
              <w:t>1</w:t>
            </w:r>
          </w:p>
        </w:tc>
      </w:tr>
      <w:tr w:rsidR="005F0FDC" w:rsidRPr="004E299E" w14:paraId="61E4471D" w14:textId="77777777">
        <w:trPr>
          <w:trHeight w:val="315"/>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712B081"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b/>
              </w:rPr>
              <w:t>3</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030A2719"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rPr>
              <w:t>Ordinaria</w:t>
            </w: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378AA294"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rPr>
              <w:t xml:space="preserve">30 de </w:t>
            </w:r>
            <w:proofErr w:type="gramStart"/>
            <w:r w:rsidRPr="004E299E">
              <w:rPr>
                <w:rFonts w:asciiTheme="majorHAnsi" w:eastAsia="Calibri" w:hAnsiTheme="majorHAnsi" w:cstheme="majorHAnsi"/>
              </w:rPr>
              <w:t>Noviembre</w:t>
            </w:r>
            <w:proofErr w:type="gramEnd"/>
            <w:r w:rsidRPr="004E299E">
              <w:rPr>
                <w:rFonts w:asciiTheme="majorHAnsi" w:eastAsia="Calibri" w:hAnsiTheme="majorHAnsi" w:cstheme="majorHAnsi"/>
              </w:rPr>
              <w:t xml:space="preserve"> 2023</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5C8BDFF5"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rPr>
              <w:t>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D1BA2D3"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rPr>
              <w:t>2</w:t>
            </w: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28427D47"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rPr>
              <w:t>15</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9CCD3C1"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b/>
              </w:rPr>
              <w:t>17</w:t>
            </w:r>
          </w:p>
        </w:tc>
      </w:tr>
      <w:tr w:rsidR="005F0FDC" w:rsidRPr="004E299E" w14:paraId="1ED23A20" w14:textId="77777777">
        <w:trPr>
          <w:trHeight w:val="285"/>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D88FFA0"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b/>
              </w:rPr>
              <w:t>4</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5BC359AA"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rPr>
              <w:t>Ordinaria</w:t>
            </w: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053C5F7"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rPr>
              <w:t xml:space="preserve">30 </w:t>
            </w:r>
            <w:proofErr w:type="gramStart"/>
            <w:r w:rsidRPr="004E299E">
              <w:rPr>
                <w:rFonts w:asciiTheme="majorHAnsi" w:eastAsia="Calibri" w:hAnsiTheme="majorHAnsi" w:cstheme="majorHAnsi"/>
              </w:rPr>
              <w:t>Agosto</w:t>
            </w:r>
            <w:proofErr w:type="gramEnd"/>
            <w:r w:rsidRPr="004E299E">
              <w:rPr>
                <w:rFonts w:asciiTheme="majorHAnsi" w:eastAsia="Calibri" w:hAnsiTheme="majorHAnsi" w:cstheme="majorHAnsi"/>
              </w:rPr>
              <w:t xml:space="preserve"> 2023</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58DE948F"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rPr>
              <w:t>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6DF6074A"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rPr>
              <w:t>1</w:t>
            </w: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12829DD1"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rPr>
              <w:t>4</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7ED1F30" w14:textId="77777777" w:rsidR="005F0FDC" w:rsidRPr="004E299E" w:rsidRDefault="004000FE">
            <w:pPr>
              <w:spacing w:line="276" w:lineRule="auto"/>
              <w:ind w:hanging="2"/>
              <w:jc w:val="center"/>
              <w:rPr>
                <w:rFonts w:asciiTheme="majorHAnsi" w:eastAsia="Calibri" w:hAnsiTheme="majorHAnsi" w:cstheme="majorHAnsi"/>
              </w:rPr>
            </w:pPr>
            <w:r w:rsidRPr="004E299E">
              <w:rPr>
                <w:rFonts w:asciiTheme="majorHAnsi" w:eastAsia="Calibri" w:hAnsiTheme="majorHAnsi" w:cstheme="majorHAnsi"/>
                <w:b/>
              </w:rPr>
              <w:t>5</w:t>
            </w:r>
          </w:p>
        </w:tc>
      </w:tr>
    </w:tbl>
    <w:p w14:paraId="02CABB34" w14:textId="77777777" w:rsidR="005F0FDC" w:rsidRPr="004E299E" w:rsidRDefault="004000FE">
      <w:pPr>
        <w:spacing w:before="240" w:after="240" w:line="276" w:lineRule="auto"/>
        <w:jc w:val="both"/>
        <w:rPr>
          <w:rFonts w:asciiTheme="majorHAnsi" w:eastAsia="Arial" w:hAnsiTheme="majorHAnsi" w:cstheme="majorHAnsi"/>
          <w:b/>
        </w:rPr>
      </w:pPr>
      <w:r w:rsidRPr="004E299E">
        <w:rPr>
          <w:rFonts w:asciiTheme="majorHAnsi" w:eastAsia="Arial" w:hAnsiTheme="majorHAnsi" w:cstheme="majorHAnsi"/>
          <w:b/>
        </w:rPr>
        <w:t xml:space="preserve">Entre los Acuerdos de Ayuntamiento más relevantes se encuentran los siguientes: </w:t>
      </w:r>
    </w:p>
    <w:p w14:paraId="367C7011" w14:textId="77777777" w:rsidR="005F0FDC" w:rsidRPr="004E299E" w:rsidRDefault="004000FE">
      <w:pPr>
        <w:numPr>
          <w:ilvl w:val="0"/>
          <w:numId w:val="34"/>
        </w:numPr>
        <w:spacing w:before="240" w:after="240" w:line="276" w:lineRule="auto"/>
        <w:jc w:val="both"/>
        <w:rPr>
          <w:rFonts w:asciiTheme="majorHAnsi" w:eastAsia="Arial" w:hAnsiTheme="majorHAnsi" w:cstheme="majorHAnsi"/>
        </w:rPr>
      </w:pPr>
      <w:r w:rsidRPr="004E299E">
        <w:rPr>
          <w:rFonts w:asciiTheme="majorHAnsi" w:eastAsia="Arial" w:hAnsiTheme="majorHAnsi" w:cstheme="majorHAnsi"/>
        </w:rPr>
        <w:t xml:space="preserve">Acuerdo edilicio número </w:t>
      </w:r>
      <w:r w:rsidRPr="004E299E">
        <w:rPr>
          <w:rFonts w:asciiTheme="majorHAnsi" w:eastAsia="Arial" w:hAnsiTheme="majorHAnsi" w:cstheme="majorHAnsi"/>
          <w:b/>
        </w:rPr>
        <w:t>467/2023</w:t>
      </w:r>
      <w:r w:rsidRPr="004E299E">
        <w:rPr>
          <w:rFonts w:asciiTheme="majorHAnsi" w:eastAsia="Arial" w:hAnsiTheme="majorHAnsi" w:cstheme="majorHAnsi"/>
        </w:rPr>
        <w:t xml:space="preserve"> mediante el cual se aprueba la celebración de un convenio de colaboración en el marco del programa de fortalecimiento a la transversalidad de </w:t>
      </w:r>
      <w:r w:rsidRPr="004E299E">
        <w:rPr>
          <w:rFonts w:asciiTheme="majorHAnsi" w:eastAsia="Arial" w:hAnsiTheme="majorHAnsi" w:cstheme="majorHAnsi"/>
        </w:rPr>
        <w:t xml:space="preserve">la perspectiva de género a celebrarse con la Secretaría de Igualdad </w:t>
      </w:r>
      <w:proofErr w:type="gramStart"/>
      <w:r w:rsidRPr="004E299E">
        <w:rPr>
          <w:rFonts w:asciiTheme="majorHAnsi" w:eastAsia="Arial" w:hAnsiTheme="majorHAnsi" w:cstheme="majorHAnsi"/>
        </w:rPr>
        <w:t>Sustantiva  entre</w:t>
      </w:r>
      <w:proofErr w:type="gramEnd"/>
      <w:r w:rsidRPr="004E299E">
        <w:rPr>
          <w:rFonts w:asciiTheme="majorHAnsi" w:eastAsia="Arial" w:hAnsiTheme="majorHAnsi" w:cstheme="majorHAnsi"/>
        </w:rPr>
        <w:t xml:space="preserve"> Mujeres y Hombres del Estado de Jalisco para la operación y fortalecimiento del Centro para el Desarrollo de las Mujeres “CDM” en nuestro municipio.</w:t>
      </w:r>
    </w:p>
    <w:p w14:paraId="5EE3FC2A" w14:textId="77777777" w:rsidR="005F0FDC" w:rsidRPr="004E299E" w:rsidRDefault="004000FE">
      <w:pPr>
        <w:numPr>
          <w:ilvl w:val="0"/>
          <w:numId w:val="34"/>
        </w:numPr>
        <w:spacing w:before="240" w:after="240" w:line="276" w:lineRule="auto"/>
        <w:jc w:val="both"/>
        <w:rPr>
          <w:rFonts w:asciiTheme="majorHAnsi" w:eastAsia="Arial" w:hAnsiTheme="majorHAnsi" w:cstheme="majorHAnsi"/>
        </w:rPr>
      </w:pPr>
      <w:r w:rsidRPr="004E299E">
        <w:rPr>
          <w:rFonts w:asciiTheme="majorHAnsi" w:eastAsia="Arial" w:hAnsiTheme="majorHAnsi" w:cstheme="majorHAnsi"/>
        </w:rPr>
        <w:t>Acuerdo edilicio núme</w:t>
      </w:r>
      <w:r w:rsidRPr="004E299E">
        <w:rPr>
          <w:rFonts w:asciiTheme="majorHAnsi" w:eastAsia="Arial" w:hAnsiTheme="majorHAnsi" w:cstheme="majorHAnsi"/>
        </w:rPr>
        <w:t xml:space="preserve">ro </w:t>
      </w:r>
      <w:r w:rsidRPr="004E299E">
        <w:rPr>
          <w:rFonts w:asciiTheme="majorHAnsi" w:eastAsia="Arial" w:hAnsiTheme="majorHAnsi" w:cstheme="majorHAnsi"/>
          <w:b/>
        </w:rPr>
        <w:t>471/2023</w:t>
      </w:r>
      <w:r w:rsidRPr="004E299E">
        <w:rPr>
          <w:rFonts w:asciiTheme="majorHAnsi" w:eastAsia="Arial" w:hAnsiTheme="majorHAnsi" w:cstheme="majorHAnsi"/>
        </w:rPr>
        <w:t xml:space="preserve"> mediante el cual se aprueba el Reglamento de Salud para el Municipio de Puerto Vallarta, Jalisco, y reformas al Reglamento Interior del Trabajo del H. Ayuntamiento de Puerto Vallarta, Jalisco.</w:t>
      </w:r>
    </w:p>
    <w:p w14:paraId="22B48E09" w14:textId="41553279" w:rsidR="005F0FDC" w:rsidRPr="005273EE" w:rsidRDefault="004000FE" w:rsidP="005273EE">
      <w:pPr>
        <w:numPr>
          <w:ilvl w:val="0"/>
          <w:numId w:val="34"/>
        </w:numPr>
        <w:spacing w:before="240" w:after="240" w:line="276" w:lineRule="auto"/>
        <w:jc w:val="both"/>
        <w:rPr>
          <w:rFonts w:asciiTheme="majorHAnsi" w:eastAsia="Arial" w:hAnsiTheme="majorHAnsi" w:cstheme="majorHAnsi"/>
        </w:rPr>
      </w:pPr>
      <w:r w:rsidRPr="004E299E">
        <w:rPr>
          <w:rFonts w:asciiTheme="majorHAnsi" w:eastAsia="Arial" w:hAnsiTheme="majorHAnsi" w:cstheme="majorHAnsi"/>
        </w:rPr>
        <w:lastRenderedPageBreak/>
        <w:t xml:space="preserve">Acuerdo edilicio número </w:t>
      </w:r>
      <w:r w:rsidRPr="004E299E">
        <w:rPr>
          <w:rFonts w:asciiTheme="majorHAnsi" w:eastAsia="Arial" w:hAnsiTheme="majorHAnsi" w:cstheme="majorHAnsi"/>
          <w:b/>
        </w:rPr>
        <w:t>479/2023</w:t>
      </w:r>
      <w:r w:rsidRPr="004E299E">
        <w:rPr>
          <w:rFonts w:asciiTheme="majorHAnsi" w:eastAsia="Arial" w:hAnsiTheme="majorHAnsi" w:cstheme="majorHAnsi"/>
        </w:rPr>
        <w:t xml:space="preserve"> mediante el cual s</w:t>
      </w:r>
      <w:r w:rsidRPr="004E299E">
        <w:rPr>
          <w:rFonts w:asciiTheme="majorHAnsi" w:eastAsia="Arial" w:hAnsiTheme="majorHAnsi" w:cstheme="majorHAnsi"/>
        </w:rPr>
        <w:t>e aprueba el Presupuesto de egresos 2024</w:t>
      </w:r>
      <w:r w:rsidR="005273EE">
        <w:rPr>
          <w:rFonts w:asciiTheme="majorHAnsi" w:eastAsia="Arial" w:hAnsiTheme="majorHAnsi" w:cstheme="majorHAnsi"/>
        </w:rPr>
        <w:t>.</w:t>
      </w:r>
    </w:p>
    <w:p w14:paraId="03B9B03D" w14:textId="77777777" w:rsidR="005F0FDC" w:rsidRPr="00BA7943" w:rsidRDefault="004000FE">
      <w:pPr>
        <w:spacing w:before="240" w:after="240" w:line="276" w:lineRule="auto"/>
        <w:ind w:hanging="2"/>
        <w:jc w:val="both"/>
        <w:rPr>
          <w:rFonts w:asciiTheme="majorHAnsi" w:eastAsia="Calibri" w:hAnsiTheme="majorHAnsi" w:cstheme="majorHAnsi"/>
          <w:color w:val="1F497D" w:themeColor="text2"/>
          <w:sz w:val="24"/>
          <w:szCs w:val="24"/>
        </w:rPr>
      </w:pPr>
      <w:r w:rsidRPr="00BA7943">
        <w:rPr>
          <w:rFonts w:asciiTheme="majorHAnsi" w:eastAsia="Calibri" w:hAnsiTheme="majorHAnsi" w:cstheme="majorHAnsi"/>
          <w:b/>
          <w:color w:val="1F497D" w:themeColor="text2"/>
          <w:sz w:val="24"/>
          <w:szCs w:val="24"/>
        </w:rPr>
        <w:t xml:space="preserve">Cartas de Residencia </w:t>
      </w:r>
    </w:p>
    <w:p w14:paraId="00BFCC2A" w14:textId="2294321B" w:rsidR="005F0FDC" w:rsidRPr="004E299E" w:rsidRDefault="004000FE" w:rsidP="005273EE">
      <w:pPr>
        <w:spacing w:before="240" w:after="240"/>
        <w:jc w:val="both"/>
        <w:rPr>
          <w:rFonts w:asciiTheme="majorHAnsi" w:eastAsia="Arial" w:hAnsiTheme="majorHAnsi" w:cstheme="majorHAnsi"/>
        </w:rPr>
      </w:pPr>
      <w:r w:rsidRPr="004E299E">
        <w:rPr>
          <w:rFonts w:asciiTheme="majorHAnsi" w:eastAsia="Arial" w:hAnsiTheme="majorHAnsi" w:cstheme="majorHAnsi"/>
        </w:rPr>
        <w:t xml:space="preserve">La </w:t>
      </w:r>
      <w:proofErr w:type="gramStart"/>
      <w:r w:rsidRPr="004E299E">
        <w:rPr>
          <w:rFonts w:asciiTheme="majorHAnsi" w:eastAsia="Arial" w:hAnsiTheme="majorHAnsi" w:cstheme="majorHAnsi"/>
        </w:rPr>
        <w:t>Secretaria General</w:t>
      </w:r>
      <w:proofErr w:type="gramEnd"/>
      <w:r w:rsidRPr="004E299E">
        <w:rPr>
          <w:rFonts w:asciiTheme="majorHAnsi" w:eastAsia="Arial" w:hAnsiTheme="majorHAnsi" w:cstheme="majorHAnsi"/>
        </w:rPr>
        <w:t xml:space="preserve"> ha otorgado a partir del 01 de Octubre y hasta el 30 de Diciembre del año 2023, un total de </w:t>
      </w:r>
      <w:r w:rsidRPr="004E299E">
        <w:rPr>
          <w:rFonts w:asciiTheme="majorHAnsi" w:eastAsia="Arial" w:hAnsiTheme="majorHAnsi" w:cstheme="majorHAnsi"/>
          <w:b/>
        </w:rPr>
        <w:t>486</w:t>
      </w:r>
      <w:r w:rsidRPr="004E299E">
        <w:rPr>
          <w:rFonts w:asciiTheme="majorHAnsi" w:eastAsia="Arial" w:hAnsiTheme="majorHAnsi" w:cstheme="majorHAnsi"/>
        </w:rPr>
        <w:t xml:space="preserve"> cartas de residencia a los ciudadanos que han solicitado el trámite, los </w:t>
      </w:r>
      <w:r w:rsidRPr="004E299E">
        <w:rPr>
          <w:rFonts w:asciiTheme="majorHAnsi" w:eastAsia="Arial" w:hAnsiTheme="majorHAnsi" w:cstheme="majorHAnsi"/>
        </w:rPr>
        <w:t>cuales se desglosan de la siguiente manera:</w:t>
      </w:r>
    </w:p>
    <w:p w14:paraId="590805D4" w14:textId="77777777" w:rsidR="005F0FDC" w:rsidRPr="004E299E" w:rsidRDefault="005F0FDC">
      <w:pPr>
        <w:ind w:hanging="2"/>
        <w:jc w:val="both"/>
        <w:rPr>
          <w:rFonts w:asciiTheme="majorHAnsi" w:eastAsia="Calibri" w:hAnsiTheme="majorHAnsi" w:cstheme="majorHAnsi"/>
        </w:rPr>
      </w:pPr>
    </w:p>
    <w:tbl>
      <w:tblPr>
        <w:tblStyle w:val="affffb"/>
        <w:tblW w:w="26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40"/>
        <w:gridCol w:w="1215"/>
      </w:tblGrid>
      <w:tr w:rsidR="005F0FDC" w:rsidRPr="004E299E" w14:paraId="2AB904EA" w14:textId="77777777">
        <w:trPr>
          <w:jc w:val="center"/>
        </w:trPr>
        <w:tc>
          <w:tcPr>
            <w:tcW w:w="1440" w:type="dxa"/>
            <w:shd w:val="clear" w:color="auto" w:fill="D9E2F3"/>
            <w:tcMar>
              <w:top w:w="100" w:type="dxa"/>
              <w:left w:w="100" w:type="dxa"/>
              <w:bottom w:w="100" w:type="dxa"/>
              <w:right w:w="100" w:type="dxa"/>
            </w:tcMar>
          </w:tcPr>
          <w:p w14:paraId="23D4740E"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Mes</w:t>
            </w:r>
          </w:p>
        </w:tc>
        <w:tc>
          <w:tcPr>
            <w:tcW w:w="1215" w:type="dxa"/>
            <w:shd w:val="clear" w:color="auto" w:fill="D9E2F3"/>
            <w:tcMar>
              <w:top w:w="100" w:type="dxa"/>
              <w:left w:w="100" w:type="dxa"/>
              <w:bottom w:w="100" w:type="dxa"/>
              <w:right w:w="100" w:type="dxa"/>
            </w:tcMar>
          </w:tcPr>
          <w:p w14:paraId="2874FA74"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 xml:space="preserve">Cantidad </w:t>
            </w:r>
          </w:p>
        </w:tc>
      </w:tr>
      <w:tr w:rsidR="005F0FDC" w:rsidRPr="004E299E" w14:paraId="7985B0F7" w14:textId="77777777">
        <w:trPr>
          <w:jc w:val="center"/>
        </w:trPr>
        <w:tc>
          <w:tcPr>
            <w:tcW w:w="1440" w:type="dxa"/>
            <w:tcMar>
              <w:top w:w="100" w:type="dxa"/>
              <w:left w:w="100" w:type="dxa"/>
              <w:bottom w:w="100" w:type="dxa"/>
              <w:right w:w="100" w:type="dxa"/>
            </w:tcMar>
          </w:tcPr>
          <w:p w14:paraId="16FE5782"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Octubre</w:t>
            </w:r>
          </w:p>
        </w:tc>
        <w:tc>
          <w:tcPr>
            <w:tcW w:w="1215" w:type="dxa"/>
            <w:tcMar>
              <w:top w:w="100" w:type="dxa"/>
              <w:left w:w="100" w:type="dxa"/>
              <w:bottom w:w="100" w:type="dxa"/>
              <w:right w:w="100" w:type="dxa"/>
            </w:tcMar>
          </w:tcPr>
          <w:p w14:paraId="366FC92E"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148</w:t>
            </w:r>
          </w:p>
        </w:tc>
      </w:tr>
      <w:tr w:rsidR="005F0FDC" w:rsidRPr="004E299E" w14:paraId="4DDF42CF" w14:textId="77777777">
        <w:trPr>
          <w:jc w:val="center"/>
        </w:trPr>
        <w:tc>
          <w:tcPr>
            <w:tcW w:w="1440" w:type="dxa"/>
            <w:tcMar>
              <w:top w:w="100" w:type="dxa"/>
              <w:left w:w="100" w:type="dxa"/>
              <w:bottom w:w="100" w:type="dxa"/>
              <w:right w:w="100" w:type="dxa"/>
            </w:tcMar>
          </w:tcPr>
          <w:p w14:paraId="18E2E9F8"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Noviembre</w:t>
            </w:r>
          </w:p>
        </w:tc>
        <w:tc>
          <w:tcPr>
            <w:tcW w:w="1215" w:type="dxa"/>
            <w:tcMar>
              <w:top w:w="100" w:type="dxa"/>
              <w:left w:w="100" w:type="dxa"/>
              <w:bottom w:w="100" w:type="dxa"/>
              <w:right w:w="100" w:type="dxa"/>
            </w:tcMar>
          </w:tcPr>
          <w:p w14:paraId="54369AD8"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154</w:t>
            </w:r>
          </w:p>
        </w:tc>
      </w:tr>
      <w:tr w:rsidR="005F0FDC" w:rsidRPr="004E299E" w14:paraId="7E2E3972" w14:textId="77777777">
        <w:trPr>
          <w:jc w:val="center"/>
        </w:trPr>
        <w:tc>
          <w:tcPr>
            <w:tcW w:w="1440" w:type="dxa"/>
            <w:tcMar>
              <w:top w:w="100" w:type="dxa"/>
              <w:left w:w="100" w:type="dxa"/>
              <w:bottom w:w="100" w:type="dxa"/>
              <w:right w:w="100" w:type="dxa"/>
            </w:tcMar>
          </w:tcPr>
          <w:p w14:paraId="0912E016"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rPr>
              <w:t xml:space="preserve">Diciembre   </w:t>
            </w:r>
          </w:p>
        </w:tc>
        <w:tc>
          <w:tcPr>
            <w:tcW w:w="1215" w:type="dxa"/>
            <w:tcMar>
              <w:top w:w="100" w:type="dxa"/>
              <w:left w:w="100" w:type="dxa"/>
              <w:bottom w:w="100" w:type="dxa"/>
              <w:right w:w="100" w:type="dxa"/>
            </w:tcMar>
          </w:tcPr>
          <w:p w14:paraId="342B5A26"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rPr>
              <w:t>184</w:t>
            </w:r>
          </w:p>
        </w:tc>
      </w:tr>
      <w:tr w:rsidR="005F0FDC" w:rsidRPr="004E299E" w14:paraId="3F908C36" w14:textId="77777777">
        <w:trPr>
          <w:jc w:val="center"/>
        </w:trPr>
        <w:tc>
          <w:tcPr>
            <w:tcW w:w="1440" w:type="dxa"/>
            <w:shd w:val="clear" w:color="auto" w:fill="FFFFFF"/>
            <w:tcMar>
              <w:top w:w="100" w:type="dxa"/>
              <w:left w:w="100" w:type="dxa"/>
              <w:bottom w:w="100" w:type="dxa"/>
              <w:right w:w="100" w:type="dxa"/>
            </w:tcMar>
          </w:tcPr>
          <w:p w14:paraId="4E5EBBDB" w14:textId="77777777" w:rsidR="005F0FDC" w:rsidRPr="004E299E" w:rsidRDefault="004000FE">
            <w:pPr>
              <w:pBdr>
                <w:between w:val="nil"/>
              </w:pBdr>
              <w:ind w:hanging="2"/>
              <w:rPr>
                <w:rFonts w:asciiTheme="majorHAnsi" w:eastAsia="Calibri" w:hAnsiTheme="majorHAnsi" w:cstheme="majorHAnsi"/>
              </w:rPr>
            </w:pPr>
            <w:r w:rsidRPr="004E299E">
              <w:rPr>
                <w:rFonts w:asciiTheme="majorHAnsi" w:eastAsia="Calibri" w:hAnsiTheme="majorHAnsi" w:cstheme="majorHAnsi"/>
                <w:b/>
              </w:rPr>
              <w:t xml:space="preserve">Total </w:t>
            </w:r>
          </w:p>
        </w:tc>
        <w:tc>
          <w:tcPr>
            <w:tcW w:w="1215" w:type="dxa"/>
            <w:shd w:val="clear" w:color="auto" w:fill="FFFFFF"/>
            <w:tcMar>
              <w:top w:w="100" w:type="dxa"/>
              <w:left w:w="100" w:type="dxa"/>
              <w:bottom w:w="100" w:type="dxa"/>
              <w:right w:w="100" w:type="dxa"/>
            </w:tcMar>
          </w:tcPr>
          <w:p w14:paraId="23599AB3" w14:textId="77777777" w:rsidR="005F0FDC" w:rsidRPr="004E299E" w:rsidRDefault="004000FE">
            <w:pPr>
              <w:pBdr>
                <w:between w:val="nil"/>
              </w:pBdr>
              <w:ind w:hanging="2"/>
              <w:jc w:val="right"/>
              <w:rPr>
                <w:rFonts w:asciiTheme="majorHAnsi" w:eastAsia="Calibri" w:hAnsiTheme="majorHAnsi" w:cstheme="majorHAnsi"/>
              </w:rPr>
            </w:pPr>
            <w:r w:rsidRPr="004E299E">
              <w:rPr>
                <w:rFonts w:asciiTheme="majorHAnsi" w:eastAsia="Calibri" w:hAnsiTheme="majorHAnsi" w:cstheme="majorHAnsi"/>
                <w:b/>
              </w:rPr>
              <w:t>501</w:t>
            </w:r>
          </w:p>
        </w:tc>
      </w:tr>
    </w:tbl>
    <w:p w14:paraId="492564F1" w14:textId="77777777" w:rsidR="00BA7943" w:rsidRDefault="00BA7943" w:rsidP="005273EE">
      <w:pPr>
        <w:spacing w:before="240" w:after="240" w:line="276" w:lineRule="auto"/>
        <w:jc w:val="both"/>
        <w:rPr>
          <w:rFonts w:asciiTheme="majorHAnsi" w:eastAsia="Calibri" w:hAnsiTheme="majorHAnsi" w:cstheme="majorHAnsi"/>
          <w:b/>
          <w:color w:val="1F497D" w:themeColor="text2"/>
          <w:sz w:val="24"/>
          <w:szCs w:val="24"/>
        </w:rPr>
      </w:pPr>
    </w:p>
    <w:p w14:paraId="275FBC86" w14:textId="40DBBE6E" w:rsidR="005F0FDC" w:rsidRPr="00BA7943" w:rsidRDefault="004000FE">
      <w:pPr>
        <w:spacing w:before="240" w:after="240" w:line="276" w:lineRule="auto"/>
        <w:ind w:hanging="2"/>
        <w:jc w:val="both"/>
        <w:rPr>
          <w:rFonts w:asciiTheme="majorHAnsi" w:eastAsia="Calibri" w:hAnsiTheme="majorHAnsi" w:cstheme="majorHAnsi"/>
          <w:color w:val="1F497D" w:themeColor="text2"/>
          <w:sz w:val="24"/>
          <w:szCs w:val="24"/>
        </w:rPr>
      </w:pPr>
      <w:r w:rsidRPr="00BA7943">
        <w:rPr>
          <w:rFonts w:asciiTheme="majorHAnsi" w:eastAsia="Calibri" w:hAnsiTheme="majorHAnsi" w:cstheme="majorHAnsi"/>
          <w:b/>
          <w:color w:val="1F497D" w:themeColor="text2"/>
          <w:sz w:val="24"/>
          <w:szCs w:val="24"/>
        </w:rPr>
        <w:t xml:space="preserve">Registro Civil </w:t>
      </w:r>
    </w:p>
    <w:p w14:paraId="1ED03068" w14:textId="77777777" w:rsidR="005F0FDC" w:rsidRPr="004E299E" w:rsidRDefault="004000FE">
      <w:pPr>
        <w:spacing w:before="240" w:after="240" w:line="276" w:lineRule="auto"/>
        <w:ind w:hanging="2"/>
        <w:jc w:val="both"/>
        <w:rPr>
          <w:rFonts w:asciiTheme="majorHAnsi" w:eastAsia="Calibri" w:hAnsiTheme="majorHAnsi" w:cstheme="majorHAnsi"/>
        </w:rPr>
      </w:pPr>
      <w:r w:rsidRPr="004E299E">
        <w:rPr>
          <w:rFonts w:asciiTheme="majorHAnsi" w:eastAsia="Calibri" w:hAnsiTheme="majorHAnsi" w:cstheme="majorHAnsi"/>
        </w:rPr>
        <w:t xml:space="preserve">Para poder constar de una forma auténtica a los hechos y actos constitutivos del estado civil de las personas, así como para darle una mejor atención a la población en el municipio se llevaron a cabo los siguientes trámites en área de </w:t>
      </w:r>
      <w:r w:rsidRPr="004E299E">
        <w:rPr>
          <w:rFonts w:asciiTheme="majorHAnsi" w:eastAsia="Calibri" w:hAnsiTheme="majorHAnsi" w:cstheme="majorHAnsi"/>
          <w:b/>
        </w:rPr>
        <w:t xml:space="preserve">Registro Civil, </w:t>
      </w:r>
      <w:r w:rsidRPr="004E299E">
        <w:rPr>
          <w:rFonts w:asciiTheme="majorHAnsi" w:eastAsia="Calibri" w:hAnsiTheme="majorHAnsi" w:cstheme="majorHAnsi"/>
        </w:rPr>
        <w:t>que a</w:t>
      </w:r>
      <w:r w:rsidRPr="004E299E">
        <w:rPr>
          <w:rFonts w:asciiTheme="majorHAnsi" w:eastAsia="Calibri" w:hAnsiTheme="majorHAnsi" w:cstheme="majorHAnsi"/>
        </w:rPr>
        <w:t xml:space="preserve"> través de los registros civiles que se presentan en la siguiente estadística: </w:t>
      </w:r>
    </w:p>
    <w:tbl>
      <w:tblPr>
        <w:tblStyle w:val="affffc"/>
        <w:tblpPr w:leftFromText="226" w:rightFromText="226" w:topFromText="226" w:bottomFromText="226" w:vertAnchor="text" w:tblpX="242"/>
        <w:tblW w:w="9719"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2348"/>
        <w:gridCol w:w="1418"/>
        <w:gridCol w:w="1276"/>
        <w:gridCol w:w="1417"/>
        <w:gridCol w:w="1134"/>
        <w:gridCol w:w="1134"/>
        <w:gridCol w:w="992"/>
      </w:tblGrid>
      <w:tr w:rsidR="005F0FDC" w:rsidRPr="004E299E" w14:paraId="5856FCD3" w14:textId="77777777">
        <w:trPr>
          <w:trHeight w:val="420"/>
        </w:trPr>
        <w:tc>
          <w:tcPr>
            <w:tcW w:w="9719" w:type="dxa"/>
            <w:gridSpan w:val="7"/>
            <w:tcBorders>
              <w:top w:val="single" w:sz="6" w:space="0" w:color="000000"/>
              <w:left w:val="single" w:sz="6" w:space="0" w:color="000000"/>
              <w:bottom w:val="nil"/>
              <w:right w:val="single" w:sz="6" w:space="0" w:color="000000"/>
            </w:tcBorders>
            <w:shd w:val="clear" w:color="auto" w:fill="D9E2F3"/>
            <w:tcMar>
              <w:top w:w="0" w:type="dxa"/>
              <w:left w:w="80" w:type="dxa"/>
              <w:bottom w:w="0" w:type="dxa"/>
              <w:right w:w="80" w:type="dxa"/>
            </w:tcMar>
          </w:tcPr>
          <w:p w14:paraId="33DDC373"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ESTADÍSTICA DE REGISTRO CIVILES DE PUERTO VALLARTA, JALISCO.</w:t>
            </w:r>
          </w:p>
          <w:p w14:paraId="5D9FD90F"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 xml:space="preserve">Julio 2023- </w:t>
            </w:r>
            <w:proofErr w:type="gramStart"/>
            <w:r w:rsidRPr="004E299E">
              <w:rPr>
                <w:rFonts w:asciiTheme="majorHAnsi" w:eastAsia="Calibri" w:hAnsiTheme="majorHAnsi" w:cstheme="majorHAnsi"/>
                <w:b/>
              </w:rPr>
              <w:t>Agosto</w:t>
            </w:r>
            <w:proofErr w:type="gramEnd"/>
            <w:r w:rsidRPr="004E299E">
              <w:rPr>
                <w:rFonts w:asciiTheme="majorHAnsi" w:eastAsia="Calibri" w:hAnsiTheme="majorHAnsi" w:cstheme="majorHAnsi"/>
                <w:b/>
              </w:rPr>
              <w:t xml:space="preserve"> 2023</w:t>
            </w:r>
          </w:p>
        </w:tc>
      </w:tr>
      <w:tr w:rsidR="005F0FDC" w:rsidRPr="004E299E" w14:paraId="19E535E5" w14:textId="77777777">
        <w:trPr>
          <w:trHeight w:val="31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C2E0578"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SERVICIOS</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C9485C4"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VALLARTA</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8DC7A62"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IXTAPA</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D4FD4B3"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PALMAS</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A9F9B5D"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PITILLAL</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8180B6F"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JUNTAS</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D7B9A8F"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TOTAL</w:t>
            </w:r>
          </w:p>
        </w:tc>
      </w:tr>
      <w:tr w:rsidR="005F0FDC" w:rsidRPr="004E299E" w14:paraId="3A51DEFA"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95152C9"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REGISTROS</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FE18C2A"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669</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ACAE200"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105</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44D036D"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39</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98935E2"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70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FE4C4F0"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43</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66420FA"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926</w:t>
            </w:r>
          </w:p>
        </w:tc>
      </w:tr>
      <w:tr w:rsidR="005F0FDC" w:rsidRPr="004E299E" w14:paraId="33252154"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1E3F396"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MATRIMONIOS</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104A85E"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169</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ABC0720"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54</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A6A1C75"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42</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3D2996F"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64</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1550480"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44</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59A7FCA"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373</w:t>
            </w:r>
          </w:p>
        </w:tc>
      </w:tr>
      <w:tr w:rsidR="005F0FDC" w:rsidRPr="004E299E" w14:paraId="2DDC7107"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27C6F27"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DEFUNCIONES</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AC10AA0"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322</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AC185B4"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93</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D32FB3F"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16</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7DD63D8"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34C4C02"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10CA9D8"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431</w:t>
            </w:r>
          </w:p>
        </w:tc>
      </w:tr>
      <w:tr w:rsidR="005F0FDC" w:rsidRPr="004E299E" w14:paraId="12A25F77"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CE8DDCD"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ACLARACIONES DE ACTA</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C91ED86"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13</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551DE75" w14:textId="77777777" w:rsidR="005F0FDC" w:rsidRPr="004E299E" w:rsidRDefault="004000FE">
            <w:pPr>
              <w:ind w:right="100" w:hanging="2"/>
              <w:jc w:val="center"/>
              <w:rPr>
                <w:rFonts w:asciiTheme="majorHAnsi" w:eastAsia="Calibri" w:hAnsiTheme="majorHAnsi" w:cstheme="majorHAnsi"/>
                <w:b/>
              </w:rPr>
            </w:pPr>
            <w:r w:rsidRPr="004E299E">
              <w:rPr>
                <w:rFonts w:asciiTheme="majorHAnsi" w:eastAsia="Calibri" w:hAnsiTheme="majorHAnsi" w:cstheme="majorHAnsi"/>
                <w:b/>
              </w:rPr>
              <w:t>0</w:t>
            </w:r>
          </w:p>
          <w:p w14:paraId="40D011DC" w14:textId="77777777" w:rsidR="005F0FDC" w:rsidRPr="004E299E" w:rsidRDefault="005F0FDC">
            <w:pPr>
              <w:ind w:right="100" w:hanging="2"/>
              <w:jc w:val="center"/>
              <w:rPr>
                <w:rFonts w:asciiTheme="majorHAnsi" w:eastAsia="Calibri" w:hAnsiTheme="majorHAnsi" w:cstheme="majorHAnsi"/>
                <w:b/>
              </w:rPr>
            </w:pP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949F938"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5EA9A14"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425EF12"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E515E7A"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13</w:t>
            </w:r>
          </w:p>
        </w:tc>
      </w:tr>
      <w:tr w:rsidR="005F0FDC" w:rsidRPr="004E299E" w14:paraId="6004C8FE"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A35167E"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CERTIFICACIONES DE ACTA</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1ACDDCD"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6,695</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FC5EF65"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1,293</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77DBB14"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488</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D7EA963"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2,691</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F34FA82"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391</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E7B01E7"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11,558</w:t>
            </w:r>
          </w:p>
        </w:tc>
      </w:tr>
      <w:tr w:rsidR="005F0FDC" w:rsidRPr="004E299E" w14:paraId="6911542C"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29F9C74"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ACTAS FORANEAS</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041E25C"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3,436</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A95C38D"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595</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E7BFA27"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45</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5385C4C"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477</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E3996F2"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396</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2607265"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4,949</w:t>
            </w:r>
          </w:p>
        </w:tc>
      </w:tr>
      <w:tr w:rsidR="005F0FDC" w:rsidRPr="004E299E" w14:paraId="7CDF138F"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8D700C3"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CURP</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B451E71"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1,129</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5ADBA94"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691</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4DB9E53"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855B8D5"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BA0A5AF"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2</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D011068"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1,822</w:t>
            </w:r>
          </w:p>
        </w:tc>
      </w:tr>
      <w:tr w:rsidR="005F0FDC" w:rsidRPr="004E299E" w14:paraId="60AC3B7F"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4FE547B"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DIVORCIOS</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BFBAC26"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73</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1083A39"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7</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3AE5F78"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12</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391525D"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37</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911A1F9"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4</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47FAA11"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133</w:t>
            </w:r>
          </w:p>
        </w:tc>
      </w:tr>
      <w:tr w:rsidR="005F0FDC" w:rsidRPr="004E299E" w14:paraId="5926C930"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A735193"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INSCRIPCIONES DE ACTA</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50D5775" w14:textId="77777777" w:rsidR="005F0FDC" w:rsidRPr="004E299E" w:rsidRDefault="004000FE">
            <w:pPr>
              <w:ind w:right="100" w:hanging="2"/>
              <w:jc w:val="center"/>
              <w:rPr>
                <w:rFonts w:asciiTheme="majorHAnsi" w:eastAsia="Calibri" w:hAnsiTheme="majorHAnsi" w:cstheme="majorHAnsi"/>
                <w:b/>
              </w:rPr>
            </w:pPr>
            <w:r w:rsidRPr="004E299E">
              <w:rPr>
                <w:rFonts w:asciiTheme="majorHAnsi" w:eastAsia="Calibri" w:hAnsiTheme="majorHAnsi" w:cstheme="majorHAnsi"/>
                <w:b/>
              </w:rPr>
              <w:t>61</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BE1024A"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0</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221A21A"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F54BBC1"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0B39BC7"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56BF1C4"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61</w:t>
            </w:r>
          </w:p>
        </w:tc>
      </w:tr>
      <w:tr w:rsidR="005F0FDC" w:rsidRPr="004E299E" w14:paraId="64974CD9"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001203D"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 xml:space="preserve">ADOPCIÓN </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63E89EC" w14:textId="77777777" w:rsidR="005F0FDC" w:rsidRPr="004E299E" w:rsidRDefault="004000FE">
            <w:pPr>
              <w:ind w:right="100" w:hanging="2"/>
              <w:jc w:val="center"/>
              <w:rPr>
                <w:rFonts w:asciiTheme="majorHAnsi" w:eastAsia="Calibri" w:hAnsiTheme="majorHAnsi" w:cstheme="majorHAnsi"/>
                <w:b/>
              </w:rPr>
            </w:pPr>
            <w:r w:rsidRPr="004E299E">
              <w:rPr>
                <w:rFonts w:asciiTheme="majorHAnsi" w:eastAsia="Calibri" w:hAnsiTheme="majorHAnsi" w:cstheme="majorHAnsi"/>
                <w:b/>
              </w:rPr>
              <w:t>1</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83DDA55" w14:textId="77777777" w:rsidR="005F0FDC" w:rsidRPr="004E299E" w:rsidRDefault="004000FE">
            <w:pPr>
              <w:ind w:right="100" w:hanging="2"/>
              <w:jc w:val="center"/>
              <w:rPr>
                <w:rFonts w:asciiTheme="majorHAnsi" w:eastAsia="Calibri" w:hAnsiTheme="majorHAnsi" w:cstheme="majorHAnsi"/>
                <w:b/>
              </w:rPr>
            </w:pPr>
            <w:r w:rsidRPr="004E299E">
              <w:rPr>
                <w:rFonts w:asciiTheme="majorHAnsi" w:eastAsia="Calibri" w:hAnsiTheme="majorHAnsi" w:cstheme="majorHAnsi"/>
                <w:b/>
              </w:rPr>
              <w:t>0</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7EDC02D" w14:textId="77777777" w:rsidR="005F0FDC" w:rsidRPr="004E299E" w:rsidRDefault="004000FE">
            <w:pPr>
              <w:ind w:right="100" w:hanging="2"/>
              <w:jc w:val="center"/>
              <w:rPr>
                <w:rFonts w:asciiTheme="majorHAnsi" w:eastAsia="Calibri" w:hAnsiTheme="majorHAnsi" w:cstheme="majorHAnsi"/>
                <w:b/>
              </w:rPr>
            </w:pPr>
            <w:r w:rsidRPr="004E299E">
              <w:rPr>
                <w:rFonts w:asciiTheme="majorHAnsi" w:eastAsia="Calibri" w:hAnsiTheme="majorHAnsi" w:cstheme="majorHAnsi"/>
                <w:b/>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6F25B43" w14:textId="77777777" w:rsidR="005F0FDC" w:rsidRPr="004E299E" w:rsidRDefault="004000FE">
            <w:pPr>
              <w:ind w:right="100" w:hanging="2"/>
              <w:jc w:val="center"/>
              <w:rPr>
                <w:rFonts w:asciiTheme="majorHAnsi" w:eastAsia="Calibri" w:hAnsiTheme="majorHAnsi" w:cstheme="majorHAnsi"/>
                <w:b/>
              </w:rPr>
            </w:pPr>
            <w:r w:rsidRPr="004E299E">
              <w:rPr>
                <w:rFonts w:asciiTheme="majorHAnsi" w:eastAsia="Calibri" w:hAnsiTheme="majorHAnsi" w:cstheme="majorHAnsi"/>
                <w:b/>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AA3D5CF" w14:textId="77777777" w:rsidR="005F0FDC" w:rsidRPr="004E299E" w:rsidRDefault="004000FE">
            <w:pPr>
              <w:ind w:right="100" w:hanging="2"/>
              <w:jc w:val="center"/>
              <w:rPr>
                <w:rFonts w:asciiTheme="majorHAnsi" w:eastAsia="Calibri" w:hAnsiTheme="majorHAnsi" w:cstheme="majorHAnsi"/>
                <w:b/>
              </w:rPr>
            </w:pPr>
            <w:r w:rsidRPr="004E299E">
              <w:rPr>
                <w:rFonts w:asciiTheme="majorHAnsi" w:eastAsia="Calibri" w:hAnsiTheme="majorHAnsi" w:cstheme="majorHAnsi"/>
                <w:b/>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A4E3014" w14:textId="77777777" w:rsidR="005F0FDC" w:rsidRPr="004E299E" w:rsidRDefault="004000FE">
            <w:pPr>
              <w:ind w:right="100" w:hanging="2"/>
              <w:jc w:val="center"/>
              <w:rPr>
                <w:rFonts w:asciiTheme="majorHAnsi" w:eastAsia="Calibri" w:hAnsiTheme="majorHAnsi" w:cstheme="majorHAnsi"/>
                <w:b/>
              </w:rPr>
            </w:pPr>
            <w:r w:rsidRPr="004E299E">
              <w:rPr>
                <w:rFonts w:asciiTheme="majorHAnsi" w:eastAsia="Calibri" w:hAnsiTheme="majorHAnsi" w:cstheme="majorHAnsi"/>
                <w:b/>
              </w:rPr>
              <w:t>1</w:t>
            </w:r>
          </w:p>
        </w:tc>
      </w:tr>
      <w:tr w:rsidR="005F0FDC" w:rsidRPr="004E299E" w14:paraId="48666872"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B6C1C04"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 xml:space="preserve">MATRIMONIOS IGUALITARIOS </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D7B909C" w14:textId="77777777" w:rsidR="005F0FDC" w:rsidRPr="004E299E" w:rsidRDefault="004000FE">
            <w:pPr>
              <w:ind w:right="100" w:hanging="2"/>
              <w:jc w:val="center"/>
              <w:rPr>
                <w:rFonts w:asciiTheme="majorHAnsi" w:eastAsia="Calibri" w:hAnsiTheme="majorHAnsi" w:cstheme="majorHAnsi"/>
                <w:b/>
              </w:rPr>
            </w:pPr>
            <w:r w:rsidRPr="004E299E">
              <w:rPr>
                <w:rFonts w:asciiTheme="majorHAnsi" w:eastAsia="Calibri" w:hAnsiTheme="majorHAnsi" w:cstheme="majorHAnsi"/>
                <w:b/>
              </w:rPr>
              <w:t>3</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8676B44" w14:textId="77777777" w:rsidR="005F0FDC" w:rsidRPr="004E299E" w:rsidRDefault="004000FE">
            <w:pPr>
              <w:ind w:right="100" w:hanging="2"/>
              <w:jc w:val="center"/>
              <w:rPr>
                <w:rFonts w:asciiTheme="majorHAnsi" w:eastAsia="Calibri" w:hAnsiTheme="majorHAnsi" w:cstheme="majorHAnsi"/>
                <w:b/>
              </w:rPr>
            </w:pPr>
            <w:r w:rsidRPr="004E299E">
              <w:rPr>
                <w:rFonts w:asciiTheme="majorHAnsi" w:eastAsia="Calibri" w:hAnsiTheme="majorHAnsi" w:cstheme="majorHAnsi"/>
                <w:b/>
              </w:rPr>
              <w:t>0</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28AEB31" w14:textId="77777777" w:rsidR="005F0FDC" w:rsidRPr="004E299E" w:rsidRDefault="004000FE">
            <w:pPr>
              <w:ind w:right="100" w:hanging="2"/>
              <w:jc w:val="center"/>
              <w:rPr>
                <w:rFonts w:asciiTheme="majorHAnsi" w:eastAsia="Calibri" w:hAnsiTheme="majorHAnsi" w:cstheme="majorHAnsi"/>
                <w:b/>
              </w:rPr>
            </w:pPr>
            <w:r w:rsidRPr="004E299E">
              <w:rPr>
                <w:rFonts w:asciiTheme="majorHAnsi" w:eastAsia="Calibri" w:hAnsiTheme="majorHAnsi" w:cstheme="majorHAnsi"/>
                <w:b/>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66D8853" w14:textId="77777777" w:rsidR="005F0FDC" w:rsidRPr="004E299E" w:rsidRDefault="004000FE">
            <w:pPr>
              <w:ind w:right="100" w:hanging="2"/>
              <w:jc w:val="center"/>
              <w:rPr>
                <w:rFonts w:asciiTheme="majorHAnsi" w:eastAsia="Calibri" w:hAnsiTheme="majorHAnsi" w:cstheme="majorHAnsi"/>
                <w:b/>
              </w:rPr>
            </w:pPr>
            <w:r w:rsidRPr="004E299E">
              <w:rPr>
                <w:rFonts w:asciiTheme="majorHAnsi" w:eastAsia="Calibri" w:hAnsiTheme="majorHAnsi" w:cstheme="majorHAnsi"/>
                <w:b/>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313A39A" w14:textId="77777777" w:rsidR="005F0FDC" w:rsidRPr="004E299E" w:rsidRDefault="004000FE">
            <w:pPr>
              <w:ind w:right="100" w:hanging="2"/>
              <w:jc w:val="center"/>
              <w:rPr>
                <w:rFonts w:asciiTheme="majorHAnsi" w:eastAsia="Calibri" w:hAnsiTheme="majorHAnsi" w:cstheme="majorHAnsi"/>
                <w:b/>
              </w:rPr>
            </w:pPr>
            <w:r w:rsidRPr="004E299E">
              <w:rPr>
                <w:rFonts w:asciiTheme="majorHAnsi" w:eastAsia="Calibri" w:hAnsiTheme="majorHAnsi" w:cstheme="majorHAnsi"/>
                <w:b/>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37847C6" w14:textId="77777777" w:rsidR="005F0FDC" w:rsidRPr="004E299E" w:rsidRDefault="004000FE">
            <w:pPr>
              <w:ind w:right="100" w:hanging="2"/>
              <w:jc w:val="center"/>
              <w:rPr>
                <w:rFonts w:asciiTheme="majorHAnsi" w:eastAsia="Calibri" w:hAnsiTheme="majorHAnsi" w:cstheme="majorHAnsi"/>
                <w:b/>
              </w:rPr>
            </w:pPr>
            <w:r w:rsidRPr="004E299E">
              <w:rPr>
                <w:rFonts w:asciiTheme="majorHAnsi" w:eastAsia="Calibri" w:hAnsiTheme="majorHAnsi" w:cstheme="majorHAnsi"/>
                <w:b/>
              </w:rPr>
              <w:t>3</w:t>
            </w:r>
          </w:p>
        </w:tc>
      </w:tr>
      <w:tr w:rsidR="005F0FDC" w:rsidRPr="004E299E" w14:paraId="4CB2706F"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BC1BE60" w14:textId="77777777" w:rsidR="005F0FDC" w:rsidRPr="004E299E" w:rsidRDefault="004000FE">
            <w:pPr>
              <w:ind w:right="100" w:hanging="2"/>
              <w:rPr>
                <w:rFonts w:asciiTheme="majorHAnsi" w:eastAsia="Calibri" w:hAnsiTheme="majorHAnsi" w:cstheme="majorHAnsi"/>
              </w:rPr>
            </w:pPr>
            <w:r w:rsidRPr="004E299E">
              <w:rPr>
                <w:rFonts w:asciiTheme="majorHAnsi" w:eastAsia="Calibri" w:hAnsiTheme="majorHAnsi" w:cstheme="majorHAnsi"/>
              </w:rPr>
              <w:t>CAMBIOS DE GÉNERO</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2B11DFF" w14:textId="77777777" w:rsidR="005F0FDC" w:rsidRPr="004E299E" w:rsidRDefault="004000FE">
            <w:pPr>
              <w:ind w:right="100" w:hanging="2"/>
              <w:jc w:val="center"/>
              <w:rPr>
                <w:rFonts w:asciiTheme="majorHAnsi" w:eastAsia="Calibri" w:hAnsiTheme="majorHAnsi" w:cstheme="majorHAnsi"/>
                <w:b/>
              </w:rPr>
            </w:pPr>
            <w:r w:rsidRPr="004E299E">
              <w:rPr>
                <w:rFonts w:asciiTheme="majorHAnsi" w:eastAsia="Calibri" w:hAnsiTheme="majorHAnsi" w:cstheme="majorHAnsi"/>
                <w:b/>
              </w:rPr>
              <w:t>4</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FD8B786" w14:textId="77777777" w:rsidR="005F0FDC" w:rsidRPr="004E299E" w:rsidRDefault="004000FE">
            <w:pPr>
              <w:ind w:right="100" w:hanging="2"/>
              <w:jc w:val="center"/>
              <w:rPr>
                <w:rFonts w:asciiTheme="majorHAnsi" w:eastAsia="Calibri" w:hAnsiTheme="majorHAnsi" w:cstheme="majorHAnsi"/>
                <w:b/>
              </w:rPr>
            </w:pPr>
            <w:r w:rsidRPr="004E299E">
              <w:rPr>
                <w:rFonts w:asciiTheme="majorHAnsi" w:eastAsia="Calibri" w:hAnsiTheme="majorHAnsi" w:cstheme="majorHAnsi"/>
                <w:b/>
              </w:rPr>
              <w:t>0</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8055B23" w14:textId="77777777" w:rsidR="005F0FDC" w:rsidRPr="004E299E" w:rsidRDefault="004000FE">
            <w:pPr>
              <w:ind w:right="100" w:hanging="2"/>
              <w:jc w:val="center"/>
              <w:rPr>
                <w:rFonts w:asciiTheme="majorHAnsi" w:eastAsia="Calibri" w:hAnsiTheme="majorHAnsi" w:cstheme="majorHAnsi"/>
                <w:b/>
              </w:rPr>
            </w:pPr>
            <w:r w:rsidRPr="004E299E">
              <w:rPr>
                <w:rFonts w:asciiTheme="majorHAnsi" w:eastAsia="Calibri" w:hAnsiTheme="majorHAnsi" w:cstheme="majorHAnsi"/>
                <w:b/>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085FDD1" w14:textId="77777777" w:rsidR="005F0FDC" w:rsidRPr="004E299E" w:rsidRDefault="004000FE">
            <w:pPr>
              <w:ind w:right="100" w:hanging="2"/>
              <w:jc w:val="center"/>
              <w:rPr>
                <w:rFonts w:asciiTheme="majorHAnsi" w:eastAsia="Calibri" w:hAnsiTheme="majorHAnsi" w:cstheme="majorHAnsi"/>
                <w:b/>
              </w:rPr>
            </w:pPr>
            <w:r w:rsidRPr="004E299E">
              <w:rPr>
                <w:rFonts w:asciiTheme="majorHAnsi" w:eastAsia="Calibri" w:hAnsiTheme="majorHAnsi" w:cstheme="majorHAnsi"/>
                <w:b/>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F672C4B" w14:textId="77777777" w:rsidR="005F0FDC" w:rsidRPr="004E299E" w:rsidRDefault="004000FE">
            <w:pPr>
              <w:ind w:right="100" w:hanging="2"/>
              <w:jc w:val="center"/>
              <w:rPr>
                <w:rFonts w:asciiTheme="majorHAnsi" w:eastAsia="Calibri" w:hAnsiTheme="majorHAnsi" w:cstheme="majorHAnsi"/>
                <w:b/>
              </w:rPr>
            </w:pPr>
            <w:r w:rsidRPr="004E299E">
              <w:rPr>
                <w:rFonts w:asciiTheme="majorHAnsi" w:eastAsia="Calibri" w:hAnsiTheme="majorHAnsi" w:cstheme="majorHAnsi"/>
                <w:b/>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41B0C44" w14:textId="77777777" w:rsidR="005F0FDC" w:rsidRPr="004E299E" w:rsidRDefault="004000FE">
            <w:pPr>
              <w:ind w:right="100" w:hanging="2"/>
              <w:jc w:val="center"/>
              <w:rPr>
                <w:rFonts w:asciiTheme="majorHAnsi" w:eastAsia="Calibri" w:hAnsiTheme="majorHAnsi" w:cstheme="majorHAnsi"/>
                <w:b/>
              </w:rPr>
            </w:pPr>
            <w:r w:rsidRPr="004E299E">
              <w:rPr>
                <w:rFonts w:asciiTheme="majorHAnsi" w:eastAsia="Calibri" w:hAnsiTheme="majorHAnsi" w:cstheme="majorHAnsi"/>
                <w:b/>
              </w:rPr>
              <w:t>4</w:t>
            </w:r>
          </w:p>
        </w:tc>
      </w:tr>
    </w:tbl>
    <w:p w14:paraId="7490232B" w14:textId="77777777" w:rsidR="005F0FDC" w:rsidRPr="004E299E" w:rsidRDefault="005F0FDC">
      <w:pPr>
        <w:ind w:hanging="2"/>
        <w:jc w:val="both"/>
        <w:rPr>
          <w:rFonts w:asciiTheme="majorHAnsi" w:eastAsia="Calibri" w:hAnsiTheme="majorHAnsi" w:cstheme="majorHAnsi"/>
        </w:rPr>
      </w:pPr>
    </w:p>
    <w:p w14:paraId="385E08BE" w14:textId="77777777" w:rsidR="005F0FDC" w:rsidRPr="00DB7758" w:rsidRDefault="004000FE">
      <w:pPr>
        <w:ind w:hanging="2"/>
        <w:jc w:val="both"/>
        <w:rPr>
          <w:rFonts w:asciiTheme="majorHAnsi" w:eastAsia="Calibri" w:hAnsiTheme="majorHAnsi" w:cstheme="majorHAnsi"/>
          <w:color w:val="1F497D" w:themeColor="text2"/>
          <w:sz w:val="24"/>
          <w:szCs w:val="24"/>
        </w:rPr>
      </w:pPr>
      <w:r w:rsidRPr="00DB7758">
        <w:rPr>
          <w:rFonts w:asciiTheme="majorHAnsi" w:eastAsia="Calibri" w:hAnsiTheme="majorHAnsi" w:cstheme="majorHAnsi"/>
          <w:b/>
          <w:color w:val="1F497D" w:themeColor="text2"/>
          <w:sz w:val="24"/>
          <w:szCs w:val="24"/>
        </w:rPr>
        <w:lastRenderedPageBreak/>
        <w:t>Junta de Reclutamiento</w:t>
      </w:r>
    </w:p>
    <w:p w14:paraId="0A8220DE" w14:textId="77777777" w:rsidR="005F0FDC" w:rsidRPr="00DB7758" w:rsidRDefault="005F0FDC">
      <w:pPr>
        <w:ind w:hanging="2"/>
        <w:jc w:val="both"/>
        <w:rPr>
          <w:rFonts w:asciiTheme="majorHAnsi" w:eastAsia="Calibri" w:hAnsiTheme="majorHAnsi" w:cstheme="majorHAnsi"/>
          <w:color w:val="1F497D" w:themeColor="text2"/>
          <w:sz w:val="24"/>
          <w:szCs w:val="24"/>
        </w:rPr>
      </w:pPr>
    </w:p>
    <w:p w14:paraId="3D338ED5"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La Secretaría de la Defensa Nacional (SEDENA), La 41/va Zona Militar y el Gobierno  de </w:t>
      </w:r>
      <w:r w:rsidRPr="004E299E">
        <w:rPr>
          <w:rFonts w:asciiTheme="majorHAnsi" w:eastAsia="Calibri" w:hAnsiTheme="majorHAnsi" w:cstheme="majorHAnsi"/>
        </w:rPr>
        <w:t>Puerto Vallarta, a través de la Junta Municipal de Reclutamiento trabajan en coordinación  permanente  para apoyar a los hombres y mujeres voluntarias  a cumplir con la obligación de todos los mexicanos  para alistarse y servir  a  su Patria, con el objeti</w:t>
      </w:r>
      <w:r w:rsidRPr="004E299E">
        <w:rPr>
          <w:rFonts w:asciiTheme="majorHAnsi" w:eastAsia="Calibri" w:hAnsiTheme="majorHAnsi" w:cstheme="majorHAnsi"/>
        </w:rPr>
        <w:t>vo de recibir instrucción cívica y militar necesaria que les permita capacitarse para asegurar y defender sus derechos como ciudadanos, así como la independencia y honor a la República Mexicana.</w:t>
      </w:r>
    </w:p>
    <w:p w14:paraId="7DFB6554"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 xml:space="preserve">En el periodo comprendido del </w:t>
      </w:r>
      <w:r w:rsidRPr="004E299E">
        <w:rPr>
          <w:rFonts w:asciiTheme="majorHAnsi" w:eastAsia="Calibri" w:hAnsiTheme="majorHAnsi" w:cstheme="majorHAnsi"/>
          <w:b/>
        </w:rPr>
        <w:t>01 de octubre del 2023 al 31 de</w:t>
      </w:r>
      <w:r w:rsidRPr="004E299E">
        <w:rPr>
          <w:rFonts w:asciiTheme="majorHAnsi" w:eastAsia="Calibri" w:hAnsiTheme="majorHAnsi" w:cstheme="majorHAnsi"/>
          <w:b/>
        </w:rPr>
        <w:t xml:space="preserve"> </w:t>
      </w:r>
      <w:proofErr w:type="spellStart"/>
      <w:r w:rsidRPr="004E299E">
        <w:rPr>
          <w:rFonts w:asciiTheme="majorHAnsi" w:eastAsia="Calibri" w:hAnsiTheme="majorHAnsi" w:cstheme="majorHAnsi"/>
          <w:b/>
        </w:rPr>
        <w:t>diciembrebre</w:t>
      </w:r>
      <w:proofErr w:type="spellEnd"/>
      <w:r w:rsidRPr="004E299E">
        <w:rPr>
          <w:rFonts w:asciiTheme="majorHAnsi" w:eastAsia="Calibri" w:hAnsiTheme="majorHAnsi" w:cstheme="majorHAnsi"/>
          <w:b/>
        </w:rPr>
        <w:t xml:space="preserve"> del 2023</w:t>
      </w:r>
      <w:r w:rsidRPr="004E299E">
        <w:rPr>
          <w:rFonts w:asciiTheme="majorHAnsi" w:eastAsia="Calibri" w:hAnsiTheme="majorHAnsi" w:cstheme="majorHAnsi"/>
        </w:rPr>
        <w:t xml:space="preserve">, se han atendido a más de </w:t>
      </w:r>
      <w:r w:rsidRPr="004E299E">
        <w:rPr>
          <w:rFonts w:asciiTheme="majorHAnsi" w:eastAsia="Calibri" w:hAnsiTheme="majorHAnsi" w:cstheme="majorHAnsi"/>
          <w:b/>
        </w:rPr>
        <w:t xml:space="preserve">380 </w:t>
      </w:r>
      <w:r w:rsidRPr="004E299E">
        <w:rPr>
          <w:rFonts w:asciiTheme="majorHAnsi" w:eastAsia="Calibri" w:hAnsiTheme="majorHAnsi" w:cstheme="majorHAnsi"/>
        </w:rPr>
        <w:t>personas que han acudido a nuestra oficina para pedir información y/o en su mayoría a solicitar y tramitar su Cartilla del Servicio Militar Nacional.</w:t>
      </w:r>
    </w:p>
    <w:p w14:paraId="306B538F" w14:textId="77777777" w:rsidR="005F0FDC" w:rsidRPr="004E299E" w:rsidRDefault="004000FE">
      <w:pPr>
        <w:spacing w:after="160"/>
        <w:ind w:hanging="2"/>
        <w:jc w:val="both"/>
        <w:rPr>
          <w:rFonts w:asciiTheme="majorHAnsi" w:eastAsia="Calibri" w:hAnsiTheme="majorHAnsi" w:cstheme="majorHAnsi"/>
        </w:rPr>
      </w:pPr>
      <w:r w:rsidRPr="004E299E">
        <w:rPr>
          <w:rFonts w:asciiTheme="majorHAnsi" w:eastAsia="Calibri" w:hAnsiTheme="majorHAnsi" w:cstheme="majorHAnsi"/>
        </w:rPr>
        <w:t>No de ciudadanos atendidos en la junta municipal de r</w:t>
      </w:r>
      <w:r w:rsidRPr="004E299E">
        <w:rPr>
          <w:rFonts w:asciiTheme="majorHAnsi" w:eastAsia="Calibri" w:hAnsiTheme="majorHAnsi" w:cstheme="majorHAnsi"/>
        </w:rPr>
        <w:t xml:space="preserve">eclutamiento: </w:t>
      </w:r>
    </w:p>
    <w:tbl>
      <w:tblPr>
        <w:tblStyle w:val="affffd"/>
        <w:tblpPr w:leftFromText="180" w:rightFromText="180" w:topFromText="180" w:bottomFromText="180" w:vertAnchor="text" w:tblpX="2083"/>
        <w:tblW w:w="504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2415"/>
        <w:gridCol w:w="2625"/>
      </w:tblGrid>
      <w:tr w:rsidR="005F0FDC" w:rsidRPr="004E299E" w14:paraId="4C554C1F" w14:textId="77777777">
        <w:trPr>
          <w:trHeight w:val="360"/>
        </w:trPr>
        <w:tc>
          <w:tcPr>
            <w:tcW w:w="2415" w:type="dxa"/>
            <w:tcBorders>
              <w:top w:val="single" w:sz="6" w:space="0" w:color="000000"/>
              <w:left w:val="single" w:sz="6" w:space="0" w:color="000000"/>
              <w:bottom w:val="single" w:sz="6" w:space="0" w:color="000000"/>
              <w:right w:val="single" w:sz="6" w:space="0" w:color="000000"/>
            </w:tcBorders>
            <w:shd w:val="clear" w:color="auto" w:fill="D9E2F3"/>
            <w:tcMar>
              <w:top w:w="0" w:type="dxa"/>
              <w:bottom w:w="0" w:type="dxa"/>
            </w:tcMar>
          </w:tcPr>
          <w:p w14:paraId="20715B29" w14:textId="77777777" w:rsidR="005F0FDC" w:rsidRPr="004E299E" w:rsidRDefault="004000FE">
            <w:pPr>
              <w:spacing w:line="276" w:lineRule="auto"/>
              <w:ind w:left="1" w:right="100" w:hanging="3"/>
              <w:jc w:val="center"/>
              <w:rPr>
                <w:rFonts w:asciiTheme="majorHAnsi" w:eastAsia="Calibri" w:hAnsiTheme="majorHAnsi" w:cstheme="majorHAnsi"/>
              </w:rPr>
            </w:pPr>
            <w:r w:rsidRPr="004E299E">
              <w:rPr>
                <w:rFonts w:asciiTheme="majorHAnsi" w:eastAsia="Calibri" w:hAnsiTheme="majorHAnsi" w:cstheme="majorHAnsi"/>
                <w:b/>
              </w:rPr>
              <w:t>MES</w:t>
            </w:r>
          </w:p>
        </w:tc>
        <w:tc>
          <w:tcPr>
            <w:tcW w:w="2625" w:type="dxa"/>
            <w:tcBorders>
              <w:top w:val="single" w:sz="6" w:space="0" w:color="000000"/>
              <w:left w:val="single" w:sz="6" w:space="0" w:color="000000"/>
              <w:bottom w:val="single" w:sz="6" w:space="0" w:color="000000"/>
              <w:right w:val="single" w:sz="6" w:space="0" w:color="000000"/>
            </w:tcBorders>
            <w:shd w:val="clear" w:color="auto" w:fill="D9E2F3"/>
            <w:tcMar>
              <w:top w:w="0" w:type="dxa"/>
              <w:bottom w:w="0" w:type="dxa"/>
            </w:tcMar>
          </w:tcPr>
          <w:p w14:paraId="37C2EEF0" w14:textId="77777777" w:rsidR="005F0FDC" w:rsidRPr="004E299E" w:rsidRDefault="004000FE">
            <w:pPr>
              <w:spacing w:line="276" w:lineRule="auto"/>
              <w:ind w:left="1" w:right="100" w:hanging="3"/>
              <w:jc w:val="center"/>
              <w:rPr>
                <w:rFonts w:asciiTheme="majorHAnsi" w:eastAsia="Calibri" w:hAnsiTheme="majorHAnsi" w:cstheme="majorHAnsi"/>
              </w:rPr>
            </w:pPr>
            <w:r w:rsidRPr="004E299E">
              <w:rPr>
                <w:rFonts w:asciiTheme="majorHAnsi" w:eastAsia="Calibri" w:hAnsiTheme="majorHAnsi" w:cstheme="majorHAnsi"/>
                <w:b/>
              </w:rPr>
              <w:t>No.</w:t>
            </w:r>
          </w:p>
        </w:tc>
      </w:tr>
      <w:tr w:rsidR="005F0FDC" w:rsidRPr="004E299E" w14:paraId="325F649A" w14:textId="77777777">
        <w:trPr>
          <w:trHeight w:val="360"/>
        </w:trPr>
        <w:tc>
          <w:tcPr>
            <w:tcW w:w="2415" w:type="dxa"/>
            <w:tcBorders>
              <w:top w:val="single" w:sz="6" w:space="0" w:color="000000"/>
              <w:left w:val="single" w:sz="6" w:space="0" w:color="000000"/>
              <w:bottom w:val="single" w:sz="6" w:space="0" w:color="000000"/>
              <w:right w:val="single" w:sz="6" w:space="0" w:color="000000"/>
            </w:tcBorders>
            <w:tcMar>
              <w:top w:w="0" w:type="dxa"/>
              <w:bottom w:w="0" w:type="dxa"/>
            </w:tcMar>
          </w:tcPr>
          <w:p w14:paraId="7F56206B" w14:textId="77777777" w:rsidR="005F0FDC" w:rsidRPr="004E299E" w:rsidRDefault="004000FE">
            <w:pPr>
              <w:spacing w:line="276" w:lineRule="auto"/>
              <w:ind w:right="100" w:hanging="2"/>
              <w:rPr>
                <w:rFonts w:asciiTheme="majorHAnsi" w:eastAsia="Calibri" w:hAnsiTheme="majorHAnsi" w:cstheme="majorHAnsi"/>
              </w:rPr>
            </w:pPr>
            <w:r w:rsidRPr="004E299E">
              <w:rPr>
                <w:rFonts w:asciiTheme="majorHAnsi" w:eastAsia="Calibri" w:hAnsiTheme="majorHAnsi" w:cstheme="majorHAnsi"/>
                <w:b/>
              </w:rPr>
              <w:t xml:space="preserve">octubre </w:t>
            </w:r>
          </w:p>
        </w:tc>
        <w:tc>
          <w:tcPr>
            <w:tcW w:w="2625" w:type="dxa"/>
            <w:tcBorders>
              <w:top w:val="single" w:sz="6" w:space="0" w:color="000000"/>
              <w:left w:val="single" w:sz="6" w:space="0" w:color="000000"/>
              <w:bottom w:val="single" w:sz="6" w:space="0" w:color="000000"/>
              <w:right w:val="single" w:sz="6" w:space="0" w:color="000000"/>
            </w:tcBorders>
            <w:tcMar>
              <w:top w:w="0" w:type="dxa"/>
              <w:bottom w:w="0" w:type="dxa"/>
            </w:tcMar>
          </w:tcPr>
          <w:p w14:paraId="26269CF0" w14:textId="77777777" w:rsidR="005F0FDC" w:rsidRPr="004E299E" w:rsidRDefault="004000FE">
            <w:pPr>
              <w:spacing w:line="276" w:lineRule="auto"/>
              <w:ind w:right="100" w:hanging="2"/>
              <w:jc w:val="center"/>
              <w:rPr>
                <w:rFonts w:asciiTheme="majorHAnsi" w:eastAsia="Calibri" w:hAnsiTheme="majorHAnsi" w:cstheme="majorHAnsi"/>
              </w:rPr>
            </w:pPr>
            <w:r w:rsidRPr="004E299E">
              <w:rPr>
                <w:rFonts w:asciiTheme="majorHAnsi" w:eastAsia="Calibri" w:hAnsiTheme="majorHAnsi" w:cstheme="majorHAnsi"/>
              </w:rPr>
              <w:t>160</w:t>
            </w:r>
          </w:p>
        </w:tc>
      </w:tr>
      <w:tr w:rsidR="005F0FDC" w:rsidRPr="004E299E" w14:paraId="194F02A3" w14:textId="77777777">
        <w:trPr>
          <w:trHeight w:val="300"/>
        </w:trPr>
        <w:tc>
          <w:tcPr>
            <w:tcW w:w="2415" w:type="dxa"/>
            <w:tcBorders>
              <w:top w:val="single" w:sz="6" w:space="0" w:color="000000"/>
              <w:left w:val="single" w:sz="6" w:space="0" w:color="000000"/>
              <w:bottom w:val="single" w:sz="6" w:space="0" w:color="000000"/>
              <w:right w:val="single" w:sz="6" w:space="0" w:color="000000"/>
            </w:tcBorders>
            <w:tcMar>
              <w:top w:w="0" w:type="dxa"/>
              <w:bottom w:w="0" w:type="dxa"/>
            </w:tcMar>
          </w:tcPr>
          <w:p w14:paraId="10A33161" w14:textId="77777777" w:rsidR="005F0FDC" w:rsidRPr="004E299E" w:rsidRDefault="004000FE">
            <w:pPr>
              <w:spacing w:line="276" w:lineRule="auto"/>
              <w:ind w:right="100" w:hanging="2"/>
              <w:rPr>
                <w:rFonts w:asciiTheme="majorHAnsi" w:eastAsia="Calibri" w:hAnsiTheme="majorHAnsi" w:cstheme="majorHAnsi"/>
              </w:rPr>
            </w:pPr>
            <w:r w:rsidRPr="004E299E">
              <w:rPr>
                <w:rFonts w:asciiTheme="majorHAnsi" w:eastAsia="Calibri" w:hAnsiTheme="majorHAnsi" w:cstheme="majorHAnsi"/>
                <w:b/>
              </w:rPr>
              <w:t xml:space="preserve">noviembre </w:t>
            </w:r>
          </w:p>
        </w:tc>
        <w:tc>
          <w:tcPr>
            <w:tcW w:w="2625" w:type="dxa"/>
            <w:tcBorders>
              <w:top w:val="single" w:sz="6" w:space="0" w:color="000000"/>
              <w:left w:val="single" w:sz="6" w:space="0" w:color="000000"/>
              <w:bottom w:val="single" w:sz="6" w:space="0" w:color="000000"/>
              <w:right w:val="single" w:sz="6" w:space="0" w:color="000000"/>
            </w:tcBorders>
            <w:tcMar>
              <w:top w:w="0" w:type="dxa"/>
              <w:bottom w:w="0" w:type="dxa"/>
            </w:tcMar>
          </w:tcPr>
          <w:p w14:paraId="5FAA0A03" w14:textId="77777777" w:rsidR="005F0FDC" w:rsidRPr="004E299E" w:rsidRDefault="004000FE">
            <w:pPr>
              <w:spacing w:line="276" w:lineRule="auto"/>
              <w:ind w:right="100" w:hanging="2"/>
              <w:jc w:val="center"/>
              <w:rPr>
                <w:rFonts w:asciiTheme="majorHAnsi" w:eastAsia="Calibri" w:hAnsiTheme="majorHAnsi" w:cstheme="majorHAnsi"/>
              </w:rPr>
            </w:pPr>
            <w:r w:rsidRPr="004E299E">
              <w:rPr>
                <w:rFonts w:asciiTheme="majorHAnsi" w:eastAsia="Calibri" w:hAnsiTheme="majorHAnsi" w:cstheme="majorHAnsi"/>
              </w:rPr>
              <w:t>72</w:t>
            </w:r>
          </w:p>
        </w:tc>
      </w:tr>
      <w:tr w:rsidR="005F0FDC" w:rsidRPr="004E299E" w14:paraId="78F23B93" w14:textId="77777777">
        <w:trPr>
          <w:trHeight w:val="300"/>
        </w:trPr>
        <w:tc>
          <w:tcPr>
            <w:tcW w:w="2415" w:type="dxa"/>
            <w:tcBorders>
              <w:top w:val="single" w:sz="6" w:space="0" w:color="000000"/>
              <w:left w:val="single" w:sz="6" w:space="0" w:color="000000"/>
              <w:bottom w:val="single" w:sz="6" w:space="0" w:color="000000"/>
              <w:right w:val="single" w:sz="6" w:space="0" w:color="000000"/>
            </w:tcBorders>
            <w:tcMar>
              <w:top w:w="0" w:type="dxa"/>
              <w:bottom w:w="0" w:type="dxa"/>
            </w:tcMar>
          </w:tcPr>
          <w:p w14:paraId="0724F020" w14:textId="77777777" w:rsidR="005F0FDC" w:rsidRPr="004E299E" w:rsidRDefault="004000FE">
            <w:pPr>
              <w:spacing w:line="276" w:lineRule="auto"/>
              <w:ind w:right="100" w:hanging="2"/>
              <w:rPr>
                <w:rFonts w:asciiTheme="majorHAnsi" w:eastAsia="Calibri" w:hAnsiTheme="majorHAnsi" w:cstheme="majorHAnsi"/>
              </w:rPr>
            </w:pPr>
            <w:r w:rsidRPr="004E299E">
              <w:rPr>
                <w:rFonts w:asciiTheme="majorHAnsi" w:eastAsia="Calibri" w:hAnsiTheme="majorHAnsi" w:cstheme="majorHAnsi"/>
                <w:b/>
              </w:rPr>
              <w:t xml:space="preserve">diciembre  </w:t>
            </w:r>
          </w:p>
        </w:tc>
        <w:tc>
          <w:tcPr>
            <w:tcW w:w="2625" w:type="dxa"/>
            <w:tcBorders>
              <w:top w:val="single" w:sz="6" w:space="0" w:color="000000"/>
              <w:left w:val="single" w:sz="6" w:space="0" w:color="000000"/>
              <w:bottom w:val="single" w:sz="6" w:space="0" w:color="000000"/>
              <w:right w:val="single" w:sz="6" w:space="0" w:color="000000"/>
            </w:tcBorders>
            <w:tcMar>
              <w:top w:w="0" w:type="dxa"/>
              <w:bottom w:w="0" w:type="dxa"/>
            </w:tcMar>
          </w:tcPr>
          <w:p w14:paraId="2F1CA4FD" w14:textId="77777777" w:rsidR="005F0FDC" w:rsidRPr="004E299E" w:rsidRDefault="004000FE">
            <w:pPr>
              <w:spacing w:line="276" w:lineRule="auto"/>
              <w:ind w:right="100" w:hanging="2"/>
              <w:jc w:val="center"/>
              <w:rPr>
                <w:rFonts w:asciiTheme="majorHAnsi" w:eastAsia="Calibri" w:hAnsiTheme="majorHAnsi" w:cstheme="majorHAnsi"/>
              </w:rPr>
            </w:pPr>
            <w:r w:rsidRPr="004E299E">
              <w:rPr>
                <w:rFonts w:asciiTheme="majorHAnsi" w:eastAsia="Calibri" w:hAnsiTheme="majorHAnsi" w:cstheme="majorHAnsi"/>
              </w:rPr>
              <w:t>58</w:t>
            </w:r>
          </w:p>
        </w:tc>
      </w:tr>
      <w:tr w:rsidR="005F0FDC" w:rsidRPr="004E299E" w14:paraId="02A6E5EE" w14:textId="77777777">
        <w:trPr>
          <w:trHeight w:val="345"/>
        </w:trPr>
        <w:tc>
          <w:tcPr>
            <w:tcW w:w="2415" w:type="dxa"/>
            <w:tcBorders>
              <w:top w:val="single" w:sz="6" w:space="0" w:color="000000"/>
              <w:left w:val="single" w:sz="6" w:space="0" w:color="000000"/>
              <w:bottom w:val="single" w:sz="6" w:space="0" w:color="000000"/>
              <w:right w:val="single" w:sz="6" w:space="0" w:color="000000"/>
            </w:tcBorders>
            <w:tcMar>
              <w:top w:w="0" w:type="dxa"/>
              <w:bottom w:w="0" w:type="dxa"/>
            </w:tcMar>
          </w:tcPr>
          <w:p w14:paraId="7FE4630B" w14:textId="77777777" w:rsidR="005F0FDC" w:rsidRPr="004E299E" w:rsidRDefault="004000FE">
            <w:pPr>
              <w:spacing w:line="276" w:lineRule="auto"/>
              <w:ind w:right="100" w:hanging="2"/>
              <w:rPr>
                <w:rFonts w:asciiTheme="majorHAnsi" w:eastAsia="Calibri" w:hAnsiTheme="majorHAnsi" w:cstheme="majorHAnsi"/>
              </w:rPr>
            </w:pPr>
            <w:r w:rsidRPr="004E299E">
              <w:rPr>
                <w:rFonts w:asciiTheme="majorHAnsi" w:eastAsia="Calibri" w:hAnsiTheme="majorHAnsi" w:cstheme="majorHAnsi"/>
                <w:b/>
              </w:rPr>
              <w:t>TOTAL</w:t>
            </w:r>
          </w:p>
        </w:tc>
        <w:tc>
          <w:tcPr>
            <w:tcW w:w="2625" w:type="dxa"/>
            <w:tcBorders>
              <w:top w:val="single" w:sz="6" w:space="0" w:color="000000"/>
              <w:left w:val="single" w:sz="6" w:space="0" w:color="000000"/>
              <w:bottom w:val="single" w:sz="6" w:space="0" w:color="000000"/>
              <w:right w:val="single" w:sz="6" w:space="0" w:color="000000"/>
            </w:tcBorders>
            <w:tcMar>
              <w:top w:w="0" w:type="dxa"/>
              <w:bottom w:w="0" w:type="dxa"/>
            </w:tcMar>
          </w:tcPr>
          <w:p w14:paraId="77B8ABE2" w14:textId="77777777" w:rsidR="005F0FDC" w:rsidRPr="004E299E" w:rsidRDefault="004000FE">
            <w:pPr>
              <w:spacing w:line="276" w:lineRule="auto"/>
              <w:ind w:right="100" w:hanging="2"/>
              <w:jc w:val="center"/>
              <w:rPr>
                <w:rFonts w:asciiTheme="majorHAnsi" w:eastAsia="Calibri" w:hAnsiTheme="majorHAnsi" w:cstheme="majorHAnsi"/>
                <w:b/>
              </w:rPr>
            </w:pPr>
            <w:r w:rsidRPr="004E299E">
              <w:rPr>
                <w:rFonts w:asciiTheme="majorHAnsi" w:eastAsia="Calibri" w:hAnsiTheme="majorHAnsi" w:cstheme="majorHAnsi"/>
                <w:b/>
              </w:rPr>
              <w:t>380</w:t>
            </w:r>
          </w:p>
        </w:tc>
      </w:tr>
    </w:tbl>
    <w:p w14:paraId="57CF936E" w14:textId="77777777" w:rsidR="005F0FDC" w:rsidRPr="004E299E" w:rsidRDefault="005F0FDC">
      <w:pPr>
        <w:ind w:hanging="2"/>
        <w:jc w:val="both"/>
        <w:rPr>
          <w:rFonts w:asciiTheme="majorHAnsi" w:eastAsia="Calibri" w:hAnsiTheme="majorHAnsi" w:cstheme="majorHAnsi"/>
        </w:rPr>
      </w:pPr>
    </w:p>
    <w:p w14:paraId="5157D71A" w14:textId="77777777" w:rsidR="005F0FDC" w:rsidRPr="004E299E" w:rsidRDefault="005F0FDC">
      <w:pPr>
        <w:ind w:hanging="2"/>
        <w:jc w:val="both"/>
        <w:rPr>
          <w:rFonts w:asciiTheme="majorHAnsi" w:eastAsia="Calibri" w:hAnsiTheme="majorHAnsi" w:cstheme="majorHAnsi"/>
        </w:rPr>
      </w:pPr>
    </w:p>
    <w:p w14:paraId="31E3DFC1"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 xml:space="preserve"> </w:t>
      </w:r>
    </w:p>
    <w:p w14:paraId="756E0735" w14:textId="77777777" w:rsidR="005F0FDC" w:rsidRPr="004E299E" w:rsidRDefault="005F0FDC">
      <w:pPr>
        <w:spacing w:before="240" w:after="240"/>
        <w:jc w:val="both"/>
        <w:rPr>
          <w:rFonts w:asciiTheme="majorHAnsi" w:eastAsia="Calibri" w:hAnsiTheme="majorHAnsi" w:cstheme="majorHAnsi"/>
        </w:rPr>
      </w:pPr>
    </w:p>
    <w:p w14:paraId="191765D5" w14:textId="77777777" w:rsidR="005F0FDC" w:rsidRPr="004E299E" w:rsidRDefault="005F0FDC">
      <w:pPr>
        <w:spacing w:before="240" w:after="240"/>
        <w:jc w:val="both"/>
        <w:rPr>
          <w:rFonts w:asciiTheme="majorHAnsi" w:eastAsia="Calibri" w:hAnsiTheme="majorHAnsi" w:cstheme="majorHAnsi"/>
        </w:rPr>
      </w:pPr>
    </w:p>
    <w:p w14:paraId="31AA4D4F" w14:textId="77777777" w:rsidR="005F0FDC" w:rsidRPr="004E299E" w:rsidRDefault="004000FE">
      <w:pPr>
        <w:spacing w:before="240" w:after="240"/>
        <w:jc w:val="both"/>
        <w:rPr>
          <w:rFonts w:asciiTheme="majorHAnsi" w:eastAsia="Calibri" w:hAnsiTheme="majorHAnsi" w:cstheme="majorHAnsi"/>
        </w:rPr>
      </w:pPr>
      <w:r w:rsidRPr="004E299E">
        <w:rPr>
          <w:rFonts w:asciiTheme="majorHAnsi" w:eastAsia="Calibri" w:hAnsiTheme="majorHAnsi" w:cstheme="majorHAnsi"/>
        </w:rPr>
        <w:t>Se han expedido</w:t>
      </w:r>
      <w:r w:rsidRPr="004E299E">
        <w:rPr>
          <w:rFonts w:asciiTheme="majorHAnsi" w:eastAsia="Calibri" w:hAnsiTheme="majorHAnsi" w:cstheme="majorHAnsi"/>
          <w:b/>
        </w:rPr>
        <w:t xml:space="preserve"> </w:t>
      </w:r>
      <w:r w:rsidRPr="004E299E">
        <w:rPr>
          <w:rFonts w:asciiTheme="majorHAnsi" w:eastAsia="Calibri" w:hAnsiTheme="majorHAnsi" w:cstheme="majorHAnsi"/>
        </w:rPr>
        <w:t xml:space="preserve">hasta el 30 de septiembre </w:t>
      </w:r>
      <w:r w:rsidRPr="004E299E">
        <w:rPr>
          <w:rFonts w:asciiTheme="majorHAnsi" w:eastAsia="Calibri" w:hAnsiTheme="majorHAnsi" w:cstheme="majorHAnsi"/>
          <w:b/>
        </w:rPr>
        <w:t>12 Constancias</w:t>
      </w:r>
      <w:r w:rsidRPr="004E299E">
        <w:rPr>
          <w:rFonts w:asciiTheme="majorHAnsi" w:eastAsia="Calibri" w:hAnsiTheme="majorHAnsi" w:cstheme="majorHAnsi"/>
        </w:rPr>
        <w:t xml:space="preserve"> de No Registro al Servicio Militar Nacional para el apoyo de jóvenes que realizaron su trámite en otros municipios a su lugar de nacimiento y para lo cual es obligatorio que presenten este documento.</w:t>
      </w:r>
    </w:p>
    <w:p w14:paraId="6D649AA0" w14:textId="77777777" w:rsidR="005F0FDC" w:rsidRPr="004E299E" w:rsidRDefault="005F0FDC">
      <w:pPr>
        <w:ind w:hanging="2"/>
        <w:jc w:val="both"/>
        <w:rPr>
          <w:rFonts w:asciiTheme="majorHAnsi" w:eastAsia="Calibri" w:hAnsiTheme="majorHAnsi" w:cstheme="majorHAnsi"/>
        </w:rPr>
      </w:pPr>
    </w:p>
    <w:tbl>
      <w:tblPr>
        <w:tblStyle w:val="affffe"/>
        <w:tblW w:w="5025"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2370"/>
        <w:gridCol w:w="2655"/>
      </w:tblGrid>
      <w:tr w:rsidR="005F0FDC" w:rsidRPr="004E299E" w14:paraId="4206E2D1" w14:textId="77777777">
        <w:trPr>
          <w:trHeight w:val="360"/>
          <w:jc w:val="center"/>
        </w:trPr>
        <w:tc>
          <w:tcPr>
            <w:tcW w:w="2370" w:type="dxa"/>
            <w:tcBorders>
              <w:top w:val="single" w:sz="6" w:space="0" w:color="000000"/>
              <w:left w:val="single" w:sz="6" w:space="0" w:color="000000"/>
              <w:bottom w:val="single" w:sz="6" w:space="0" w:color="000000"/>
              <w:right w:val="single" w:sz="6" w:space="0" w:color="000000"/>
            </w:tcBorders>
            <w:shd w:val="clear" w:color="auto" w:fill="D9E2F3"/>
            <w:tcMar>
              <w:top w:w="0" w:type="dxa"/>
              <w:left w:w="100" w:type="dxa"/>
              <w:bottom w:w="0" w:type="dxa"/>
              <w:right w:w="100" w:type="dxa"/>
            </w:tcMar>
          </w:tcPr>
          <w:p w14:paraId="478CDE8A" w14:textId="77777777" w:rsidR="005F0FDC" w:rsidRPr="004E299E" w:rsidRDefault="004000FE">
            <w:pPr>
              <w:spacing w:line="276" w:lineRule="auto"/>
              <w:ind w:left="1" w:right="100" w:hanging="3"/>
              <w:jc w:val="center"/>
              <w:rPr>
                <w:rFonts w:asciiTheme="majorHAnsi" w:eastAsia="Calibri" w:hAnsiTheme="majorHAnsi" w:cstheme="majorHAnsi"/>
              </w:rPr>
            </w:pPr>
            <w:r w:rsidRPr="004E299E">
              <w:rPr>
                <w:rFonts w:asciiTheme="majorHAnsi" w:eastAsia="Calibri" w:hAnsiTheme="majorHAnsi" w:cstheme="majorHAnsi"/>
                <w:b/>
              </w:rPr>
              <w:t>MES</w:t>
            </w:r>
          </w:p>
        </w:tc>
        <w:tc>
          <w:tcPr>
            <w:tcW w:w="2655" w:type="dxa"/>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02423C10" w14:textId="77777777" w:rsidR="005F0FDC" w:rsidRPr="004E299E" w:rsidRDefault="004000FE">
            <w:pPr>
              <w:spacing w:line="276" w:lineRule="auto"/>
              <w:ind w:left="1" w:right="100" w:hanging="3"/>
              <w:jc w:val="center"/>
              <w:rPr>
                <w:rFonts w:asciiTheme="majorHAnsi" w:eastAsia="Calibri" w:hAnsiTheme="majorHAnsi" w:cstheme="majorHAnsi"/>
              </w:rPr>
            </w:pPr>
            <w:r w:rsidRPr="004E299E">
              <w:rPr>
                <w:rFonts w:asciiTheme="majorHAnsi" w:eastAsia="Calibri" w:hAnsiTheme="majorHAnsi" w:cstheme="majorHAnsi"/>
                <w:b/>
              </w:rPr>
              <w:t>No.</w:t>
            </w:r>
          </w:p>
        </w:tc>
      </w:tr>
      <w:tr w:rsidR="005F0FDC" w:rsidRPr="004E299E" w14:paraId="0E0BA7A8" w14:textId="77777777">
        <w:trPr>
          <w:trHeight w:val="300"/>
          <w:jc w:val="center"/>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383DD4" w14:textId="77777777" w:rsidR="005F0FDC" w:rsidRPr="004E299E" w:rsidRDefault="004000FE">
            <w:pPr>
              <w:spacing w:line="276" w:lineRule="auto"/>
              <w:ind w:right="100" w:hanging="2"/>
              <w:rPr>
                <w:rFonts w:asciiTheme="majorHAnsi" w:eastAsia="Calibri" w:hAnsiTheme="majorHAnsi" w:cstheme="majorHAnsi"/>
              </w:rPr>
            </w:pPr>
            <w:r w:rsidRPr="004E299E">
              <w:rPr>
                <w:rFonts w:asciiTheme="majorHAnsi" w:eastAsia="Calibri" w:hAnsiTheme="majorHAnsi" w:cstheme="majorHAnsi"/>
                <w:b/>
              </w:rPr>
              <w:t>octubre</w:t>
            </w:r>
          </w:p>
        </w:tc>
        <w:tc>
          <w:tcPr>
            <w:tcW w:w="2655" w:type="dxa"/>
            <w:tcBorders>
              <w:top w:val="nil"/>
              <w:left w:val="nil"/>
              <w:bottom w:val="single" w:sz="6" w:space="0" w:color="000000"/>
              <w:right w:val="single" w:sz="6" w:space="0" w:color="000000"/>
            </w:tcBorders>
            <w:tcMar>
              <w:top w:w="0" w:type="dxa"/>
              <w:left w:w="100" w:type="dxa"/>
              <w:bottom w:w="0" w:type="dxa"/>
              <w:right w:w="100" w:type="dxa"/>
            </w:tcMar>
          </w:tcPr>
          <w:p w14:paraId="11A8A697" w14:textId="77777777" w:rsidR="005F0FDC" w:rsidRPr="004E299E" w:rsidRDefault="004000FE">
            <w:pPr>
              <w:spacing w:line="276" w:lineRule="auto"/>
              <w:ind w:right="100" w:hanging="2"/>
              <w:jc w:val="center"/>
              <w:rPr>
                <w:rFonts w:asciiTheme="majorHAnsi" w:eastAsia="Calibri" w:hAnsiTheme="majorHAnsi" w:cstheme="majorHAnsi"/>
              </w:rPr>
            </w:pPr>
            <w:r w:rsidRPr="004E299E">
              <w:rPr>
                <w:rFonts w:asciiTheme="majorHAnsi" w:eastAsia="Calibri" w:hAnsiTheme="majorHAnsi" w:cstheme="majorHAnsi"/>
              </w:rPr>
              <w:t>12</w:t>
            </w:r>
          </w:p>
        </w:tc>
      </w:tr>
      <w:tr w:rsidR="005F0FDC" w:rsidRPr="004E299E" w14:paraId="65730DA8" w14:textId="77777777">
        <w:trPr>
          <w:trHeight w:val="300"/>
          <w:jc w:val="center"/>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02B7F5E" w14:textId="77777777" w:rsidR="005F0FDC" w:rsidRPr="004E299E" w:rsidRDefault="004000FE">
            <w:pPr>
              <w:spacing w:line="276" w:lineRule="auto"/>
              <w:ind w:right="100" w:hanging="2"/>
              <w:rPr>
                <w:rFonts w:asciiTheme="majorHAnsi" w:eastAsia="Calibri" w:hAnsiTheme="majorHAnsi" w:cstheme="majorHAnsi"/>
              </w:rPr>
            </w:pPr>
            <w:r w:rsidRPr="004E299E">
              <w:rPr>
                <w:rFonts w:asciiTheme="majorHAnsi" w:eastAsia="Calibri" w:hAnsiTheme="majorHAnsi" w:cstheme="majorHAnsi"/>
                <w:b/>
              </w:rPr>
              <w:t xml:space="preserve">noviembre </w:t>
            </w:r>
          </w:p>
        </w:tc>
        <w:tc>
          <w:tcPr>
            <w:tcW w:w="2655" w:type="dxa"/>
            <w:tcBorders>
              <w:top w:val="nil"/>
              <w:left w:val="nil"/>
              <w:bottom w:val="single" w:sz="6" w:space="0" w:color="000000"/>
              <w:right w:val="single" w:sz="6" w:space="0" w:color="000000"/>
            </w:tcBorders>
            <w:tcMar>
              <w:top w:w="0" w:type="dxa"/>
              <w:left w:w="100" w:type="dxa"/>
              <w:bottom w:w="0" w:type="dxa"/>
              <w:right w:w="100" w:type="dxa"/>
            </w:tcMar>
          </w:tcPr>
          <w:p w14:paraId="4FC220D9" w14:textId="77777777" w:rsidR="005F0FDC" w:rsidRPr="004E299E" w:rsidRDefault="004000FE">
            <w:pPr>
              <w:spacing w:line="276" w:lineRule="auto"/>
              <w:ind w:right="100" w:hanging="2"/>
              <w:jc w:val="center"/>
              <w:rPr>
                <w:rFonts w:asciiTheme="majorHAnsi" w:eastAsia="Calibri" w:hAnsiTheme="majorHAnsi" w:cstheme="majorHAnsi"/>
              </w:rPr>
            </w:pPr>
            <w:r w:rsidRPr="004E299E">
              <w:rPr>
                <w:rFonts w:asciiTheme="majorHAnsi" w:eastAsia="Calibri" w:hAnsiTheme="majorHAnsi" w:cstheme="majorHAnsi"/>
              </w:rPr>
              <w:t>0</w:t>
            </w:r>
          </w:p>
        </w:tc>
      </w:tr>
      <w:tr w:rsidR="005F0FDC" w:rsidRPr="004E299E" w14:paraId="33C53D84" w14:textId="77777777">
        <w:trPr>
          <w:trHeight w:val="300"/>
          <w:jc w:val="center"/>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DFC44B" w14:textId="77777777" w:rsidR="005F0FDC" w:rsidRPr="004E299E" w:rsidRDefault="004000FE">
            <w:pPr>
              <w:spacing w:line="276" w:lineRule="auto"/>
              <w:ind w:right="100" w:hanging="2"/>
              <w:rPr>
                <w:rFonts w:asciiTheme="majorHAnsi" w:eastAsia="Calibri" w:hAnsiTheme="majorHAnsi" w:cstheme="majorHAnsi"/>
              </w:rPr>
            </w:pPr>
            <w:r w:rsidRPr="004E299E">
              <w:rPr>
                <w:rFonts w:asciiTheme="majorHAnsi" w:eastAsia="Calibri" w:hAnsiTheme="majorHAnsi" w:cstheme="majorHAnsi"/>
                <w:b/>
              </w:rPr>
              <w:t xml:space="preserve">diciembre </w:t>
            </w:r>
          </w:p>
        </w:tc>
        <w:tc>
          <w:tcPr>
            <w:tcW w:w="2655" w:type="dxa"/>
            <w:tcBorders>
              <w:top w:val="nil"/>
              <w:left w:val="nil"/>
              <w:bottom w:val="single" w:sz="6" w:space="0" w:color="000000"/>
              <w:right w:val="single" w:sz="6" w:space="0" w:color="000000"/>
            </w:tcBorders>
            <w:tcMar>
              <w:top w:w="0" w:type="dxa"/>
              <w:left w:w="100" w:type="dxa"/>
              <w:bottom w:w="0" w:type="dxa"/>
              <w:right w:w="100" w:type="dxa"/>
            </w:tcMar>
          </w:tcPr>
          <w:p w14:paraId="687A380D" w14:textId="77777777" w:rsidR="005F0FDC" w:rsidRPr="004E299E" w:rsidRDefault="004000FE">
            <w:pPr>
              <w:spacing w:line="276" w:lineRule="auto"/>
              <w:ind w:right="100" w:hanging="2"/>
              <w:jc w:val="center"/>
              <w:rPr>
                <w:rFonts w:asciiTheme="majorHAnsi" w:eastAsia="Calibri" w:hAnsiTheme="majorHAnsi" w:cstheme="majorHAnsi"/>
              </w:rPr>
            </w:pPr>
            <w:r w:rsidRPr="004E299E">
              <w:rPr>
                <w:rFonts w:asciiTheme="majorHAnsi" w:eastAsia="Calibri" w:hAnsiTheme="majorHAnsi" w:cstheme="majorHAnsi"/>
              </w:rPr>
              <w:t>0</w:t>
            </w:r>
          </w:p>
        </w:tc>
      </w:tr>
      <w:tr w:rsidR="005F0FDC" w:rsidRPr="004E299E" w14:paraId="0A8BC5F0" w14:textId="77777777">
        <w:trPr>
          <w:trHeight w:val="321"/>
          <w:jc w:val="center"/>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D5AEEC" w14:textId="77777777" w:rsidR="005F0FDC" w:rsidRPr="004E299E" w:rsidRDefault="004000FE">
            <w:pPr>
              <w:spacing w:line="276" w:lineRule="auto"/>
              <w:ind w:right="100" w:hanging="2"/>
              <w:rPr>
                <w:rFonts w:asciiTheme="majorHAnsi" w:eastAsia="Calibri" w:hAnsiTheme="majorHAnsi" w:cstheme="majorHAnsi"/>
              </w:rPr>
            </w:pPr>
            <w:r w:rsidRPr="004E299E">
              <w:rPr>
                <w:rFonts w:asciiTheme="majorHAnsi" w:eastAsia="Calibri" w:hAnsiTheme="majorHAnsi" w:cstheme="majorHAnsi"/>
                <w:b/>
              </w:rPr>
              <w:t xml:space="preserve"> TOTAL</w:t>
            </w:r>
          </w:p>
        </w:tc>
        <w:tc>
          <w:tcPr>
            <w:tcW w:w="2655" w:type="dxa"/>
            <w:tcBorders>
              <w:top w:val="nil"/>
              <w:left w:val="nil"/>
              <w:bottom w:val="single" w:sz="6" w:space="0" w:color="000000"/>
              <w:right w:val="single" w:sz="6" w:space="0" w:color="000000"/>
            </w:tcBorders>
            <w:tcMar>
              <w:top w:w="0" w:type="dxa"/>
              <w:left w:w="100" w:type="dxa"/>
              <w:bottom w:w="0" w:type="dxa"/>
              <w:right w:w="100" w:type="dxa"/>
            </w:tcMar>
          </w:tcPr>
          <w:p w14:paraId="10A44F88" w14:textId="77777777" w:rsidR="005F0FDC" w:rsidRPr="004E299E" w:rsidRDefault="004000FE">
            <w:pPr>
              <w:spacing w:line="276" w:lineRule="auto"/>
              <w:ind w:right="100" w:hanging="2"/>
              <w:jc w:val="center"/>
              <w:rPr>
                <w:rFonts w:asciiTheme="majorHAnsi" w:eastAsia="Calibri" w:hAnsiTheme="majorHAnsi" w:cstheme="majorHAnsi"/>
              </w:rPr>
            </w:pPr>
            <w:r w:rsidRPr="004E299E">
              <w:rPr>
                <w:rFonts w:asciiTheme="majorHAnsi" w:eastAsia="Calibri" w:hAnsiTheme="majorHAnsi" w:cstheme="majorHAnsi"/>
                <w:b/>
              </w:rPr>
              <w:t>55</w:t>
            </w:r>
          </w:p>
        </w:tc>
      </w:tr>
    </w:tbl>
    <w:p w14:paraId="2F353E23" w14:textId="77777777" w:rsidR="005F0FDC" w:rsidRPr="004E299E" w:rsidRDefault="005F0FDC">
      <w:pPr>
        <w:spacing w:after="160" w:line="276" w:lineRule="auto"/>
        <w:ind w:hanging="2"/>
        <w:jc w:val="both"/>
        <w:rPr>
          <w:rFonts w:asciiTheme="majorHAnsi" w:eastAsia="Calibri" w:hAnsiTheme="majorHAnsi" w:cstheme="majorHAnsi"/>
        </w:rPr>
      </w:pPr>
    </w:p>
    <w:p w14:paraId="289D962A" w14:textId="77777777" w:rsidR="005F0FDC" w:rsidRPr="004E299E" w:rsidRDefault="004000FE">
      <w:pPr>
        <w:spacing w:before="240" w:after="240" w:line="276" w:lineRule="auto"/>
        <w:ind w:hanging="2"/>
        <w:jc w:val="both"/>
        <w:rPr>
          <w:rFonts w:asciiTheme="majorHAnsi" w:eastAsia="Calibri" w:hAnsiTheme="majorHAnsi" w:cstheme="majorHAnsi"/>
        </w:rPr>
      </w:pPr>
      <w:r w:rsidRPr="004E299E">
        <w:rPr>
          <w:rFonts w:asciiTheme="majorHAnsi" w:eastAsia="Calibri" w:hAnsiTheme="majorHAnsi" w:cstheme="majorHAnsi"/>
        </w:rPr>
        <w:t xml:space="preserve">Respecto al </w:t>
      </w:r>
      <w:r w:rsidRPr="004E299E">
        <w:rPr>
          <w:rFonts w:asciiTheme="majorHAnsi" w:eastAsia="Calibri" w:hAnsiTheme="majorHAnsi" w:cstheme="majorHAnsi"/>
          <w:b/>
        </w:rPr>
        <w:t>registro oficial de jóvenes de la Clase 2005</w:t>
      </w:r>
      <w:r w:rsidRPr="004E299E">
        <w:rPr>
          <w:rFonts w:asciiTheme="majorHAnsi" w:eastAsia="Calibri" w:hAnsiTheme="majorHAnsi" w:cstheme="majorHAnsi"/>
        </w:rPr>
        <w:t xml:space="preserve">, y Remisos, se han registrado un total </w:t>
      </w:r>
      <w:r w:rsidRPr="004E299E">
        <w:rPr>
          <w:rFonts w:asciiTheme="majorHAnsi" w:eastAsia="Calibri" w:hAnsiTheme="majorHAnsi" w:cstheme="majorHAnsi"/>
          <w:b/>
        </w:rPr>
        <w:t xml:space="preserve">252 </w:t>
      </w:r>
      <w:r w:rsidRPr="004E299E">
        <w:rPr>
          <w:rFonts w:asciiTheme="majorHAnsi" w:eastAsia="Calibri" w:hAnsiTheme="majorHAnsi" w:cstheme="majorHAnsi"/>
        </w:rPr>
        <w:t>jóvenes, siendo el mismo número de Cartillas del Servicio Militar Nacional emitidas en ese año.</w:t>
      </w:r>
    </w:p>
    <w:tbl>
      <w:tblPr>
        <w:tblStyle w:val="afffff"/>
        <w:tblpPr w:leftFromText="180" w:rightFromText="180" w:topFromText="180" w:bottomFromText="180" w:vertAnchor="text" w:tblpX="1663"/>
        <w:tblW w:w="672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455"/>
        <w:gridCol w:w="1395"/>
        <w:gridCol w:w="1455"/>
        <w:gridCol w:w="2415"/>
      </w:tblGrid>
      <w:tr w:rsidR="005F0FDC" w:rsidRPr="004E299E" w14:paraId="5D7EC0F1" w14:textId="77777777">
        <w:trPr>
          <w:trHeight w:val="370"/>
        </w:trPr>
        <w:tc>
          <w:tcPr>
            <w:tcW w:w="1455" w:type="dxa"/>
            <w:tcBorders>
              <w:top w:val="single" w:sz="6" w:space="0" w:color="000000"/>
              <w:left w:val="single" w:sz="6" w:space="0" w:color="000000"/>
              <w:bottom w:val="single" w:sz="6" w:space="0" w:color="000000"/>
              <w:right w:val="single" w:sz="6" w:space="0" w:color="000000"/>
            </w:tcBorders>
            <w:shd w:val="clear" w:color="auto" w:fill="D9E2F3"/>
            <w:tcMar>
              <w:top w:w="0" w:type="dxa"/>
              <w:left w:w="80" w:type="dxa"/>
              <w:bottom w:w="0" w:type="dxa"/>
              <w:right w:w="80" w:type="dxa"/>
            </w:tcMar>
          </w:tcPr>
          <w:p w14:paraId="40968DBE" w14:textId="77777777" w:rsidR="005F0FDC" w:rsidRPr="004E299E" w:rsidRDefault="004000FE">
            <w:pPr>
              <w:jc w:val="center"/>
              <w:rPr>
                <w:rFonts w:asciiTheme="majorHAnsi" w:eastAsia="Calibri" w:hAnsiTheme="majorHAnsi" w:cstheme="majorHAnsi"/>
              </w:rPr>
            </w:pPr>
            <w:r w:rsidRPr="004E299E">
              <w:rPr>
                <w:rFonts w:asciiTheme="majorHAnsi" w:eastAsia="Calibri" w:hAnsiTheme="majorHAnsi" w:cstheme="majorHAnsi"/>
                <w:b/>
              </w:rPr>
              <w:t>MES</w:t>
            </w:r>
          </w:p>
        </w:tc>
        <w:tc>
          <w:tcPr>
            <w:tcW w:w="1395" w:type="dxa"/>
            <w:tcBorders>
              <w:top w:val="single" w:sz="6" w:space="0" w:color="000000"/>
              <w:left w:val="single" w:sz="6" w:space="0" w:color="000000"/>
              <w:bottom w:val="single" w:sz="6" w:space="0" w:color="000000"/>
              <w:right w:val="single" w:sz="6" w:space="0" w:color="000000"/>
            </w:tcBorders>
            <w:shd w:val="clear" w:color="auto" w:fill="D9E2F3"/>
            <w:tcMar>
              <w:top w:w="0" w:type="dxa"/>
              <w:left w:w="80" w:type="dxa"/>
              <w:bottom w:w="0" w:type="dxa"/>
              <w:right w:w="80" w:type="dxa"/>
            </w:tcMar>
          </w:tcPr>
          <w:p w14:paraId="6AC88C9C" w14:textId="77777777" w:rsidR="005F0FDC" w:rsidRPr="004E299E" w:rsidRDefault="004000FE">
            <w:pPr>
              <w:ind w:right="-80"/>
              <w:rPr>
                <w:rFonts w:asciiTheme="majorHAnsi" w:eastAsia="Calibri" w:hAnsiTheme="majorHAnsi" w:cstheme="majorHAnsi"/>
              </w:rPr>
            </w:pPr>
            <w:r w:rsidRPr="004E299E">
              <w:rPr>
                <w:rFonts w:asciiTheme="majorHAnsi" w:eastAsia="Calibri" w:hAnsiTheme="majorHAnsi" w:cstheme="majorHAnsi"/>
                <w:b/>
              </w:rPr>
              <w:t>DE LA CLASE</w:t>
            </w:r>
          </w:p>
        </w:tc>
        <w:tc>
          <w:tcPr>
            <w:tcW w:w="1455" w:type="dxa"/>
            <w:tcBorders>
              <w:top w:val="single" w:sz="6" w:space="0" w:color="000000"/>
              <w:left w:val="single" w:sz="6" w:space="0" w:color="000000"/>
              <w:bottom w:val="single" w:sz="6" w:space="0" w:color="000000"/>
              <w:right w:val="single" w:sz="6" w:space="0" w:color="000000"/>
            </w:tcBorders>
            <w:shd w:val="clear" w:color="auto" w:fill="D9E2F3"/>
            <w:tcMar>
              <w:top w:w="0" w:type="dxa"/>
              <w:left w:w="80" w:type="dxa"/>
              <w:bottom w:w="0" w:type="dxa"/>
              <w:right w:w="80" w:type="dxa"/>
            </w:tcMar>
          </w:tcPr>
          <w:p w14:paraId="2AC72DAA" w14:textId="77777777" w:rsidR="005F0FDC" w:rsidRPr="004E299E" w:rsidRDefault="004000FE">
            <w:pPr>
              <w:jc w:val="center"/>
              <w:rPr>
                <w:rFonts w:asciiTheme="majorHAnsi" w:eastAsia="Calibri" w:hAnsiTheme="majorHAnsi" w:cstheme="majorHAnsi"/>
              </w:rPr>
            </w:pPr>
            <w:r w:rsidRPr="004E299E">
              <w:rPr>
                <w:rFonts w:asciiTheme="majorHAnsi" w:eastAsia="Calibri" w:hAnsiTheme="majorHAnsi" w:cstheme="majorHAnsi"/>
                <w:b/>
              </w:rPr>
              <w:t xml:space="preserve">  REMISOS</w:t>
            </w:r>
          </w:p>
        </w:tc>
        <w:tc>
          <w:tcPr>
            <w:tcW w:w="2415" w:type="dxa"/>
            <w:tcBorders>
              <w:top w:val="single" w:sz="6" w:space="0" w:color="000000"/>
              <w:left w:val="single" w:sz="6" w:space="0" w:color="000000"/>
              <w:bottom w:val="single" w:sz="6" w:space="0" w:color="000000"/>
              <w:right w:val="single" w:sz="6" w:space="0" w:color="000000"/>
            </w:tcBorders>
            <w:shd w:val="clear" w:color="auto" w:fill="D9E2F3"/>
            <w:tcMar>
              <w:top w:w="0" w:type="dxa"/>
              <w:left w:w="80" w:type="dxa"/>
              <w:bottom w:w="0" w:type="dxa"/>
              <w:right w:w="80" w:type="dxa"/>
            </w:tcMar>
          </w:tcPr>
          <w:p w14:paraId="362FA94D" w14:textId="77777777" w:rsidR="005F0FDC" w:rsidRPr="004E299E" w:rsidRDefault="004000FE">
            <w:pPr>
              <w:ind w:hanging="2"/>
              <w:jc w:val="center"/>
              <w:rPr>
                <w:rFonts w:asciiTheme="majorHAnsi" w:eastAsia="Calibri" w:hAnsiTheme="majorHAnsi" w:cstheme="majorHAnsi"/>
              </w:rPr>
            </w:pPr>
            <w:proofErr w:type="gramStart"/>
            <w:r w:rsidRPr="004E299E">
              <w:rPr>
                <w:rFonts w:asciiTheme="majorHAnsi" w:eastAsia="Calibri" w:hAnsiTheme="majorHAnsi" w:cstheme="majorHAnsi"/>
                <w:b/>
              </w:rPr>
              <w:t>TOTAL</w:t>
            </w:r>
            <w:proofErr w:type="gramEnd"/>
            <w:r w:rsidRPr="004E299E">
              <w:rPr>
                <w:rFonts w:asciiTheme="majorHAnsi" w:eastAsia="Calibri" w:hAnsiTheme="majorHAnsi" w:cstheme="majorHAnsi"/>
                <w:b/>
              </w:rPr>
              <w:t xml:space="preserve"> DE CARTILLAS</w:t>
            </w:r>
          </w:p>
        </w:tc>
      </w:tr>
      <w:tr w:rsidR="005F0FDC" w:rsidRPr="004E299E" w14:paraId="22A337E5" w14:textId="77777777">
        <w:trPr>
          <w:trHeight w:val="390"/>
        </w:trPr>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2BCD2D0" w14:textId="77777777" w:rsidR="005F0FDC" w:rsidRPr="004E299E" w:rsidRDefault="004000FE">
            <w:pPr>
              <w:ind w:right="-40" w:hanging="2"/>
              <w:rPr>
                <w:rFonts w:asciiTheme="majorHAnsi" w:eastAsia="Calibri" w:hAnsiTheme="majorHAnsi" w:cstheme="majorHAnsi"/>
              </w:rPr>
            </w:pPr>
            <w:r w:rsidRPr="004E299E">
              <w:rPr>
                <w:rFonts w:asciiTheme="majorHAnsi" w:eastAsia="Calibri" w:hAnsiTheme="majorHAnsi" w:cstheme="majorHAnsi"/>
                <w:b/>
              </w:rPr>
              <w:t>octubre</w:t>
            </w:r>
          </w:p>
        </w:tc>
        <w:tc>
          <w:tcPr>
            <w:tcW w:w="13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0F059AC" w14:textId="77777777" w:rsidR="005F0FDC" w:rsidRPr="004E299E" w:rsidRDefault="004000FE">
            <w:pPr>
              <w:ind w:right="-40" w:hanging="2"/>
              <w:jc w:val="center"/>
              <w:rPr>
                <w:rFonts w:asciiTheme="majorHAnsi" w:eastAsia="Calibri" w:hAnsiTheme="majorHAnsi" w:cstheme="majorHAnsi"/>
              </w:rPr>
            </w:pPr>
            <w:r w:rsidRPr="004E299E">
              <w:rPr>
                <w:rFonts w:asciiTheme="majorHAnsi" w:eastAsia="Calibri" w:hAnsiTheme="majorHAnsi" w:cstheme="majorHAnsi"/>
                <w:b/>
              </w:rPr>
              <w:t>18</w:t>
            </w:r>
          </w:p>
        </w:tc>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FACC260" w14:textId="77777777" w:rsidR="005F0FDC" w:rsidRPr="004E299E" w:rsidRDefault="004000FE">
            <w:pPr>
              <w:ind w:right="-40" w:hanging="2"/>
              <w:jc w:val="center"/>
              <w:rPr>
                <w:rFonts w:asciiTheme="majorHAnsi" w:eastAsia="Calibri" w:hAnsiTheme="majorHAnsi" w:cstheme="majorHAnsi"/>
              </w:rPr>
            </w:pPr>
            <w:r w:rsidRPr="004E299E">
              <w:rPr>
                <w:rFonts w:asciiTheme="majorHAnsi" w:eastAsia="Calibri" w:hAnsiTheme="majorHAnsi" w:cstheme="majorHAnsi"/>
                <w:b/>
              </w:rPr>
              <w:t>35</w:t>
            </w:r>
          </w:p>
        </w:tc>
        <w:tc>
          <w:tcPr>
            <w:tcW w:w="241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1A99AC4" w14:textId="77777777" w:rsidR="005F0FDC" w:rsidRPr="004E299E" w:rsidRDefault="004000FE">
            <w:pPr>
              <w:ind w:right="-40" w:hanging="2"/>
              <w:jc w:val="center"/>
              <w:rPr>
                <w:rFonts w:asciiTheme="majorHAnsi" w:eastAsia="Calibri" w:hAnsiTheme="majorHAnsi" w:cstheme="majorHAnsi"/>
              </w:rPr>
            </w:pPr>
            <w:r w:rsidRPr="004E299E">
              <w:rPr>
                <w:rFonts w:asciiTheme="majorHAnsi" w:eastAsia="Calibri" w:hAnsiTheme="majorHAnsi" w:cstheme="majorHAnsi"/>
                <w:b/>
              </w:rPr>
              <w:t>55</w:t>
            </w:r>
          </w:p>
        </w:tc>
      </w:tr>
      <w:tr w:rsidR="005F0FDC" w:rsidRPr="004E299E" w14:paraId="52532054" w14:textId="77777777">
        <w:trPr>
          <w:trHeight w:val="390"/>
        </w:trPr>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AA41086" w14:textId="77777777" w:rsidR="005F0FDC" w:rsidRPr="004E299E" w:rsidRDefault="004000FE">
            <w:pPr>
              <w:ind w:right="-40" w:hanging="2"/>
              <w:rPr>
                <w:rFonts w:asciiTheme="majorHAnsi" w:eastAsia="Calibri" w:hAnsiTheme="majorHAnsi" w:cstheme="majorHAnsi"/>
              </w:rPr>
            </w:pPr>
            <w:r w:rsidRPr="004E299E">
              <w:rPr>
                <w:rFonts w:asciiTheme="majorHAnsi" w:eastAsia="Calibri" w:hAnsiTheme="majorHAnsi" w:cstheme="majorHAnsi"/>
                <w:b/>
              </w:rPr>
              <w:t>noviembre</w:t>
            </w:r>
          </w:p>
        </w:tc>
        <w:tc>
          <w:tcPr>
            <w:tcW w:w="13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31AD7B2" w14:textId="77777777" w:rsidR="005F0FDC" w:rsidRPr="004E299E" w:rsidRDefault="004000FE">
            <w:pPr>
              <w:ind w:right="-40" w:hanging="2"/>
              <w:jc w:val="center"/>
              <w:rPr>
                <w:rFonts w:asciiTheme="majorHAnsi" w:eastAsia="Calibri" w:hAnsiTheme="majorHAnsi" w:cstheme="majorHAnsi"/>
              </w:rPr>
            </w:pPr>
            <w:r w:rsidRPr="004E299E">
              <w:rPr>
                <w:rFonts w:asciiTheme="majorHAnsi" w:eastAsia="Calibri" w:hAnsiTheme="majorHAnsi" w:cstheme="majorHAnsi"/>
                <w:b/>
              </w:rPr>
              <w:t>0</w:t>
            </w:r>
          </w:p>
        </w:tc>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7D19A89" w14:textId="77777777" w:rsidR="005F0FDC" w:rsidRPr="004E299E" w:rsidRDefault="004000FE">
            <w:pPr>
              <w:ind w:right="-40" w:hanging="2"/>
              <w:jc w:val="center"/>
              <w:rPr>
                <w:rFonts w:asciiTheme="majorHAnsi" w:eastAsia="Calibri" w:hAnsiTheme="majorHAnsi" w:cstheme="majorHAnsi"/>
              </w:rPr>
            </w:pPr>
            <w:r w:rsidRPr="004E299E">
              <w:rPr>
                <w:rFonts w:asciiTheme="majorHAnsi" w:eastAsia="Calibri" w:hAnsiTheme="majorHAnsi" w:cstheme="majorHAnsi"/>
                <w:b/>
              </w:rPr>
              <w:t>0</w:t>
            </w:r>
          </w:p>
        </w:tc>
        <w:tc>
          <w:tcPr>
            <w:tcW w:w="241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F224F90" w14:textId="77777777" w:rsidR="005F0FDC" w:rsidRPr="004E299E" w:rsidRDefault="004000FE">
            <w:pPr>
              <w:ind w:right="-40" w:hanging="2"/>
              <w:jc w:val="center"/>
              <w:rPr>
                <w:rFonts w:asciiTheme="majorHAnsi" w:eastAsia="Calibri" w:hAnsiTheme="majorHAnsi" w:cstheme="majorHAnsi"/>
              </w:rPr>
            </w:pPr>
            <w:r w:rsidRPr="004E299E">
              <w:rPr>
                <w:rFonts w:asciiTheme="majorHAnsi" w:eastAsia="Calibri" w:hAnsiTheme="majorHAnsi" w:cstheme="majorHAnsi"/>
                <w:b/>
              </w:rPr>
              <w:t>0</w:t>
            </w:r>
          </w:p>
        </w:tc>
      </w:tr>
      <w:tr w:rsidR="005F0FDC" w:rsidRPr="004E299E" w14:paraId="73C76A23" w14:textId="77777777">
        <w:trPr>
          <w:trHeight w:val="375"/>
        </w:trPr>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A0C0843" w14:textId="77777777" w:rsidR="005F0FDC" w:rsidRPr="004E299E" w:rsidRDefault="004000FE">
            <w:pPr>
              <w:ind w:right="-40" w:hanging="2"/>
              <w:rPr>
                <w:rFonts w:asciiTheme="majorHAnsi" w:eastAsia="Calibri" w:hAnsiTheme="majorHAnsi" w:cstheme="majorHAnsi"/>
              </w:rPr>
            </w:pPr>
            <w:r w:rsidRPr="004E299E">
              <w:rPr>
                <w:rFonts w:asciiTheme="majorHAnsi" w:eastAsia="Calibri" w:hAnsiTheme="majorHAnsi" w:cstheme="majorHAnsi"/>
                <w:b/>
              </w:rPr>
              <w:t xml:space="preserve">diciembre </w:t>
            </w:r>
          </w:p>
        </w:tc>
        <w:tc>
          <w:tcPr>
            <w:tcW w:w="13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AA5D2B3" w14:textId="77777777" w:rsidR="005F0FDC" w:rsidRPr="004E299E" w:rsidRDefault="004000FE">
            <w:pPr>
              <w:ind w:right="-40" w:hanging="2"/>
              <w:jc w:val="center"/>
              <w:rPr>
                <w:rFonts w:asciiTheme="majorHAnsi" w:eastAsia="Calibri" w:hAnsiTheme="majorHAnsi" w:cstheme="majorHAnsi"/>
              </w:rPr>
            </w:pPr>
            <w:r w:rsidRPr="004E299E">
              <w:rPr>
                <w:rFonts w:asciiTheme="majorHAnsi" w:eastAsia="Calibri" w:hAnsiTheme="majorHAnsi" w:cstheme="majorHAnsi"/>
                <w:b/>
              </w:rPr>
              <w:t>0</w:t>
            </w:r>
          </w:p>
        </w:tc>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690E721" w14:textId="77777777" w:rsidR="005F0FDC" w:rsidRPr="004E299E" w:rsidRDefault="004000FE">
            <w:pPr>
              <w:ind w:right="-40" w:hanging="2"/>
              <w:jc w:val="center"/>
              <w:rPr>
                <w:rFonts w:asciiTheme="majorHAnsi" w:eastAsia="Calibri" w:hAnsiTheme="majorHAnsi" w:cstheme="majorHAnsi"/>
              </w:rPr>
            </w:pPr>
            <w:r w:rsidRPr="004E299E">
              <w:rPr>
                <w:rFonts w:asciiTheme="majorHAnsi" w:eastAsia="Calibri" w:hAnsiTheme="majorHAnsi" w:cstheme="majorHAnsi"/>
                <w:b/>
              </w:rPr>
              <w:t>0</w:t>
            </w:r>
          </w:p>
        </w:tc>
        <w:tc>
          <w:tcPr>
            <w:tcW w:w="241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FFFCF7A" w14:textId="77777777" w:rsidR="005F0FDC" w:rsidRPr="004E299E" w:rsidRDefault="004000FE">
            <w:pPr>
              <w:ind w:right="-40" w:hanging="2"/>
              <w:jc w:val="center"/>
              <w:rPr>
                <w:rFonts w:asciiTheme="majorHAnsi" w:eastAsia="Calibri" w:hAnsiTheme="majorHAnsi" w:cstheme="majorHAnsi"/>
              </w:rPr>
            </w:pPr>
            <w:r w:rsidRPr="004E299E">
              <w:rPr>
                <w:rFonts w:asciiTheme="majorHAnsi" w:eastAsia="Calibri" w:hAnsiTheme="majorHAnsi" w:cstheme="majorHAnsi"/>
                <w:b/>
              </w:rPr>
              <w:t>0</w:t>
            </w:r>
          </w:p>
        </w:tc>
      </w:tr>
      <w:tr w:rsidR="005F0FDC" w:rsidRPr="004E299E" w14:paraId="70BFB62B" w14:textId="77777777">
        <w:trPr>
          <w:trHeight w:val="390"/>
        </w:trPr>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43FB35B" w14:textId="77777777" w:rsidR="005F0FDC" w:rsidRPr="004E299E" w:rsidRDefault="004000FE">
            <w:pPr>
              <w:ind w:right="-40" w:hanging="2"/>
              <w:rPr>
                <w:rFonts w:asciiTheme="majorHAnsi" w:eastAsia="Calibri" w:hAnsiTheme="majorHAnsi" w:cstheme="majorHAnsi"/>
              </w:rPr>
            </w:pPr>
            <w:r w:rsidRPr="004E299E">
              <w:rPr>
                <w:rFonts w:asciiTheme="majorHAnsi" w:eastAsia="Calibri" w:hAnsiTheme="majorHAnsi" w:cstheme="majorHAnsi"/>
                <w:b/>
              </w:rPr>
              <w:t>TOTAL</w:t>
            </w:r>
          </w:p>
        </w:tc>
        <w:tc>
          <w:tcPr>
            <w:tcW w:w="13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AD08099" w14:textId="77777777" w:rsidR="005F0FDC" w:rsidRPr="004E299E" w:rsidRDefault="004000FE">
            <w:pPr>
              <w:ind w:right="-40" w:hanging="2"/>
              <w:jc w:val="center"/>
              <w:rPr>
                <w:rFonts w:asciiTheme="majorHAnsi" w:eastAsia="Calibri" w:hAnsiTheme="majorHAnsi" w:cstheme="majorHAnsi"/>
              </w:rPr>
            </w:pPr>
            <w:r w:rsidRPr="004E299E">
              <w:rPr>
                <w:rFonts w:asciiTheme="majorHAnsi" w:eastAsia="Calibri" w:hAnsiTheme="majorHAnsi" w:cstheme="majorHAnsi"/>
                <w:b/>
              </w:rPr>
              <w:t>18</w:t>
            </w:r>
          </w:p>
        </w:tc>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BE265EC" w14:textId="77777777" w:rsidR="005F0FDC" w:rsidRPr="004E299E" w:rsidRDefault="004000FE">
            <w:pPr>
              <w:ind w:right="-40" w:hanging="2"/>
              <w:jc w:val="center"/>
              <w:rPr>
                <w:rFonts w:asciiTheme="majorHAnsi" w:eastAsia="Calibri" w:hAnsiTheme="majorHAnsi" w:cstheme="majorHAnsi"/>
              </w:rPr>
            </w:pPr>
            <w:r w:rsidRPr="004E299E">
              <w:rPr>
                <w:rFonts w:asciiTheme="majorHAnsi" w:eastAsia="Calibri" w:hAnsiTheme="majorHAnsi" w:cstheme="majorHAnsi"/>
                <w:b/>
              </w:rPr>
              <w:t>35</w:t>
            </w:r>
          </w:p>
        </w:tc>
        <w:tc>
          <w:tcPr>
            <w:tcW w:w="241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76CB746" w14:textId="77777777" w:rsidR="005F0FDC" w:rsidRPr="004E299E" w:rsidRDefault="004000FE">
            <w:pPr>
              <w:ind w:right="-40" w:hanging="2"/>
              <w:jc w:val="center"/>
              <w:rPr>
                <w:rFonts w:asciiTheme="majorHAnsi" w:eastAsia="Calibri" w:hAnsiTheme="majorHAnsi" w:cstheme="majorHAnsi"/>
              </w:rPr>
            </w:pPr>
            <w:r w:rsidRPr="004E299E">
              <w:rPr>
                <w:rFonts w:asciiTheme="majorHAnsi" w:eastAsia="Calibri" w:hAnsiTheme="majorHAnsi" w:cstheme="majorHAnsi"/>
                <w:b/>
              </w:rPr>
              <w:t>55</w:t>
            </w:r>
          </w:p>
        </w:tc>
      </w:tr>
    </w:tbl>
    <w:p w14:paraId="05BC833D" w14:textId="77777777" w:rsidR="005F0FDC" w:rsidRPr="004E299E" w:rsidRDefault="005F0FDC">
      <w:pPr>
        <w:spacing w:before="240" w:after="240" w:line="276" w:lineRule="auto"/>
        <w:ind w:hanging="2"/>
        <w:jc w:val="both"/>
        <w:rPr>
          <w:rFonts w:asciiTheme="majorHAnsi" w:eastAsia="Calibri" w:hAnsiTheme="majorHAnsi" w:cstheme="majorHAnsi"/>
        </w:rPr>
      </w:pPr>
    </w:p>
    <w:p w14:paraId="2C037921" w14:textId="77777777" w:rsidR="005F0FDC" w:rsidRPr="004E299E" w:rsidRDefault="005F0FDC">
      <w:pPr>
        <w:spacing w:after="160" w:line="276" w:lineRule="auto"/>
        <w:ind w:hanging="2"/>
        <w:jc w:val="both"/>
        <w:rPr>
          <w:rFonts w:asciiTheme="majorHAnsi" w:eastAsia="Calibri" w:hAnsiTheme="majorHAnsi" w:cstheme="majorHAnsi"/>
        </w:rPr>
      </w:pPr>
    </w:p>
    <w:p w14:paraId="1C4AA2C9" w14:textId="77777777" w:rsidR="005F0FDC" w:rsidRPr="004E299E" w:rsidRDefault="005F0FDC">
      <w:pPr>
        <w:spacing w:after="160" w:line="276" w:lineRule="auto"/>
        <w:ind w:hanging="2"/>
        <w:jc w:val="both"/>
        <w:rPr>
          <w:rFonts w:asciiTheme="majorHAnsi" w:eastAsia="Calibri" w:hAnsiTheme="majorHAnsi" w:cstheme="majorHAnsi"/>
        </w:rPr>
      </w:pPr>
    </w:p>
    <w:p w14:paraId="7653AA8B" w14:textId="77777777" w:rsidR="005F0FDC" w:rsidRPr="004E299E" w:rsidRDefault="005F0FDC">
      <w:pPr>
        <w:spacing w:after="160" w:line="276" w:lineRule="auto"/>
        <w:ind w:hanging="2"/>
        <w:jc w:val="both"/>
        <w:rPr>
          <w:rFonts w:asciiTheme="majorHAnsi" w:eastAsia="Calibri" w:hAnsiTheme="majorHAnsi" w:cstheme="majorHAnsi"/>
        </w:rPr>
      </w:pPr>
    </w:p>
    <w:p w14:paraId="02C2992D" w14:textId="7C7E33E1" w:rsidR="005F0FDC" w:rsidRDefault="005F0FDC">
      <w:pPr>
        <w:spacing w:before="240" w:after="240"/>
        <w:ind w:hanging="2"/>
        <w:jc w:val="both"/>
        <w:rPr>
          <w:rFonts w:asciiTheme="majorHAnsi" w:eastAsia="Calibri" w:hAnsiTheme="majorHAnsi" w:cstheme="majorHAnsi"/>
        </w:rPr>
      </w:pPr>
    </w:p>
    <w:p w14:paraId="10993C79" w14:textId="77777777" w:rsidR="005273EE" w:rsidRPr="004E299E" w:rsidRDefault="005273EE">
      <w:pPr>
        <w:spacing w:before="240" w:after="240"/>
        <w:ind w:hanging="2"/>
        <w:jc w:val="both"/>
        <w:rPr>
          <w:rFonts w:asciiTheme="majorHAnsi" w:eastAsia="Calibri" w:hAnsiTheme="majorHAnsi" w:cstheme="majorHAnsi"/>
        </w:rPr>
      </w:pPr>
    </w:p>
    <w:p w14:paraId="7E7AFE6E" w14:textId="77777777" w:rsidR="005F0FDC" w:rsidRPr="004E299E"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rPr>
        <w:lastRenderedPageBreak/>
        <w:t xml:space="preserve"> </w:t>
      </w:r>
      <w:r w:rsidRPr="00BA7943">
        <w:rPr>
          <w:rFonts w:asciiTheme="majorHAnsi" w:eastAsia="Calibri" w:hAnsiTheme="majorHAnsi" w:cstheme="majorHAnsi"/>
          <w:b/>
          <w:color w:val="1F497D" w:themeColor="text2"/>
          <w:sz w:val="24"/>
          <w:szCs w:val="24"/>
        </w:rPr>
        <w:t>Pasaportes</w:t>
      </w:r>
    </w:p>
    <w:p w14:paraId="4F7FACCF" w14:textId="77777777" w:rsidR="005F0FDC" w:rsidRPr="004E299E" w:rsidRDefault="004000FE">
      <w:pPr>
        <w:spacing w:after="160" w:line="256" w:lineRule="auto"/>
        <w:ind w:right="-520" w:hanging="2"/>
        <w:jc w:val="both"/>
        <w:rPr>
          <w:rFonts w:asciiTheme="majorHAnsi" w:eastAsia="Calibri" w:hAnsiTheme="majorHAnsi" w:cstheme="majorHAnsi"/>
        </w:rPr>
      </w:pPr>
      <w:r w:rsidRPr="004E299E">
        <w:rPr>
          <w:rFonts w:asciiTheme="majorHAnsi" w:eastAsia="Calibri" w:hAnsiTheme="majorHAnsi" w:cstheme="majorHAnsi"/>
        </w:rPr>
        <w:t xml:space="preserve">Los pasaportes que fueron entregados en esta oficina de enlace con la S.R.E. mediante un listado desglosado por meses correspondientes a este trimestre, siendo los siguientes: </w:t>
      </w:r>
    </w:p>
    <w:p w14:paraId="701572DD" w14:textId="77777777" w:rsidR="005F0FDC" w:rsidRPr="004E299E" w:rsidRDefault="005F0FDC">
      <w:pPr>
        <w:spacing w:after="160"/>
        <w:ind w:hanging="2"/>
        <w:jc w:val="both"/>
        <w:rPr>
          <w:rFonts w:asciiTheme="majorHAnsi" w:eastAsia="Calibri" w:hAnsiTheme="majorHAnsi" w:cstheme="majorHAnsi"/>
        </w:rPr>
      </w:pPr>
    </w:p>
    <w:tbl>
      <w:tblPr>
        <w:tblStyle w:val="afffff0"/>
        <w:tblpPr w:leftFromText="180" w:rightFromText="180" w:topFromText="180" w:bottomFromText="180" w:vertAnchor="text" w:tblpX="3890"/>
        <w:tblW w:w="2518"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448"/>
        <w:gridCol w:w="1070"/>
      </w:tblGrid>
      <w:tr w:rsidR="005F0FDC" w:rsidRPr="004E299E" w14:paraId="4FC17347" w14:textId="77777777">
        <w:trPr>
          <w:trHeight w:val="285"/>
        </w:trPr>
        <w:tc>
          <w:tcPr>
            <w:tcW w:w="1448" w:type="dxa"/>
            <w:tcBorders>
              <w:top w:val="single" w:sz="6" w:space="0" w:color="000000"/>
              <w:left w:val="single" w:sz="6" w:space="0" w:color="000000"/>
              <w:bottom w:val="single" w:sz="6" w:space="0" w:color="000000"/>
              <w:right w:val="single" w:sz="6" w:space="0" w:color="000000"/>
            </w:tcBorders>
            <w:shd w:val="clear" w:color="auto" w:fill="D9E2F3"/>
            <w:tcMar>
              <w:top w:w="0" w:type="dxa"/>
              <w:bottom w:w="0" w:type="dxa"/>
            </w:tcMar>
          </w:tcPr>
          <w:p w14:paraId="01E4772F" w14:textId="77777777" w:rsidR="005F0FDC" w:rsidRPr="004E299E" w:rsidRDefault="004000FE">
            <w:pPr>
              <w:spacing w:line="276" w:lineRule="auto"/>
              <w:ind w:left="-709" w:right="-520" w:hanging="2"/>
              <w:jc w:val="center"/>
              <w:rPr>
                <w:rFonts w:asciiTheme="majorHAnsi" w:eastAsia="Calibri" w:hAnsiTheme="majorHAnsi" w:cstheme="majorHAnsi"/>
              </w:rPr>
            </w:pPr>
            <w:r w:rsidRPr="004E299E">
              <w:rPr>
                <w:rFonts w:asciiTheme="majorHAnsi" w:eastAsia="Calibri" w:hAnsiTheme="majorHAnsi" w:cstheme="majorHAnsi"/>
                <w:b/>
              </w:rPr>
              <w:t>MES</w:t>
            </w:r>
          </w:p>
        </w:tc>
        <w:tc>
          <w:tcPr>
            <w:tcW w:w="1070" w:type="dxa"/>
            <w:tcBorders>
              <w:top w:val="single" w:sz="6" w:space="0" w:color="000000"/>
              <w:left w:val="single" w:sz="6" w:space="0" w:color="000000"/>
              <w:bottom w:val="single" w:sz="6" w:space="0" w:color="000000"/>
              <w:right w:val="single" w:sz="6" w:space="0" w:color="000000"/>
            </w:tcBorders>
            <w:shd w:val="clear" w:color="auto" w:fill="D9E2F3"/>
            <w:tcMar>
              <w:top w:w="0" w:type="dxa"/>
              <w:bottom w:w="0" w:type="dxa"/>
            </w:tcMar>
          </w:tcPr>
          <w:p w14:paraId="34BCF2F5" w14:textId="77777777" w:rsidR="005F0FDC" w:rsidRPr="004E299E" w:rsidRDefault="004000FE">
            <w:pPr>
              <w:spacing w:line="276" w:lineRule="auto"/>
              <w:ind w:right="-520" w:hanging="2"/>
              <w:rPr>
                <w:rFonts w:asciiTheme="majorHAnsi" w:eastAsia="Calibri" w:hAnsiTheme="majorHAnsi" w:cstheme="majorHAnsi"/>
              </w:rPr>
            </w:pPr>
            <w:r w:rsidRPr="004E299E">
              <w:rPr>
                <w:rFonts w:asciiTheme="majorHAnsi" w:eastAsia="Calibri" w:hAnsiTheme="majorHAnsi" w:cstheme="majorHAnsi"/>
                <w:b/>
              </w:rPr>
              <w:t xml:space="preserve">      TOTAL</w:t>
            </w:r>
          </w:p>
        </w:tc>
      </w:tr>
      <w:tr w:rsidR="005F0FDC" w:rsidRPr="004E299E" w14:paraId="5E4AB9C6" w14:textId="77777777">
        <w:trPr>
          <w:trHeight w:val="285"/>
        </w:trPr>
        <w:tc>
          <w:tcPr>
            <w:tcW w:w="1448" w:type="dxa"/>
            <w:tcBorders>
              <w:top w:val="single" w:sz="6" w:space="0" w:color="000000"/>
              <w:left w:val="single" w:sz="6" w:space="0" w:color="000000"/>
              <w:bottom w:val="single" w:sz="6" w:space="0" w:color="000000"/>
              <w:right w:val="single" w:sz="6" w:space="0" w:color="000000"/>
            </w:tcBorders>
            <w:tcMar>
              <w:top w:w="0" w:type="dxa"/>
              <w:bottom w:w="0" w:type="dxa"/>
            </w:tcMar>
          </w:tcPr>
          <w:p w14:paraId="4B704635" w14:textId="77777777" w:rsidR="005F0FDC" w:rsidRPr="004E299E" w:rsidRDefault="004000FE">
            <w:pPr>
              <w:spacing w:line="276" w:lineRule="auto"/>
              <w:ind w:right="-520" w:hanging="2"/>
              <w:jc w:val="both"/>
              <w:rPr>
                <w:rFonts w:asciiTheme="majorHAnsi" w:eastAsia="Calibri" w:hAnsiTheme="majorHAnsi" w:cstheme="majorHAnsi"/>
              </w:rPr>
            </w:pPr>
            <w:r w:rsidRPr="004E299E">
              <w:rPr>
                <w:rFonts w:asciiTheme="majorHAnsi" w:eastAsia="Calibri" w:hAnsiTheme="majorHAnsi" w:cstheme="majorHAnsi"/>
                <w:b/>
              </w:rPr>
              <w:t>octubre</w:t>
            </w:r>
          </w:p>
        </w:tc>
        <w:tc>
          <w:tcPr>
            <w:tcW w:w="1070" w:type="dxa"/>
            <w:tcBorders>
              <w:top w:val="single" w:sz="6" w:space="0" w:color="000000"/>
              <w:left w:val="single" w:sz="6" w:space="0" w:color="000000"/>
              <w:bottom w:val="single" w:sz="6" w:space="0" w:color="000000"/>
              <w:right w:val="single" w:sz="6" w:space="0" w:color="000000"/>
            </w:tcBorders>
            <w:tcMar>
              <w:top w:w="0" w:type="dxa"/>
              <w:bottom w:w="0" w:type="dxa"/>
            </w:tcMar>
          </w:tcPr>
          <w:p w14:paraId="2D4229CF" w14:textId="77777777" w:rsidR="005F0FDC" w:rsidRPr="004E299E" w:rsidRDefault="004000FE">
            <w:pPr>
              <w:spacing w:line="276" w:lineRule="auto"/>
              <w:ind w:right="29" w:hanging="2"/>
              <w:jc w:val="right"/>
              <w:rPr>
                <w:rFonts w:asciiTheme="majorHAnsi" w:eastAsia="Calibri" w:hAnsiTheme="majorHAnsi" w:cstheme="majorHAnsi"/>
              </w:rPr>
            </w:pPr>
            <w:r w:rsidRPr="004E299E">
              <w:rPr>
                <w:rFonts w:asciiTheme="majorHAnsi" w:eastAsia="Calibri" w:hAnsiTheme="majorHAnsi" w:cstheme="majorHAnsi"/>
              </w:rPr>
              <w:t>698</w:t>
            </w:r>
          </w:p>
        </w:tc>
      </w:tr>
      <w:tr w:rsidR="005F0FDC" w:rsidRPr="004E299E" w14:paraId="5F31F404" w14:textId="77777777">
        <w:trPr>
          <w:trHeight w:val="285"/>
        </w:trPr>
        <w:tc>
          <w:tcPr>
            <w:tcW w:w="1448" w:type="dxa"/>
            <w:tcBorders>
              <w:top w:val="single" w:sz="6" w:space="0" w:color="000000"/>
              <w:left w:val="single" w:sz="6" w:space="0" w:color="000000"/>
              <w:bottom w:val="single" w:sz="6" w:space="0" w:color="000000"/>
              <w:right w:val="single" w:sz="6" w:space="0" w:color="000000"/>
            </w:tcBorders>
            <w:tcMar>
              <w:top w:w="0" w:type="dxa"/>
              <w:bottom w:w="0" w:type="dxa"/>
            </w:tcMar>
          </w:tcPr>
          <w:p w14:paraId="73C5B705" w14:textId="77777777" w:rsidR="005F0FDC" w:rsidRPr="004E299E" w:rsidRDefault="004000FE">
            <w:pPr>
              <w:spacing w:line="276" w:lineRule="auto"/>
              <w:ind w:right="-520" w:hanging="2"/>
              <w:jc w:val="both"/>
              <w:rPr>
                <w:rFonts w:asciiTheme="majorHAnsi" w:eastAsia="Calibri" w:hAnsiTheme="majorHAnsi" w:cstheme="majorHAnsi"/>
              </w:rPr>
            </w:pPr>
            <w:r w:rsidRPr="004E299E">
              <w:rPr>
                <w:rFonts w:asciiTheme="majorHAnsi" w:eastAsia="Calibri" w:hAnsiTheme="majorHAnsi" w:cstheme="majorHAnsi"/>
                <w:b/>
              </w:rPr>
              <w:t xml:space="preserve">noviembre </w:t>
            </w:r>
          </w:p>
        </w:tc>
        <w:tc>
          <w:tcPr>
            <w:tcW w:w="1070" w:type="dxa"/>
            <w:tcBorders>
              <w:top w:val="single" w:sz="6" w:space="0" w:color="000000"/>
              <w:left w:val="single" w:sz="6" w:space="0" w:color="000000"/>
              <w:bottom w:val="single" w:sz="6" w:space="0" w:color="000000"/>
              <w:right w:val="single" w:sz="6" w:space="0" w:color="000000"/>
            </w:tcBorders>
            <w:tcMar>
              <w:top w:w="0" w:type="dxa"/>
              <w:bottom w:w="0" w:type="dxa"/>
            </w:tcMar>
          </w:tcPr>
          <w:p w14:paraId="030B2FB5" w14:textId="77777777" w:rsidR="005F0FDC" w:rsidRPr="004E299E" w:rsidRDefault="004000FE">
            <w:pPr>
              <w:spacing w:line="276" w:lineRule="auto"/>
              <w:ind w:right="29" w:hanging="2"/>
              <w:jc w:val="right"/>
              <w:rPr>
                <w:rFonts w:asciiTheme="majorHAnsi" w:eastAsia="Calibri" w:hAnsiTheme="majorHAnsi" w:cstheme="majorHAnsi"/>
              </w:rPr>
            </w:pPr>
            <w:r w:rsidRPr="004E299E">
              <w:rPr>
                <w:rFonts w:asciiTheme="majorHAnsi" w:eastAsia="Calibri" w:hAnsiTheme="majorHAnsi" w:cstheme="majorHAnsi"/>
              </w:rPr>
              <w:t>686</w:t>
            </w:r>
          </w:p>
        </w:tc>
      </w:tr>
      <w:tr w:rsidR="005F0FDC" w:rsidRPr="004E299E" w14:paraId="16F1F05C" w14:textId="77777777">
        <w:trPr>
          <w:trHeight w:val="285"/>
        </w:trPr>
        <w:tc>
          <w:tcPr>
            <w:tcW w:w="1448" w:type="dxa"/>
            <w:tcBorders>
              <w:top w:val="single" w:sz="6" w:space="0" w:color="000000"/>
              <w:left w:val="single" w:sz="6" w:space="0" w:color="000000"/>
              <w:bottom w:val="single" w:sz="6" w:space="0" w:color="000000"/>
              <w:right w:val="single" w:sz="6" w:space="0" w:color="000000"/>
            </w:tcBorders>
            <w:tcMar>
              <w:top w:w="0" w:type="dxa"/>
              <w:bottom w:w="0" w:type="dxa"/>
            </w:tcMar>
          </w:tcPr>
          <w:p w14:paraId="1A6B1F50" w14:textId="77777777" w:rsidR="005F0FDC" w:rsidRPr="004E299E" w:rsidRDefault="004000FE">
            <w:pPr>
              <w:spacing w:line="276" w:lineRule="auto"/>
              <w:ind w:right="-520" w:hanging="2"/>
              <w:jc w:val="both"/>
              <w:rPr>
                <w:rFonts w:asciiTheme="majorHAnsi" w:eastAsia="Calibri" w:hAnsiTheme="majorHAnsi" w:cstheme="majorHAnsi"/>
              </w:rPr>
            </w:pPr>
            <w:r w:rsidRPr="004E299E">
              <w:rPr>
                <w:rFonts w:asciiTheme="majorHAnsi" w:eastAsia="Calibri" w:hAnsiTheme="majorHAnsi" w:cstheme="majorHAnsi"/>
                <w:b/>
              </w:rPr>
              <w:t xml:space="preserve">diciembre  </w:t>
            </w:r>
          </w:p>
        </w:tc>
        <w:tc>
          <w:tcPr>
            <w:tcW w:w="1070" w:type="dxa"/>
            <w:tcBorders>
              <w:top w:val="single" w:sz="6" w:space="0" w:color="000000"/>
              <w:left w:val="single" w:sz="6" w:space="0" w:color="000000"/>
              <w:bottom w:val="single" w:sz="6" w:space="0" w:color="000000"/>
              <w:right w:val="single" w:sz="6" w:space="0" w:color="000000"/>
            </w:tcBorders>
            <w:tcMar>
              <w:top w:w="0" w:type="dxa"/>
              <w:bottom w:w="0" w:type="dxa"/>
            </w:tcMar>
          </w:tcPr>
          <w:p w14:paraId="1A9D1316" w14:textId="77777777" w:rsidR="005F0FDC" w:rsidRPr="004E299E" w:rsidRDefault="004000FE">
            <w:pPr>
              <w:spacing w:line="276" w:lineRule="auto"/>
              <w:ind w:right="29" w:hanging="2"/>
              <w:jc w:val="right"/>
              <w:rPr>
                <w:rFonts w:asciiTheme="majorHAnsi" w:eastAsia="Calibri" w:hAnsiTheme="majorHAnsi" w:cstheme="majorHAnsi"/>
              </w:rPr>
            </w:pPr>
            <w:r w:rsidRPr="004E299E">
              <w:rPr>
                <w:rFonts w:asciiTheme="majorHAnsi" w:eastAsia="Calibri" w:hAnsiTheme="majorHAnsi" w:cstheme="majorHAnsi"/>
              </w:rPr>
              <w:t>388</w:t>
            </w:r>
          </w:p>
        </w:tc>
      </w:tr>
    </w:tbl>
    <w:p w14:paraId="5A9ECA31" w14:textId="77777777" w:rsidR="005F0FDC" w:rsidRPr="004E299E" w:rsidRDefault="005F0FDC">
      <w:pPr>
        <w:spacing w:after="160"/>
        <w:ind w:hanging="2"/>
        <w:jc w:val="both"/>
        <w:rPr>
          <w:rFonts w:asciiTheme="majorHAnsi" w:eastAsia="Calibri" w:hAnsiTheme="majorHAnsi" w:cstheme="majorHAnsi"/>
        </w:rPr>
      </w:pPr>
    </w:p>
    <w:p w14:paraId="18BFB2AA" w14:textId="77777777" w:rsidR="005F0FDC" w:rsidRPr="004E299E" w:rsidRDefault="005F0FDC">
      <w:pPr>
        <w:spacing w:after="160"/>
        <w:ind w:hanging="2"/>
        <w:jc w:val="both"/>
        <w:rPr>
          <w:rFonts w:asciiTheme="majorHAnsi" w:eastAsia="Calibri" w:hAnsiTheme="majorHAnsi" w:cstheme="majorHAnsi"/>
        </w:rPr>
      </w:pPr>
    </w:p>
    <w:p w14:paraId="0D35D6B6" w14:textId="77777777" w:rsidR="005F0FDC" w:rsidRPr="004E299E" w:rsidRDefault="005F0FDC">
      <w:pPr>
        <w:spacing w:after="160"/>
        <w:ind w:hanging="2"/>
        <w:jc w:val="both"/>
        <w:rPr>
          <w:rFonts w:asciiTheme="majorHAnsi" w:eastAsia="Calibri" w:hAnsiTheme="majorHAnsi" w:cstheme="majorHAnsi"/>
          <w:shd w:val="clear" w:color="auto" w:fill="F4CCCC"/>
        </w:rPr>
      </w:pPr>
    </w:p>
    <w:p w14:paraId="657ACB5F" w14:textId="77777777" w:rsidR="005F0FDC" w:rsidRPr="004E299E" w:rsidRDefault="005F0FDC">
      <w:pPr>
        <w:ind w:hanging="2"/>
        <w:jc w:val="right"/>
        <w:rPr>
          <w:rFonts w:asciiTheme="majorHAnsi" w:eastAsia="Calibri" w:hAnsiTheme="majorHAnsi" w:cstheme="majorHAnsi"/>
          <w:shd w:val="clear" w:color="auto" w:fill="F4CCCC"/>
        </w:rPr>
      </w:pPr>
    </w:p>
    <w:p w14:paraId="32D8F1C0" w14:textId="77777777" w:rsidR="005F0FDC" w:rsidRPr="004E299E" w:rsidRDefault="004000FE">
      <w:pPr>
        <w:spacing w:after="160" w:line="256" w:lineRule="auto"/>
        <w:ind w:right="-520" w:hanging="2"/>
        <w:jc w:val="both"/>
        <w:rPr>
          <w:rFonts w:asciiTheme="majorHAnsi" w:eastAsia="Calibri" w:hAnsiTheme="majorHAnsi" w:cstheme="majorHAnsi"/>
        </w:rPr>
      </w:pPr>
      <w:r w:rsidRPr="004E299E">
        <w:rPr>
          <w:rFonts w:asciiTheme="majorHAnsi" w:eastAsia="Calibri" w:hAnsiTheme="majorHAnsi" w:cstheme="majorHAnsi"/>
        </w:rPr>
        <w:t>Teniendo un promedio de entrega de 4 a) 6 días hábiles.</w:t>
      </w:r>
    </w:p>
    <w:p w14:paraId="47BF1E5A" w14:textId="77777777" w:rsidR="005F0FDC" w:rsidRPr="007B10E7" w:rsidRDefault="004000FE">
      <w:pPr>
        <w:spacing w:after="160" w:line="256" w:lineRule="auto"/>
        <w:ind w:left="1" w:right="-520" w:hanging="3"/>
        <w:jc w:val="both"/>
        <w:rPr>
          <w:rFonts w:asciiTheme="majorHAnsi" w:eastAsia="Calibri" w:hAnsiTheme="majorHAnsi" w:cstheme="majorHAnsi"/>
          <w:b/>
          <w:color w:val="1F497D" w:themeColor="text2"/>
        </w:rPr>
      </w:pPr>
      <w:r w:rsidRPr="007B10E7">
        <w:rPr>
          <w:rFonts w:asciiTheme="majorHAnsi" w:eastAsia="Calibri" w:hAnsiTheme="majorHAnsi" w:cstheme="majorHAnsi"/>
          <w:b/>
          <w:color w:val="1F497D" w:themeColor="text2"/>
        </w:rPr>
        <w:t>Procuraduría Social</w:t>
      </w:r>
    </w:p>
    <w:p w14:paraId="09FC471A" w14:textId="77777777" w:rsidR="005F0FDC" w:rsidRPr="004E299E" w:rsidRDefault="004000FE">
      <w:pPr>
        <w:spacing w:after="160" w:line="256" w:lineRule="auto"/>
        <w:ind w:left="1" w:right="-520" w:hanging="3"/>
        <w:jc w:val="both"/>
        <w:rPr>
          <w:rFonts w:asciiTheme="majorHAnsi" w:eastAsia="Calibri" w:hAnsiTheme="majorHAnsi" w:cstheme="majorHAnsi"/>
        </w:rPr>
      </w:pPr>
      <w:r w:rsidRPr="004E299E">
        <w:rPr>
          <w:rFonts w:asciiTheme="majorHAnsi" w:eastAsia="Calibri" w:hAnsiTheme="majorHAnsi" w:cstheme="majorHAnsi"/>
        </w:rPr>
        <w:t xml:space="preserve">En el periodo correspondiente del año en curso se realizaron las siguientes actividades:  </w:t>
      </w:r>
    </w:p>
    <w:p w14:paraId="39589EDE" w14:textId="415C8CF4" w:rsidR="005F0FDC" w:rsidRPr="00A26D6B" w:rsidRDefault="00A26D6B">
      <w:pPr>
        <w:numPr>
          <w:ilvl w:val="0"/>
          <w:numId w:val="31"/>
        </w:numPr>
        <w:spacing w:after="160" w:line="256" w:lineRule="auto"/>
        <w:ind w:right="-520"/>
        <w:jc w:val="both"/>
        <w:rPr>
          <w:rFonts w:asciiTheme="majorHAnsi" w:eastAsia="Calibri" w:hAnsiTheme="majorHAnsi" w:cstheme="majorHAnsi"/>
        </w:rPr>
      </w:pPr>
      <w:r w:rsidRPr="00A26D6B">
        <w:rPr>
          <w:rFonts w:asciiTheme="majorHAnsi" w:eastAsia="Calibri" w:hAnsiTheme="majorHAnsi" w:cstheme="majorHAnsi"/>
          <w:bCs/>
        </w:rPr>
        <w:t>Se impartieron platicas en escuelas primarias, atendiendo a un total de</w:t>
      </w:r>
      <w:r>
        <w:rPr>
          <w:rFonts w:asciiTheme="majorHAnsi" w:eastAsia="Calibri" w:hAnsiTheme="majorHAnsi" w:cstheme="majorHAnsi"/>
          <w:b/>
        </w:rPr>
        <w:t xml:space="preserve"> 440 </w:t>
      </w:r>
      <w:r w:rsidRPr="00A26D6B">
        <w:rPr>
          <w:rFonts w:asciiTheme="majorHAnsi" w:eastAsia="Calibri" w:hAnsiTheme="majorHAnsi" w:cstheme="majorHAnsi"/>
          <w:bCs/>
        </w:rPr>
        <w:t xml:space="preserve">alumnos. </w:t>
      </w:r>
    </w:p>
    <w:p w14:paraId="6961DF09" w14:textId="3E131C66" w:rsidR="00A26D6B" w:rsidRPr="00BA7943" w:rsidRDefault="00BA7943">
      <w:pPr>
        <w:numPr>
          <w:ilvl w:val="0"/>
          <w:numId w:val="31"/>
        </w:numPr>
        <w:spacing w:after="160" w:line="256" w:lineRule="auto"/>
        <w:ind w:right="-520"/>
        <w:jc w:val="both"/>
        <w:rPr>
          <w:rFonts w:asciiTheme="majorHAnsi" w:eastAsia="Calibri" w:hAnsiTheme="majorHAnsi" w:cstheme="majorHAnsi"/>
        </w:rPr>
      </w:pPr>
      <w:r w:rsidRPr="00BA7943">
        <w:rPr>
          <w:rFonts w:asciiTheme="majorHAnsi" w:eastAsia="Calibri" w:hAnsiTheme="majorHAnsi" w:cstheme="majorHAnsi"/>
          <w:b/>
        </w:rPr>
        <w:t xml:space="preserve">7 </w:t>
      </w:r>
      <w:proofErr w:type="gramStart"/>
      <w:r>
        <w:rPr>
          <w:rFonts w:asciiTheme="majorHAnsi" w:eastAsia="Calibri" w:hAnsiTheme="majorHAnsi" w:cstheme="majorHAnsi"/>
          <w:bCs/>
        </w:rPr>
        <w:t>Expedientes</w:t>
      </w:r>
      <w:proofErr w:type="gramEnd"/>
      <w:r>
        <w:rPr>
          <w:rFonts w:asciiTheme="majorHAnsi" w:eastAsia="Calibri" w:hAnsiTheme="majorHAnsi" w:cstheme="majorHAnsi"/>
          <w:bCs/>
        </w:rPr>
        <w:t xml:space="preserve"> abiertos por competencia derivados de otras dependencias </w:t>
      </w:r>
    </w:p>
    <w:p w14:paraId="5C0CB0CA" w14:textId="4D41FF99" w:rsidR="00BA7943" w:rsidRPr="00BA7943" w:rsidRDefault="00BA7943">
      <w:pPr>
        <w:numPr>
          <w:ilvl w:val="0"/>
          <w:numId w:val="31"/>
        </w:numPr>
        <w:spacing w:after="160" w:line="256" w:lineRule="auto"/>
        <w:ind w:right="-520"/>
        <w:jc w:val="both"/>
        <w:rPr>
          <w:rFonts w:asciiTheme="majorHAnsi" w:eastAsia="Calibri" w:hAnsiTheme="majorHAnsi" w:cstheme="majorHAnsi"/>
        </w:rPr>
      </w:pPr>
      <w:r w:rsidRPr="00BA7943">
        <w:rPr>
          <w:rFonts w:asciiTheme="majorHAnsi" w:eastAsia="Calibri" w:hAnsiTheme="majorHAnsi" w:cstheme="majorHAnsi"/>
          <w:b/>
        </w:rPr>
        <w:t xml:space="preserve">35 </w:t>
      </w:r>
      <w:r>
        <w:rPr>
          <w:rFonts w:asciiTheme="majorHAnsi" w:eastAsia="Calibri" w:hAnsiTheme="majorHAnsi" w:cstheme="majorHAnsi"/>
          <w:bCs/>
        </w:rPr>
        <w:t xml:space="preserve">expedientes por comparecencia </w:t>
      </w:r>
    </w:p>
    <w:p w14:paraId="6A783A5E" w14:textId="5CF0F91E" w:rsidR="00BA7943" w:rsidRPr="004E299E" w:rsidRDefault="00BA7943">
      <w:pPr>
        <w:numPr>
          <w:ilvl w:val="0"/>
          <w:numId w:val="31"/>
        </w:numPr>
        <w:spacing w:after="160" w:line="256" w:lineRule="auto"/>
        <w:ind w:right="-520"/>
        <w:jc w:val="both"/>
        <w:rPr>
          <w:rFonts w:asciiTheme="majorHAnsi" w:eastAsia="Calibri" w:hAnsiTheme="majorHAnsi" w:cstheme="majorHAnsi"/>
        </w:rPr>
      </w:pPr>
      <w:r w:rsidRPr="00BA7943">
        <w:rPr>
          <w:rFonts w:asciiTheme="majorHAnsi" w:eastAsia="Calibri" w:hAnsiTheme="majorHAnsi" w:cstheme="majorHAnsi"/>
          <w:b/>
          <w:bCs/>
        </w:rPr>
        <w:t>29</w:t>
      </w:r>
      <w:r>
        <w:rPr>
          <w:rFonts w:asciiTheme="majorHAnsi" w:eastAsia="Calibri" w:hAnsiTheme="majorHAnsi" w:cstheme="majorHAnsi"/>
        </w:rPr>
        <w:t xml:space="preserve"> asesorias legales.</w:t>
      </w:r>
    </w:p>
    <w:p w14:paraId="17D378A7" w14:textId="62E68727" w:rsidR="005F0FDC" w:rsidRPr="004E299E" w:rsidRDefault="004000FE">
      <w:pPr>
        <w:spacing w:after="160" w:line="256" w:lineRule="auto"/>
        <w:ind w:right="-520"/>
        <w:jc w:val="both"/>
        <w:rPr>
          <w:rFonts w:asciiTheme="majorHAnsi" w:eastAsia="Calibri" w:hAnsiTheme="majorHAnsi" w:cstheme="majorHAnsi"/>
          <w:b/>
        </w:rPr>
      </w:pPr>
      <w:r w:rsidRPr="004E299E">
        <w:rPr>
          <w:rFonts w:asciiTheme="majorHAnsi" w:eastAsia="Calibri" w:hAnsiTheme="majorHAnsi" w:cstheme="majorHAnsi"/>
        </w:rPr>
        <w:t xml:space="preserve">Se continuó con los trabajos de promoción, difusión de la Procuraduría Social Municipal en la </w:t>
      </w:r>
      <w:r w:rsidR="00BA7943">
        <w:rPr>
          <w:rFonts w:asciiTheme="majorHAnsi" w:eastAsia="Calibri" w:hAnsiTheme="majorHAnsi" w:cstheme="majorHAnsi"/>
        </w:rPr>
        <w:t xml:space="preserve">escuela primaria Adolfo López Mateos </w:t>
      </w:r>
      <w:r w:rsidRPr="004E299E">
        <w:rPr>
          <w:rFonts w:asciiTheme="majorHAnsi" w:eastAsia="Calibri" w:hAnsiTheme="majorHAnsi" w:cstheme="majorHAnsi"/>
        </w:rPr>
        <w:t xml:space="preserve">se atendieron un aproximado de </w:t>
      </w:r>
      <w:r w:rsidR="00BA7943">
        <w:rPr>
          <w:rFonts w:asciiTheme="majorHAnsi" w:eastAsia="Calibri" w:hAnsiTheme="majorHAnsi" w:cstheme="majorHAnsi"/>
          <w:b/>
        </w:rPr>
        <w:t>100</w:t>
      </w:r>
      <w:r w:rsidRPr="004E299E">
        <w:rPr>
          <w:rFonts w:asciiTheme="majorHAnsi" w:eastAsia="Calibri" w:hAnsiTheme="majorHAnsi" w:cstheme="majorHAnsi"/>
        </w:rPr>
        <w:t xml:space="preserve"> alumnos con la tematica de </w:t>
      </w:r>
      <w:r w:rsidRPr="004E299E">
        <w:rPr>
          <w:rFonts w:asciiTheme="majorHAnsi" w:eastAsia="Calibri" w:hAnsiTheme="majorHAnsi" w:cstheme="majorHAnsi"/>
          <w:b/>
        </w:rPr>
        <w:t>“Seguridad Cibernética, Prevención de Trata de Personas y Cultura de Paz”</w:t>
      </w:r>
    </w:p>
    <w:p w14:paraId="26C85584" w14:textId="77777777" w:rsidR="005F0FDC" w:rsidRPr="004E299E" w:rsidRDefault="004000FE">
      <w:pPr>
        <w:ind w:hanging="2"/>
        <w:jc w:val="both"/>
        <w:rPr>
          <w:rFonts w:asciiTheme="majorHAnsi" w:eastAsia="Calibri" w:hAnsiTheme="majorHAnsi" w:cstheme="majorHAnsi"/>
          <w:color w:val="1F3864"/>
        </w:rPr>
      </w:pPr>
      <w:r w:rsidRPr="004E299E">
        <w:rPr>
          <w:rFonts w:asciiTheme="majorHAnsi" w:eastAsia="Calibri" w:hAnsiTheme="majorHAnsi" w:cstheme="majorHAnsi"/>
          <w:color w:val="1F3864"/>
        </w:rPr>
        <w:t xml:space="preserve">                                                                              </w:t>
      </w:r>
    </w:p>
    <w:p w14:paraId="6E85814B"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 xml:space="preserve">Dar atención eficaz a los asuntos jurídicos y representación legal donde el Municipio es parte, es de suma importancia ya que los resultados que se obtengan en ello </w:t>
      </w:r>
      <w:proofErr w:type="gramStart"/>
      <w:r w:rsidRPr="004E299E">
        <w:rPr>
          <w:rFonts w:asciiTheme="majorHAnsi" w:eastAsia="Calibri" w:hAnsiTheme="majorHAnsi" w:cstheme="majorHAnsi"/>
        </w:rPr>
        <w:t>impacta</w:t>
      </w:r>
      <w:proofErr w:type="gramEnd"/>
      <w:r w:rsidRPr="004E299E">
        <w:rPr>
          <w:rFonts w:asciiTheme="majorHAnsi" w:eastAsia="Calibri" w:hAnsiTheme="majorHAnsi" w:cstheme="majorHAnsi"/>
        </w:rPr>
        <w:t xml:space="preserve"> en d</w:t>
      </w:r>
      <w:r w:rsidRPr="004E299E">
        <w:rPr>
          <w:rFonts w:asciiTheme="majorHAnsi" w:eastAsia="Calibri" w:hAnsiTheme="majorHAnsi" w:cstheme="majorHAnsi"/>
        </w:rPr>
        <w:t xml:space="preserve">iferentes rubros del funcionamiento de la Administración, por medio de la </w:t>
      </w:r>
      <w:r w:rsidRPr="004E299E">
        <w:rPr>
          <w:rFonts w:asciiTheme="majorHAnsi" w:eastAsia="Calibri" w:hAnsiTheme="majorHAnsi" w:cstheme="majorHAnsi"/>
          <w:b/>
        </w:rPr>
        <w:t>Sindicatura Municipal</w:t>
      </w:r>
      <w:r w:rsidRPr="004E299E">
        <w:rPr>
          <w:rFonts w:asciiTheme="majorHAnsi" w:eastAsia="Calibri" w:hAnsiTheme="majorHAnsi" w:cstheme="majorHAnsi"/>
        </w:rPr>
        <w:t xml:space="preserve"> en este periodo de octubre 2023 a diciembre 2023, se han cumplido diversas actividades inherentes en beneficio de la ciudadanía vallartense:</w:t>
      </w:r>
    </w:p>
    <w:p w14:paraId="12BDFA02" w14:textId="77777777" w:rsidR="005F0FDC" w:rsidRPr="004E299E" w:rsidRDefault="005F0FDC">
      <w:pPr>
        <w:ind w:hanging="2"/>
        <w:jc w:val="both"/>
        <w:rPr>
          <w:rFonts w:asciiTheme="majorHAnsi" w:eastAsia="Calibri" w:hAnsiTheme="majorHAnsi" w:cstheme="majorHAnsi"/>
        </w:rPr>
      </w:pPr>
    </w:p>
    <w:p w14:paraId="1D2CD799" w14:textId="77777777" w:rsidR="005F0FDC" w:rsidRPr="004E299E" w:rsidRDefault="004000FE">
      <w:pPr>
        <w:numPr>
          <w:ilvl w:val="0"/>
          <w:numId w:val="42"/>
        </w:numPr>
        <w:jc w:val="both"/>
        <w:rPr>
          <w:rFonts w:asciiTheme="majorHAnsi" w:eastAsia="Calibri" w:hAnsiTheme="majorHAnsi" w:cstheme="majorHAnsi"/>
          <w:b/>
        </w:rPr>
      </w:pPr>
      <w:r w:rsidRPr="004E299E">
        <w:rPr>
          <w:rFonts w:asciiTheme="majorHAnsi" w:eastAsia="Calibri" w:hAnsiTheme="majorHAnsi" w:cstheme="majorHAnsi"/>
        </w:rPr>
        <w:t>En cuanto a solici</w:t>
      </w:r>
      <w:r w:rsidRPr="004E299E">
        <w:rPr>
          <w:rFonts w:asciiTheme="majorHAnsi" w:eastAsia="Calibri" w:hAnsiTheme="majorHAnsi" w:cstheme="majorHAnsi"/>
        </w:rPr>
        <w:t>tudes de subdivisiones, se recibieron dentro de este periodo</w:t>
      </w:r>
      <w:r w:rsidRPr="004E299E">
        <w:rPr>
          <w:rFonts w:asciiTheme="majorHAnsi" w:eastAsia="Calibri" w:hAnsiTheme="majorHAnsi" w:cstheme="majorHAnsi"/>
          <w:b/>
        </w:rPr>
        <w:t xml:space="preserve"> 43</w:t>
      </w:r>
    </w:p>
    <w:p w14:paraId="5C57DD40" w14:textId="77777777" w:rsidR="005F0FDC" w:rsidRPr="004E299E" w:rsidRDefault="005F0FDC">
      <w:pPr>
        <w:jc w:val="both"/>
        <w:rPr>
          <w:rFonts w:asciiTheme="majorHAnsi" w:eastAsia="Calibri" w:hAnsiTheme="majorHAnsi" w:cstheme="majorHAnsi"/>
        </w:rPr>
      </w:pPr>
    </w:p>
    <w:p w14:paraId="31CFC3D5" w14:textId="77777777"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rPr>
        <w:t xml:space="preserve">Se aprobaron </w:t>
      </w:r>
      <w:r w:rsidRPr="004E299E">
        <w:rPr>
          <w:rFonts w:asciiTheme="majorHAnsi" w:eastAsia="Calibri" w:hAnsiTheme="majorHAnsi" w:cstheme="majorHAnsi"/>
          <w:b/>
        </w:rPr>
        <w:t xml:space="preserve">5 </w:t>
      </w:r>
      <w:r w:rsidRPr="004E299E">
        <w:rPr>
          <w:rFonts w:asciiTheme="majorHAnsi" w:eastAsia="Calibri" w:hAnsiTheme="majorHAnsi" w:cstheme="majorHAnsi"/>
        </w:rPr>
        <w:t>dictámenes para acreditación de titulación de las siguientes colonias:</w:t>
      </w:r>
    </w:p>
    <w:p w14:paraId="0A988538" w14:textId="77777777" w:rsidR="005F0FDC" w:rsidRPr="004E299E" w:rsidRDefault="005F0FDC">
      <w:pPr>
        <w:jc w:val="both"/>
        <w:rPr>
          <w:rFonts w:asciiTheme="majorHAnsi" w:eastAsia="Calibri" w:hAnsiTheme="majorHAnsi" w:cstheme="majorHAnsi"/>
        </w:rPr>
      </w:pPr>
    </w:p>
    <w:p w14:paraId="183B69B9" w14:textId="77777777" w:rsidR="005F0FDC" w:rsidRPr="004E299E" w:rsidRDefault="004000FE">
      <w:pPr>
        <w:numPr>
          <w:ilvl w:val="0"/>
          <w:numId w:val="7"/>
        </w:numPr>
        <w:jc w:val="both"/>
        <w:rPr>
          <w:rFonts w:asciiTheme="majorHAnsi" w:eastAsia="Calibri" w:hAnsiTheme="majorHAnsi" w:cstheme="majorHAnsi"/>
        </w:rPr>
      </w:pPr>
      <w:proofErr w:type="spellStart"/>
      <w:r w:rsidRPr="004E299E">
        <w:rPr>
          <w:rFonts w:asciiTheme="majorHAnsi" w:eastAsia="Calibri" w:hAnsiTheme="majorHAnsi" w:cstheme="majorHAnsi"/>
        </w:rPr>
        <w:t>Ampliacion</w:t>
      </w:r>
      <w:proofErr w:type="spellEnd"/>
      <w:r w:rsidRPr="004E299E">
        <w:rPr>
          <w:rFonts w:asciiTheme="majorHAnsi" w:eastAsia="Calibri" w:hAnsiTheme="majorHAnsi" w:cstheme="majorHAnsi"/>
        </w:rPr>
        <w:t xml:space="preserve"> Rancho Nácar </w:t>
      </w:r>
    </w:p>
    <w:p w14:paraId="3A539069" w14:textId="77777777" w:rsidR="005F0FDC" w:rsidRPr="004E299E" w:rsidRDefault="004000FE">
      <w:pPr>
        <w:numPr>
          <w:ilvl w:val="0"/>
          <w:numId w:val="7"/>
        </w:numPr>
        <w:jc w:val="both"/>
        <w:rPr>
          <w:rFonts w:asciiTheme="majorHAnsi" w:eastAsia="Calibri" w:hAnsiTheme="majorHAnsi" w:cstheme="majorHAnsi"/>
        </w:rPr>
      </w:pPr>
      <w:r w:rsidRPr="004E299E">
        <w:rPr>
          <w:rFonts w:asciiTheme="majorHAnsi" w:eastAsia="Calibri" w:hAnsiTheme="majorHAnsi" w:cstheme="majorHAnsi"/>
        </w:rPr>
        <w:t>Ampliación</w:t>
      </w:r>
    </w:p>
    <w:p w14:paraId="32D7DA72" w14:textId="77777777" w:rsidR="005F0FDC" w:rsidRPr="004E299E" w:rsidRDefault="004000FE">
      <w:pPr>
        <w:numPr>
          <w:ilvl w:val="0"/>
          <w:numId w:val="7"/>
        </w:numPr>
        <w:jc w:val="both"/>
        <w:rPr>
          <w:rFonts w:asciiTheme="majorHAnsi" w:eastAsia="Calibri" w:hAnsiTheme="majorHAnsi" w:cstheme="majorHAnsi"/>
        </w:rPr>
      </w:pPr>
      <w:r w:rsidRPr="004E299E">
        <w:rPr>
          <w:rFonts w:asciiTheme="majorHAnsi" w:eastAsia="Calibri" w:hAnsiTheme="majorHAnsi" w:cstheme="majorHAnsi"/>
        </w:rPr>
        <w:t xml:space="preserve"> Volcanes</w:t>
      </w:r>
    </w:p>
    <w:p w14:paraId="1DE41A23" w14:textId="77777777" w:rsidR="005F0FDC" w:rsidRPr="004E299E" w:rsidRDefault="005F0FDC">
      <w:pPr>
        <w:jc w:val="both"/>
        <w:rPr>
          <w:rFonts w:asciiTheme="majorHAnsi" w:eastAsia="Calibri" w:hAnsiTheme="majorHAnsi" w:cstheme="majorHAnsi"/>
        </w:rPr>
      </w:pPr>
    </w:p>
    <w:p w14:paraId="62DD5A4B" w14:textId="77777777" w:rsidR="005F0FDC" w:rsidRPr="004E299E" w:rsidRDefault="005F0FDC" w:rsidP="005273EE">
      <w:pPr>
        <w:jc w:val="both"/>
        <w:rPr>
          <w:rFonts w:asciiTheme="majorHAnsi" w:eastAsia="Calibri" w:hAnsiTheme="majorHAnsi" w:cstheme="majorHAnsi"/>
        </w:rPr>
      </w:pPr>
    </w:p>
    <w:p w14:paraId="60DDE69B" w14:textId="77777777" w:rsidR="005F0FDC" w:rsidRPr="004E299E" w:rsidRDefault="004000FE">
      <w:pPr>
        <w:jc w:val="both"/>
        <w:rPr>
          <w:rFonts w:asciiTheme="majorHAnsi" w:eastAsia="Calibri" w:hAnsiTheme="majorHAnsi" w:cstheme="majorHAnsi"/>
        </w:rPr>
      </w:pPr>
      <w:r w:rsidRPr="004E299E">
        <w:rPr>
          <w:rFonts w:asciiTheme="majorHAnsi" w:eastAsia="Calibri" w:hAnsiTheme="majorHAnsi" w:cstheme="majorHAnsi"/>
        </w:rPr>
        <w:t xml:space="preserve">En este trimestre comprendido de octubre del 2023 a </w:t>
      </w:r>
      <w:r w:rsidRPr="004E299E">
        <w:rPr>
          <w:rFonts w:asciiTheme="majorHAnsi" w:eastAsia="Calibri" w:hAnsiTheme="majorHAnsi" w:cstheme="majorHAnsi"/>
        </w:rPr>
        <w:t>diciembre del 2023, de los asuntos atendidos por este órgano</w:t>
      </w:r>
      <w:proofErr w:type="gramStart"/>
      <w:r w:rsidRPr="004E299E">
        <w:rPr>
          <w:rFonts w:asciiTheme="majorHAnsi" w:eastAsia="Calibri" w:hAnsiTheme="majorHAnsi" w:cstheme="majorHAnsi"/>
        </w:rPr>
        <w:t>, ,</w:t>
      </w:r>
      <w:proofErr w:type="gramEnd"/>
      <w:r w:rsidRPr="004E299E">
        <w:rPr>
          <w:rFonts w:asciiTheme="majorHAnsi" w:eastAsia="Calibri" w:hAnsiTheme="majorHAnsi" w:cstheme="majorHAnsi"/>
        </w:rPr>
        <w:t xml:space="preserve"> donde se atendieron </w:t>
      </w:r>
      <w:r w:rsidRPr="004E299E">
        <w:rPr>
          <w:rFonts w:asciiTheme="majorHAnsi" w:eastAsia="Calibri" w:hAnsiTheme="majorHAnsi" w:cstheme="majorHAnsi"/>
          <w:b/>
        </w:rPr>
        <w:t>10</w:t>
      </w:r>
      <w:r w:rsidRPr="004E299E">
        <w:rPr>
          <w:rFonts w:asciiTheme="majorHAnsi" w:eastAsia="Calibri" w:hAnsiTheme="majorHAnsi" w:cstheme="majorHAnsi"/>
        </w:rPr>
        <w:t xml:space="preserve"> procesos administrativos de responsabilidad laboral.</w:t>
      </w:r>
    </w:p>
    <w:p w14:paraId="3BE4AFB6" w14:textId="77777777" w:rsidR="005F0FDC" w:rsidRPr="004E299E"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b/>
        </w:rPr>
        <w:t>Juicios de amparo</w:t>
      </w:r>
      <w:r w:rsidRPr="004E299E">
        <w:rPr>
          <w:rFonts w:asciiTheme="majorHAnsi" w:eastAsia="Calibri" w:hAnsiTheme="majorHAnsi" w:cstheme="majorHAnsi"/>
        </w:rPr>
        <w:t xml:space="preserve"> </w:t>
      </w:r>
    </w:p>
    <w:tbl>
      <w:tblPr>
        <w:tblStyle w:val="afffff1"/>
        <w:tblpPr w:leftFromText="180" w:rightFromText="180" w:topFromText="180" w:bottomFromText="180" w:vertAnchor="text" w:tblpX="2008"/>
        <w:tblW w:w="6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30"/>
        <w:gridCol w:w="2250"/>
        <w:gridCol w:w="1890"/>
      </w:tblGrid>
      <w:tr w:rsidR="005F0FDC" w:rsidRPr="004E299E" w14:paraId="1AB23F83" w14:textId="77777777">
        <w:tc>
          <w:tcPr>
            <w:tcW w:w="2130" w:type="dxa"/>
            <w:shd w:val="clear" w:color="auto" w:fill="D9E2F3"/>
            <w:tcMar>
              <w:top w:w="0" w:type="dxa"/>
              <w:left w:w="108" w:type="dxa"/>
              <w:bottom w:w="0" w:type="dxa"/>
              <w:right w:w="108" w:type="dxa"/>
            </w:tcMar>
          </w:tcPr>
          <w:p w14:paraId="4F35A611"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 xml:space="preserve">DEMANDAS DE AMPARO NUEVAS </w:t>
            </w:r>
          </w:p>
        </w:tc>
        <w:tc>
          <w:tcPr>
            <w:tcW w:w="2250" w:type="dxa"/>
            <w:shd w:val="clear" w:color="auto" w:fill="D9E2F3"/>
            <w:tcMar>
              <w:top w:w="0" w:type="dxa"/>
              <w:left w:w="108" w:type="dxa"/>
              <w:bottom w:w="0" w:type="dxa"/>
              <w:right w:w="108" w:type="dxa"/>
            </w:tcMar>
          </w:tcPr>
          <w:p w14:paraId="5830C8EB"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 xml:space="preserve">PROCEDIMIENTOS ACTIVOS </w:t>
            </w:r>
          </w:p>
        </w:tc>
        <w:tc>
          <w:tcPr>
            <w:tcW w:w="1890" w:type="dxa"/>
            <w:shd w:val="clear" w:color="auto" w:fill="D9E2F3"/>
            <w:tcMar>
              <w:top w:w="0" w:type="dxa"/>
              <w:left w:w="108" w:type="dxa"/>
              <w:bottom w:w="0" w:type="dxa"/>
              <w:right w:w="108" w:type="dxa"/>
            </w:tcMar>
          </w:tcPr>
          <w:p w14:paraId="6298CB0B"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 xml:space="preserve">CONCLUIDOS </w:t>
            </w:r>
          </w:p>
        </w:tc>
      </w:tr>
      <w:tr w:rsidR="005F0FDC" w:rsidRPr="004E299E" w14:paraId="348947BB" w14:textId="77777777">
        <w:tc>
          <w:tcPr>
            <w:tcW w:w="2130" w:type="dxa"/>
            <w:tcMar>
              <w:top w:w="0" w:type="dxa"/>
              <w:left w:w="108" w:type="dxa"/>
              <w:bottom w:w="0" w:type="dxa"/>
              <w:right w:w="108" w:type="dxa"/>
            </w:tcMar>
          </w:tcPr>
          <w:p w14:paraId="433B4840"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14</w:t>
            </w:r>
          </w:p>
        </w:tc>
        <w:tc>
          <w:tcPr>
            <w:tcW w:w="2250" w:type="dxa"/>
            <w:tcMar>
              <w:top w:w="0" w:type="dxa"/>
              <w:left w:w="108" w:type="dxa"/>
              <w:bottom w:w="0" w:type="dxa"/>
              <w:right w:w="108" w:type="dxa"/>
            </w:tcMar>
          </w:tcPr>
          <w:p w14:paraId="544F99EA"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172</w:t>
            </w:r>
          </w:p>
        </w:tc>
        <w:tc>
          <w:tcPr>
            <w:tcW w:w="1890" w:type="dxa"/>
            <w:tcMar>
              <w:top w:w="0" w:type="dxa"/>
              <w:left w:w="108" w:type="dxa"/>
              <w:bottom w:w="0" w:type="dxa"/>
              <w:right w:w="108" w:type="dxa"/>
            </w:tcMar>
          </w:tcPr>
          <w:p w14:paraId="0CD0779C"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13</w:t>
            </w:r>
          </w:p>
        </w:tc>
      </w:tr>
    </w:tbl>
    <w:p w14:paraId="1191A348" w14:textId="77777777" w:rsidR="005F0FDC" w:rsidRPr="004E299E" w:rsidRDefault="005F0FDC">
      <w:pPr>
        <w:spacing w:before="240" w:after="240"/>
        <w:ind w:hanging="2"/>
        <w:jc w:val="both"/>
        <w:rPr>
          <w:rFonts w:asciiTheme="majorHAnsi" w:eastAsia="Calibri" w:hAnsiTheme="majorHAnsi" w:cstheme="majorHAnsi"/>
        </w:rPr>
      </w:pPr>
    </w:p>
    <w:p w14:paraId="1B31CC89" w14:textId="77777777" w:rsidR="005F0FDC" w:rsidRPr="004E299E" w:rsidRDefault="005F0FDC">
      <w:pPr>
        <w:spacing w:before="240" w:after="240"/>
        <w:ind w:hanging="2"/>
        <w:jc w:val="both"/>
        <w:rPr>
          <w:rFonts w:asciiTheme="majorHAnsi" w:eastAsia="Calibri" w:hAnsiTheme="majorHAnsi" w:cstheme="majorHAnsi"/>
        </w:rPr>
      </w:pPr>
    </w:p>
    <w:p w14:paraId="60807344" w14:textId="77777777" w:rsidR="005F0FDC" w:rsidRPr="004E299E" w:rsidRDefault="004000FE">
      <w:pPr>
        <w:spacing w:before="240" w:after="240"/>
        <w:ind w:right="-380"/>
        <w:jc w:val="both"/>
        <w:rPr>
          <w:rFonts w:asciiTheme="majorHAnsi" w:eastAsia="Calibri" w:hAnsiTheme="majorHAnsi" w:cstheme="majorHAnsi"/>
        </w:rPr>
      </w:pPr>
      <w:r w:rsidRPr="004E299E">
        <w:rPr>
          <w:rFonts w:asciiTheme="majorHAnsi" w:eastAsia="Calibri" w:hAnsiTheme="majorHAnsi" w:cstheme="majorHAnsi"/>
        </w:rPr>
        <w:lastRenderedPageBreak/>
        <w:t xml:space="preserve">A la presente administración le fueron entregados </w:t>
      </w:r>
      <w:r w:rsidRPr="004E299E">
        <w:rPr>
          <w:rFonts w:asciiTheme="majorHAnsi" w:eastAsia="Calibri" w:hAnsiTheme="majorHAnsi" w:cstheme="majorHAnsi"/>
          <w:b/>
        </w:rPr>
        <w:t>154</w:t>
      </w:r>
      <w:r w:rsidRPr="004E299E">
        <w:rPr>
          <w:rFonts w:asciiTheme="majorHAnsi" w:eastAsia="Calibri" w:hAnsiTheme="majorHAnsi" w:cstheme="majorHAnsi"/>
        </w:rPr>
        <w:t xml:space="preserve"> juicios de Amparo, demandas de amparos nuevas en este periodo son </w:t>
      </w:r>
      <w:r w:rsidRPr="004E299E">
        <w:rPr>
          <w:rFonts w:asciiTheme="majorHAnsi" w:eastAsia="Calibri" w:hAnsiTheme="majorHAnsi" w:cstheme="majorHAnsi"/>
          <w:b/>
        </w:rPr>
        <w:t xml:space="preserve">14 </w:t>
      </w:r>
      <w:r w:rsidRPr="004E299E">
        <w:rPr>
          <w:rFonts w:asciiTheme="majorHAnsi" w:eastAsia="Calibri" w:hAnsiTheme="majorHAnsi" w:cstheme="majorHAnsi"/>
        </w:rPr>
        <w:t xml:space="preserve">y en trámite en el mismo periodo se han resuelto </w:t>
      </w:r>
      <w:r w:rsidRPr="004E299E">
        <w:rPr>
          <w:rFonts w:asciiTheme="majorHAnsi" w:eastAsia="Calibri" w:hAnsiTheme="majorHAnsi" w:cstheme="majorHAnsi"/>
          <w:b/>
        </w:rPr>
        <w:t>13</w:t>
      </w:r>
      <w:r w:rsidRPr="004E299E">
        <w:rPr>
          <w:rFonts w:asciiTheme="majorHAnsi" w:eastAsia="Calibri" w:hAnsiTheme="majorHAnsi" w:cstheme="majorHAnsi"/>
        </w:rPr>
        <w:t xml:space="preserve">; actualmente en trámite total </w:t>
      </w:r>
      <w:r w:rsidRPr="004E299E">
        <w:rPr>
          <w:rFonts w:asciiTheme="majorHAnsi" w:eastAsia="Calibri" w:hAnsiTheme="majorHAnsi" w:cstheme="majorHAnsi"/>
          <w:b/>
        </w:rPr>
        <w:t>172</w:t>
      </w:r>
      <w:r w:rsidRPr="004E299E">
        <w:rPr>
          <w:rFonts w:asciiTheme="majorHAnsi" w:eastAsia="Calibri" w:hAnsiTheme="majorHAnsi" w:cstheme="majorHAnsi"/>
        </w:rPr>
        <w:t xml:space="preserve">. En la actual administración por el </w:t>
      </w:r>
      <w:r w:rsidRPr="004E299E">
        <w:rPr>
          <w:rFonts w:asciiTheme="majorHAnsi" w:eastAsia="Calibri" w:hAnsiTheme="majorHAnsi" w:cstheme="majorHAnsi"/>
        </w:rPr>
        <w:t>periodo trimestral de los meses de octubre, noviembre y diciembre de 2023.</w:t>
      </w:r>
    </w:p>
    <w:p w14:paraId="3AD2ED31" w14:textId="77777777" w:rsidR="005F0FDC" w:rsidRPr="004E299E"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b/>
        </w:rPr>
        <w:t xml:space="preserve">Juicios de Nulidad/ Administrativos periodo </w:t>
      </w:r>
      <w:proofErr w:type="gramStart"/>
      <w:r w:rsidRPr="004E299E">
        <w:rPr>
          <w:rFonts w:asciiTheme="majorHAnsi" w:eastAsia="Calibri" w:hAnsiTheme="majorHAnsi" w:cstheme="majorHAnsi"/>
          <w:b/>
        </w:rPr>
        <w:t>octubre  2023</w:t>
      </w:r>
      <w:proofErr w:type="gramEnd"/>
      <w:r w:rsidRPr="004E299E">
        <w:rPr>
          <w:rFonts w:asciiTheme="majorHAnsi" w:eastAsia="Calibri" w:hAnsiTheme="majorHAnsi" w:cstheme="majorHAnsi"/>
          <w:b/>
        </w:rPr>
        <w:t>- diciembre 2023</w:t>
      </w:r>
      <w:r w:rsidRPr="004E299E">
        <w:rPr>
          <w:rFonts w:asciiTheme="majorHAnsi" w:eastAsia="Calibri" w:hAnsiTheme="majorHAnsi" w:cstheme="majorHAnsi"/>
        </w:rPr>
        <w:t xml:space="preserve"> </w:t>
      </w:r>
    </w:p>
    <w:p w14:paraId="48E24372" w14:textId="77777777" w:rsidR="005F0FDC" w:rsidRPr="004E299E"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rPr>
        <w:t>De los cuales, los movimientos en los juicios que corresponden solo a multas de tránsito son los siguiente</w:t>
      </w:r>
      <w:r w:rsidRPr="004E299E">
        <w:rPr>
          <w:rFonts w:asciiTheme="majorHAnsi" w:eastAsia="Calibri" w:hAnsiTheme="majorHAnsi" w:cstheme="majorHAnsi"/>
        </w:rPr>
        <w:t>s:</w:t>
      </w:r>
    </w:p>
    <w:tbl>
      <w:tblPr>
        <w:tblStyle w:val="afffff2"/>
        <w:tblpPr w:leftFromText="180" w:rightFromText="180" w:topFromText="180" w:bottomFromText="180" w:vertAnchor="text" w:tblpX="2440"/>
        <w:tblW w:w="53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725"/>
        <w:gridCol w:w="1770"/>
        <w:gridCol w:w="1830"/>
      </w:tblGrid>
      <w:tr w:rsidR="005F0FDC" w:rsidRPr="004E299E" w14:paraId="374A772A" w14:textId="77777777">
        <w:trPr>
          <w:tblHeader/>
        </w:trPr>
        <w:tc>
          <w:tcPr>
            <w:tcW w:w="1725" w:type="dxa"/>
            <w:shd w:val="clear" w:color="auto" w:fill="D9E2F3"/>
          </w:tcPr>
          <w:p w14:paraId="2B4253AB"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 xml:space="preserve">ACTIVOS  </w:t>
            </w:r>
          </w:p>
        </w:tc>
        <w:tc>
          <w:tcPr>
            <w:tcW w:w="1770" w:type="dxa"/>
            <w:shd w:val="clear" w:color="auto" w:fill="D9E2F3"/>
          </w:tcPr>
          <w:p w14:paraId="2A908623"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 xml:space="preserve">NUEVOS </w:t>
            </w:r>
          </w:p>
        </w:tc>
        <w:tc>
          <w:tcPr>
            <w:tcW w:w="1830" w:type="dxa"/>
            <w:shd w:val="clear" w:color="auto" w:fill="D9E2F3"/>
          </w:tcPr>
          <w:p w14:paraId="0576BD57"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 xml:space="preserve">CONCLUIDOS </w:t>
            </w:r>
          </w:p>
        </w:tc>
      </w:tr>
      <w:tr w:rsidR="005F0FDC" w:rsidRPr="004E299E" w14:paraId="5F83E8F9" w14:textId="77777777">
        <w:trPr>
          <w:tblHeader/>
        </w:trPr>
        <w:tc>
          <w:tcPr>
            <w:tcW w:w="1725" w:type="dxa"/>
          </w:tcPr>
          <w:p w14:paraId="3ECA67D1"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507</w:t>
            </w:r>
          </w:p>
        </w:tc>
        <w:tc>
          <w:tcPr>
            <w:tcW w:w="1770" w:type="dxa"/>
          </w:tcPr>
          <w:p w14:paraId="75FD836E"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14</w:t>
            </w:r>
          </w:p>
        </w:tc>
        <w:tc>
          <w:tcPr>
            <w:tcW w:w="1830" w:type="dxa"/>
          </w:tcPr>
          <w:p w14:paraId="19A8103E"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14</w:t>
            </w:r>
          </w:p>
        </w:tc>
      </w:tr>
    </w:tbl>
    <w:p w14:paraId="628D791D" w14:textId="77777777" w:rsidR="005F0FDC" w:rsidRPr="004E299E" w:rsidRDefault="005F0FDC">
      <w:pPr>
        <w:spacing w:before="240" w:after="240"/>
        <w:jc w:val="both"/>
        <w:rPr>
          <w:rFonts w:asciiTheme="majorHAnsi" w:eastAsia="Calibri" w:hAnsiTheme="majorHAnsi" w:cstheme="majorHAnsi"/>
        </w:rPr>
      </w:pPr>
    </w:p>
    <w:p w14:paraId="686C3383" w14:textId="77777777" w:rsidR="005F0FDC" w:rsidRPr="004E299E" w:rsidRDefault="004000FE">
      <w:pPr>
        <w:spacing w:before="240" w:after="240"/>
        <w:ind w:hanging="2"/>
        <w:jc w:val="both"/>
        <w:rPr>
          <w:rFonts w:asciiTheme="majorHAnsi" w:eastAsia="Calibri" w:hAnsiTheme="majorHAnsi" w:cstheme="majorHAnsi"/>
        </w:rPr>
      </w:pPr>
      <w:r w:rsidRPr="004E299E">
        <w:rPr>
          <w:rFonts w:asciiTheme="majorHAnsi" w:eastAsia="Calibri" w:hAnsiTheme="majorHAnsi" w:cstheme="majorHAnsi"/>
          <w:b/>
        </w:rPr>
        <w:t xml:space="preserve"> Asuntos Penales</w:t>
      </w:r>
    </w:p>
    <w:p w14:paraId="1A010A99" w14:textId="77777777" w:rsidR="005F0FDC" w:rsidRPr="004E299E" w:rsidRDefault="004000FE">
      <w:pPr>
        <w:spacing w:before="240" w:after="240"/>
        <w:ind w:right="-380"/>
        <w:jc w:val="both"/>
        <w:rPr>
          <w:rFonts w:asciiTheme="majorHAnsi" w:eastAsia="Calibri" w:hAnsiTheme="majorHAnsi" w:cstheme="majorHAnsi"/>
          <w:b/>
        </w:rPr>
      </w:pPr>
      <w:r w:rsidRPr="004E299E">
        <w:rPr>
          <w:rFonts w:asciiTheme="majorHAnsi" w:eastAsia="Calibri" w:hAnsiTheme="majorHAnsi" w:cstheme="majorHAnsi"/>
        </w:rPr>
        <w:t xml:space="preserve">A la presente administración le fueron entregados </w:t>
      </w:r>
      <w:r w:rsidRPr="004E299E">
        <w:rPr>
          <w:rFonts w:asciiTheme="majorHAnsi" w:eastAsia="Calibri" w:hAnsiTheme="majorHAnsi" w:cstheme="majorHAnsi"/>
          <w:b/>
        </w:rPr>
        <w:t>0</w:t>
      </w:r>
      <w:r w:rsidRPr="004E299E">
        <w:rPr>
          <w:rFonts w:asciiTheme="majorHAnsi" w:eastAsia="Calibri" w:hAnsiTheme="majorHAnsi" w:cstheme="majorHAnsi"/>
        </w:rPr>
        <w:t xml:space="preserve"> denuncias, se presentaron durante este periodo trimestral 0 denuncias nuevas y en trámite en el mismo periodo se han resuelto </w:t>
      </w:r>
      <w:r w:rsidRPr="004E299E">
        <w:rPr>
          <w:rFonts w:asciiTheme="majorHAnsi" w:eastAsia="Calibri" w:hAnsiTheme="majorHAnsi" w:cstheme="majorHAnsi"/>
          <w:b/>
        </w:rPr>
        <w:t>0</w:t>
      </w:r>
      <w:r w:rsidRPr="004E299E">
        <w:rPr>
          <w:rFonts w:asciiTheme="majorHAnsi" w:eastAsia="Calibri" w:hAnsiTheme="majorHAnsi" w:cstheme="majorHAnsi"/>
        </w:rPr>
        <w:t xml:space="preserve">; actualmente en trámite se encuentran en total </w:t>
      </w:r>
      <w:r w:rsidRPr="004E299E">
        <w:rPr>
          <w:rFonts w:asciiTheme="majorHAnsi" w:eastAsia="Calibri" w:hAnsiTheme="majorHAnsi" w:cstheme="majorHAnsi"/>
          <w:b/>
        </w:rPr>
        <w:t>11</w:t>
      </w:r>
      <w:r w:rsidRPr="004E299E">
        <w:rPr>
          <w:rFonts w:asciiTheme="majorHAnsi" w:eastAsia="Calibri" w:hAnsiTheme="majorHAnsi" w:cstheme="majorHAnsi"/>
        </w:rPr>
        <w:t xml:space="preserve">. </w:t>
      </w:r>
    </w:p>
    <w:p w14:paraId="3500598A" w14:textId="77777777" w:rsidR="005F0FDC" w:rsidRPr="004E299E" w:rsidRDefault="004000FE">
      <w:pPr>
        <w:spacing w:before="240" w:after="240" w:line="276" w:lineRule="auto"/>
        <w:ind w:hanging="2"/>
        <w:jc w:val="both"/>
        <w:rPr>
          <w:rFonts w:asciiTheme="majorHAnsi" w:eastAsia="Calibri" w:hAnsiTheme="majorHAnsi" w:cstheme="majorHAnsi"/>
        </w:rPr>
      </w:pPr>
      <w:r w:rsidRPr="004E299E">
        <w:rPr>
          <w:rFonts w:asciiTheme="majorHAnsi" w:eastAsia="Calibri" w:hAnsiTheme="majorHAnsi" w:cstheme="majorHAnsi"/>
          <w:b/>
        </w:rPr>
        <w:t>Juicios Civiles/Mercantiles</w:t>
      </w:r>
    </w:p>
    <w:p w14:paraId="6977C152" w14:textId="77777777" w:rsidR="005F0FDC" w:rsidRPr="004E299E" w:rsidRDefault="004000FE">
      <w:pPr>
        <w:numPr>
          <w:ilvl w:val="2"/>
          <w:numId w:val="37"/>
        </w:numPr>
        <w:spacing w:line="276" w:lineRule="auto"/>
        <w:ind w:left="1560"/>
        <w:jc w:val="both"/>
        <w:rPr>
          <w:rFonts w:asciiTheme="majorHAnsi" w:eastAsia="Calibri" w:hAnsiTheme="majorHAnsi" w:cstheme="majorHAnsi"/>
        </w:rPr>
      </w:pPr>
      <w:r w:rsidRPr="004E299E">
        <w:rPr>
          <w:rFonts w:asciiTheme="majorHAnsi" w:eastAsia="Calibri" w:hAnsiTheme="majorHAnsi" w:cstheme="majorHAnsi"/>
        </w:rPr>
        <w:t xml:space="preserve">Actualmente en trámite total </w:t>
      </w:r>
      <w:r w:rsidRPr="004E299E">
        <w:rPr>
          <w:rFonts w:asciiTheme="majorHAnsi" w:eastAsia="Calibri" w:hAnsiTheme="majorHAnsi" w:cstheme="majorHAnsi"/>
          <w:b/>
        </w:rPr>
        <w:t xml:space="preserve">07 </w:t>
      </w:r>
      <w:r w:rsidRPr="004E299E">
        <w:rPr>
          <w:rFonts w:asciiTheme="majorHAnsi" w:eastAsia="Calibri" w:hAnsiTheme="majorHAnsi" w:cstheme="majorHAnsi"/>
        </w:rPr>
        <w:t>juicios mercant</w:t>
      </w:r>
      <w:r w:rsidRPr="004E299E">
        <w:rPr>
          <w:rFonts w:asciiTheme="majorHAnsi" w:eastAsia="Calibri" w:hAnsiTheme="majorHAnsi" w:cstheme="majorHAnsi"/>
        </w:rPr>
        <w:t>iles activos.</w:t>
      </w:r>
    </w:p>
    <w:p w14:paraId="32405DDA" w14:textId="77777777" w:rsidR="005F0FDC" w:rsidRPr="004E299E" w:rsidRDefault="004000FE">
      <w:pPr>
        <w:numPr>
          <w:ilvl w:val="2"/>
          <w:numId w:val="37"/>
        </w:numPr>
        <w:spacing w:line="276" w:lineRule="auto"/>
        <w:ind w:left="1560"/>
        <w:jc w:val="both"/>
        <w:rPr>
          <w:rFonts w:asciiTheme="majorHAnsi" w:eastAsia="Calibri" w:hAnsiTheme="majorHAnsi" w:cstheme="majorHAnsi"/>
        </w:rPr>
      </w:pPr>
      <w:r w:rsidRPr="004E299E">
        <w:rPr>
          <w:rFonts w:asciiTheme="majorHAnsi" w:eastAsia="Calibri" w:hAnsiTheme="majorHAnsi" w:cstheme="majorHAnsi"/>
        </w:rPr>
        <w:t>En total se tienen</w:t>
      </w:r>
      <w:r w:rsidRPr="004E299E">
        <w:rPr>
          <w:rFonts w:asciiTheme="majorHAnsi" w:eastAsia="Calibri" w:hAnsiTheme="majorHAnsi" w:cstheme="majorHAnsi"/>
          <w:b/>
        </w:rPr>
        <w:t xml:space="preserve"> 299 </w:t>
      </w:r>
      <w:r w:rsidRPr="004E299E">
        <w:rPr>
          <w:rFonts w:asciiTheme="majorHAnsi" w:eastAsia="Calibri" w:hAnsiTheme="majorHAnsi" w:cstheme="majorHAnsi"/>
        </w:rPr>
        <w:t>juicios civiles, de los cuales</w:t>
      </w:r>
      <w:r w:rsidRPr="004E299E">
        <w:rPr>
          <w:rFonts w:asciiTheme="majorHAnsi" w:eastAsia="Calibri" w:hAnsiTheme="majorHAnsi" w:cstheme="majorHAnsi"/>
          <w:b/>
        </w:rPr>
        <w:t xml:space="preserve"> 13 </w:t>
      </w:r>
      <w:r w:rsidRPr="004E299E">
        <w:rPr>
          <w:rFonts w:asciiTheme="majorHAnsi" w:eastAsia="Calibri" w:hAnsiTheme="majorHAnsi" w:cstheme="majorHAnsi"/>
        </w:rPr>
        <w:t>son de cuantía</w:t>
      </w:r>
      <w:r w:rsidRPr="004E299E">
        <w:rPr>
          <w:rFonts w:asciiTheme="majorHAnsi" w:eastAsia="Calibri" w:hAnsiTheme="majorHAnsi" w:cstheme="majorHAnsi"/>
          <w:b/>
        </w:rPr>
        <w:t>.</w:t>
      </w:r>
    </w:p>
    <w:p w14:paraId="6A5D3FB9" w14:textId="77777777" w:rsidR="005F0FDC" w:rsidRPr="004E299E" w:rsidRDefault="004000FE">
      <w:pPr>
        <w:spacing w:before="240" w:line="276" w:lineRule="auto"/>
        <w:ind w:hanging="2"/>
        <w:jc w:val="both"/>
        <w:rPr>
          <w:rFonts w:asciiTheme="majorHAnsi" w:eastAsia="Calibri" w:hAnsiTheme="majorHAnsi" w:cstheme="majorHAnsi"/>
          <w:highlight w:val="white"/>
        </w:rPr>
      </w:pPr>
      <w:r w:rsidRPr="004E299E">
        <w:rPr>
          <w:rFonts w:asciiTheme="majorHAnsi" w:eastAsia="Calibri" w:hAnsiTheme="majorHAnsi" w:cstheme="majorHAnsi"/>
          <w:b/>
          <w:highlight w:val="white"/>
        </w:rPr>
        <w:t>Participación Ciudadana</w:t>
      </w:r>
    </w:p>
    <w:p w14:paraId="166279A5"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highlight w:val="white"/>
        </w:rPr>
        <w:t>Por medio de esta subdirección se promueve la participación ciudadana consolidando acciones que promuevan la democracia participativa y eficiente</w:t>
      </w:r>
      <w:r w:rsidRPr="004E299E">
        <w:rPr>
          <w:rFonts w:asciiTheme="majorHAnsi" w:eastAsia="Calibri" w:hAnsiTheme="majorHAnsi" w:cstheme="majorHAnsi"/>
          <w:highlight w:val="white"/>
        </w:rPr>
        <w:t xml:space="preserve"> de los ciudadanos, mediante la promoción de procesos de consulta pública, asimismo, motivando y encausando acciones de gobierno tendientes al bien ser y bienestar de los vallartenses. Durante este trimestre se llevaron a cabo las siguientes peticiones en </w:t>
      </w:r>
      <w:r w:rsidRPr="004E299E">
        <w:rPr>
          <w:rFonts w:asciiTheme="majorHAnsi" w:eastAsia="Calibri" w:hAnsiTheme="majorHAnsi" w:cstheme="majorHAnsi"/>
          <w:highlight w:val="white"/>
        </w:rPr>
        <w:t>las diferentes dependencias</w:t>
      </w:r>
    </w:p>
    <w:p w14:paraId="5AE175D2" w14:textId="77777777" w:rsidR="005F0FDC" w:rsidRPr="004E299E" w:rsidRDefault="005F0FDC">
      <w:pPr>
        <w:ind w:hanging="1"/>
        <w:jc w:val="both"/>
        <w:rPr>
          <w:rFonts w:asciiTheme="majorHAnsi" w:eastAsia="Calibri" w:hAnsiTheme="majorHAnsi" w:cstheme="majorHAnsi"/>
          <w:highlight w:val="white"/>
        </w:rPr>
      </w:pPr>
    </w:p>
    <w:p w14:paraId="1671F30D" w14:textId="77777777" w:rsidR="005F0FDC" w:rsidRPr="004E299E" w:rsidRDefault="004000FE">
      <w:pPr>
        <w:ind w:hanging="2"/>
        <w:jc w:val="both"/>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Durante este trimestre se llevaron a cabo las siguientes peticiones en las diferentes dependencias, de acuerdo a las solicitudes de apoyo de los ciudadanos: </w:t>
      </w:r>
    </w:p>
    <w:p w14:paraId="2C85F392" w14:textId="77777777" w:rsidR="005F0FDC" w:rsidRPr="004E299E" w:rsidRDefault="005F0FDC">
      <w:pPr>
        <w:jc w:val="center"/>
        <w:rPr>
          <w:rFonts w:asciiTheme="majorHAnsi" w:eastAsia="Calibri" w:hAnsiTheme="majorHAnsi" w:cstheme="majorHAnsi"/>
          <w:highlight w:val="white"/>
        </w:rPr>
      </w:pPr>
    </w:p>
    <w:p w14:paraId="29DDE435" w14:textId="77777777" w:rsidR="005F0FDC" w:rsidRPr="004E299E" w:rsidRDefault="005F0FDC">
      <w:pPr>
        <w:ind w:hanging="1"/>
        <w:jc w:val="both"/>
        <w:rPr>
          <w:rFonts w:asciiTheme="majorHAnsi" w:eastAsia="Calibri" w:hAnsiTheme="majorHAnsi" w:cstheme="majorHAnsi"/>
          <w:highlight w:val="white"/>
        </w:rPr>
      </w:pPr>
    </w:p>
    <w:tbl>
      <w:tblPr>
        <w:tblStyle w:val="afffff3"/>
        <w:tblW w:w="68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600"/>
        <w:gridCol w:w="1605"/>
        <w:gridCol w:w="1620"/>
      </w:tblGrid>
      <w:tr w:rsidR="005F0FDC" w:rsidRPr="004E299E" w14:paraId="25283845" w14:textId="77777777">
        <w:trPr>
          <w:trHeight w:val="510"/>
          <w:jc w:val="center"/>
        </w:trPr>
        <w:tc>
          <w:tcPr>
            <w:tcW w:w="3600" w:type="dxa"/>
            <w:shd w:val="clear" w:color="auto" w:fill="D9E2F3"/>
            <w:tcMar>
              <w:top w:w="100" w:type="dxa"/>
              <w:left w:w="100" w:type="dxa"/>
              <w:bottom w:w="100" w:type="dxa"/>
              <w:right w:w="100" w:type="dxa"/>
            </w:tcMar>
          </w:tcPr>
          <w:p w14:paraId="408899A0" w14:textId="77777777" w:rsidR="005F0FDC" w:rsidRPr="004E299E" w:rsidRDefault="004000FE">
            <w:pPr>
              <w:pBdr>
                <w:between w:val="nil"/>
              </w:pBdr>
              <w:ind w:hanging="2"/>
              <w:jc w:val="center"/>
              <w:rPr>
                <w:rFonts w:asciiTheme="majorHAnsi" w:eastAsia="Calibri" w:hAnsiTheme="majorHAnsi" w:cstheme="majorHAnsi"/>
              </w:rPr>
            </w:pPr>
            <w:r w:rsidRPr="004E299E">
              <w:rPr>
                <w:rFonts w:asciiTheme="majorHAnsi" w:eastAsia="Calibri" w:hAnsiTheme="majorHAnsi" w:cstheme="majorHAnsi"/>
                <w:b/>
              </w:rPr>
              <w:t xml:space="preserve">SERVICIOS </w:t>
            </w:r>
          </w:p>
        </w:tc>
        <w:tc>
          <w:tcPr>
            <w:tcW w:w="1605" w:type="dxa"/>
            <w:shd w:val="clear" w:color="auto" w:fill="D9E2F3"/>
            <w:tcMar>
              <w:top w:w="100" w:type="dxa"/>
              <w:left w:w="100" w:type="dxa"/>
              <w:bottom w:w="100" w:type="dxa"/>
              <w:right w:w="100" w:type="dxa"/>
            </w:tcMar>
          </w:tcPr>
          <w:p w14:paraId="537A56D5" w14:textId="77777777" w:rsidR="005F0FDC" w:rsidRPr="004E299E" w:rsidRDefault="004000FE">
            <w:pPr>
              <w:pBdr>
                <w:between w:val="nil"/>
              </w:pBdr>
              <w:ind w:hanging="2"/>
              <w:jc w:val="center"/>
              <w:rPr>
                <w:rFonts w:asciiTheme="majorHAnsi" w:eastAsia="Calibri" w:hAnsiTheme="majorHAnsi" w:cstheme="majorHAnsi"/>
              </w:rPr>
            </w:pPr>
            <w:proofErr w:type="gramStart"/>
            <w:r w:rsidRPr="004E299E">
              <w:rPr>
                <w:rFonts w:asciiTheme="majorHAnsi" w:eastAsia="Calibri" w:hAnsiTheme="majorHAnsi" w:cstheme="majorHAnsi"/>
                <w:b/>
              </w:rPr>
              <w:t>TOTAL</w:t>
            </w:r>
            <w:proofErr w:type="gramEnd"/>
            <w:r w:rsidRPr="004E299E">
              <w:rPr>
                <w:rFonts w:asciiTheme="majorHAnsi" w:eastAsia="Calibri" w:hAnsiTheme="majorHAnsi" w:cstheme="majorHAnsi"/>
                <w:b/>
              </w:rPr>
              <w:t xml:space="preserve"> DE PETICIONES </w:t>
            </w:r>
          </w:p>
        </w:tc>
        <w:tc>
          <w:tcPr>
            <w:tcW w:w="1620" w:type="dxa"/>
            <w:shd w:val="clear" w:color="auto" w:fill="D9E2F3"/>
            <w:tcMar>
              <w:top w:w="100" w:type="dxa"/>
              <w:left w:w="100" w:type="dxa"/>
              <w:bottom w:w="100" w:type="dxa"/>
              <w:right w:w="100" w:type="dxa"/>
            </w:tcMar>
          </w:tcPr>
          <w:p w14:paraId="1761FCB4" w14:textId="77777777" w:rsidR="005F0FDC" w:rsidRPr="004E299E" w:rsidRDefault="004000FE">
            <w:pPr>
              <w:pBdr>
                <w:between w:val="nil"/>
              </w:pBdr>
              <w:ind w:hanging="2"/>
              <w:jc w:val="center"/>
              <w:rPr>
                <w:rFonts w:asciiTheme="majorHAnsi" w:eastAsia="Calibri" w:hAnsiTheme="majorHAnsi" w:cstheme="majorHAnsi"/>
                <w:b/>
              </w:rPr>
            </w:pPr>
            <w:r w:rsidRPr="004E299E">
              <w:rPr>
                <w:rFonts w:asciiTheme="majorHAnsi" w:eastAsia="Calibri" w:hAnsiTheme="majorHAnsi" w:cstheme="majorHAnsi"/>
                <w:b/>
              </w:rPr>
              <w:t xml:space="preserve">PORCENTAJE DE AVANCE </w:t>
            </w:r>
          </w:p>
        </w:tc>
      </w:tr>
      <w:tr w:rsidR="005F0FDC" w:rsidRPr="004E299E" w14:paraId="4AC552FD" w14:textId="77777777">
        <w:trPr>
          <w:trHeight w:val="645"/>
          <w:jc w:val="center"/>
        </w:trPr>
        <w:tc>
          <w:tcPr>
            <w:tcW w:w="3600" w:type="dxa"/>
            <w:tcMar>
              <w:top w:w="100" w:type="dxa"/>
              <w:left w:w="100" w:type="dxa"/>
              <w:bottom w:w="100" w:type="dxa"/>
              <w:right w:w="100" w:type="dxa"/>
            </w:tcMar>
          </w:tcPr>
          <w:p w14:paraId="13036F5C"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Área verde invadida/</w:t>
            </w:r>
            <w:proofErr w:type="spellStart"/>
            <w:r w:rsidRPr="004E299E">
              <w:rPr>
                <w:rFonts w:asciiTheme="majorHAnsi" w:eastAsia="Calibri" w:hAnsiTheme="majorHAnsi" w:cstheme="majorHAnsi"/>
                <w:highlight w:val="white"/>
              </w:rPr>
              <w:t>Planeacion</w:t>
            </w:r>
            <w:proofErr w:type="spellEnd"/>
            <w:r w:rsidRPr="004E299E">
              <w:rPr>
                <w:rFonts w:asciiTheme="majorHAnsi" w:eastAsia="Calibri" w:hAnsiTheme="majorHAnsi" w:cstheme="majorHAnsi"/>
                <w:highlight w:val="white"/>
              </w:rPr>
              <w:t xml:space="preserve"> Urbana </w:t>
            </w:r>
          </w:p>
        </w:tc>
        <w:tc>
          <w:tcPr>
            <w:tcW w:w="1605" w:type="dxa"/>
            <w:tcMar>
              <w:top w:w="100" w:type="dxa"/>
              <w:left w:w="100" w:type="dxa"/>
              <w:bottom w:w="100" w:type="dxa"/>
              <w:right w:w="100" w:type="dxa"/>
            </w:tcMar>
          </w:tcPr>
          <w:p w14:paraId="05D3CA0F"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5</w:t>
            </w:r>
          </w:p>
        </w:tc>
        <w:tc>
          <w:tcPr>
            <w:tcW w:w="1620" w:type="dxa"/>
            <w:tcMar>
              <w:top w:w="100" w:type="dxa"/>
              <w:left w:w="100" w:type="dxa"/>
              <w:bottom w:w="100" w:type="dxa"/>
              <w:right w:w="100" w:type="dxa"/>
            </w:tcMar>
          </w:tcPr>
          <w:p w14:paraId="28FB4651"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0.31%</w:t>
            </w:r>
          </w:p>
        </w:tc>
      </w:tr>
      <w:tr w:rsidR="005F0FDC" w:rsidRPr="004E299E" w14:paraId="2098A9A9" w14:textId="77777777">
        <w:trPr>
          <w:jc w:val="center"/>
        </w:trPr>
        <w:tc>
          <w:tcPr>
            <w:tcW w:w="3600" w:type="dxa"/>
            <w:tcMar>
              <w:top w:w="100" w:type="dxa"/>
              <w:left w:w="100" w:type="dxa"/>
              <w:bottom w:w="100" w:type="dxa"/>
              <w:right w:w="100" w:type="dxa"/>
            </w:tcMar>
          </w:tcPr>
          <w:p w14:paraId="0F0D8B48"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Bacheo/Obras Públicas </w:t>
            </w:r>
          </w:p>
        </w:tc>
        <w:tc>
          <w:tcPr>
            <w:tcW w:w="1605" w:type="dxa"/>
            <w:tcMar>
              <w:top w:w="100" w:type="dxa"/>
              <w:left w:w="100" w:type="dxa"/>
              <w:bottom w:w="100" w:type="dxa"/>
              <w:right w:w="100" w:type="dxa"/>
            </w:tcMar>
          </w:tcPr>
          <w:p w14:paraId="15A4F4B1"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109</w:t>
            </w:r>
          </w:p>
        </w:tc>
        <w:tc>
          <w:tcPr>
            <w:tcW w:w="1620" w:type="dxa"/>
            <w:tcMar>
              <w:top w:w="100" w:type="dxa"/>
              <w:left w:w="100" w:type="dxa"/>
              <w:bottom w:w="100" w:type="dxa"/>
              <w:right w:w="100" w:type="dxa"/>
            </w:tcMar>
          </w:tcPr>
          <w:p w14:paraId="744BF23B"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6.83%</w:t>
            </w:r>
          </w:p>
        </w:tc>
      </w:tr>
      <w:tr w:rsidR="005F0FDC" w:rsidRPr="004E299E" w14:paraId="643772A4" w14:textId="77777777">
        <w:trPr>
          <w:jc w:val="center"/>
        </w:trPr>
        <w:tc>
          <w:tcPr>
            <w:tcW w:w="3600" w:type="dxa"/>
            <w:tcMar>
              <w:top w:w="100" w:type="dxa"/>
              <w:left w:w="100" w:type="dxa"/>
              <w:bottom w:w="100" w:type="dxa"/>
              <w:right w:w="100" w:type="dxa"/>
            </w:tcMar>
          </w:tcPr>
          <w:p w14:paraId="1BB18559"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Basurero clandestino/Servicios Públicos </w:t>
            </w:r>
          </w:p>
        </w:tc>
        <w:tc>
          <w:tcPr>
            <w:tcW w:w="1605" w:type="dxa"/>
            <w:tcMar>
              <w:top w:w="100" w:type="dxa"/>
              <w:left w:w="100" w:type="dxa"/>
              <w:bottom w:w="100" w:type="dxa"/>
              <w:right w:w="100" w:type="dxa"/>
            </w:tcMar>
          </w:tcPr>
          <w:p w14:paraId="04556FB7" w14:textId="77777777" w:rsidR="005F0FDC" w:rsidRPr="004E299E" w:rsidRDefault="005F0FDC">
            <w:pPr>
              <w:pBdr>
                <w:between w:val="nil"/>
              </w:pBdr>
              <w:ind w:hanging="2"/>
              <w:jc w:val="center"/>
              <w:rPr>
                <w:rFonts w:asciiTheme="majorHAnsi" w:eastAsia="Calibri" w:hAnsiTheme="majorHAnsi" w:cstheme="majorHAnsi"/>
                <w:highlight w:val="white"/>
              </w:rPr>
            </w:pPr>
          </w:p>
          <w:p w14:paraId="5CAB84CA"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74</w:t>
            </w:r>
          </w:p>
        </w:tc>
        <w:tc>
          <w:tcPr>
            <w:tcW w:w="1620" w:type="dxa"/>
            <w:tcMar>
              <w:top w:w="100" w:type="dxa"/>
              <w:left w:w="100" w:type="dxa"/>
              <w:bottom w:w="100" w:type="dxa"/>
              <w:right w:w="100" w:type="dxa"/>
            </w:tcMar>
          </w:tcPr>
          <w:p w14:paraId="3B1213E6" w14:textId="77777777" w:rsidR="005F0FDC" w:rsidRPr="004E299E" w:rsidRDefault="005F0FDC">
            <w:pPr>
              <w:pBdr>
                <w:between w:val="nil"/>
              </w:pBdr>
              <w:ind w:hanging="2"/>
              <w:jc w:val="center"/>
              <w:rPr>
                <w:rFonts w:asciiTheme="majorHAnsi" w:eastAsia="Calibri" w:hAnsiTheme="majorHAnsi" w:cstheme="majorHAnsi"/>
                <w:highlight w:val="white"/>
              </w:rPr>
            </w:pPr>
          </w:p>
          <w:p w14:paraId="3F922237"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4.63%</w:t>
            </w:r>
          </w:p>
        </w:tc>
      </w:tr>
      <w:tr w:rsidR="005F0FDC" w:rsidRPr="004E299E" w14:paraId="5C8CFA33" w14:textId="77777777">
        <w:trPr>
          <w:jc w:val="center"/>
        </w:trPr>
        <w:tc>
          <w:tcPr>
            <w:tcW w:w="3600" w:type="dxa"/>
            <w:tcMar>
              <w:top w:w="100" w:type="dxa"/>
              <w:left w:w="100" w:type="dxa"/>
              <w:bottom w:w="100" w:type="dxa"/>
              <w:right w:w="100" w:type="dxa"/>
            </w:tcMar>
          </w:tcPr>
          <w:p w14:paraId="3E35F58A"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Banquetas/Obras Públicas </w:t>
            </w:r>
          </w:p>
        </w:tc>
        <w:tc>
          <w:tcPr>
            <w:tcW w:w="1605" w:type="dxa"/>
            <w:tcMar>
              <w:top w:w="100" w:type="dxa"/>
              <w:left w:w="100" w:type="dxa"/>
              <w:bottom w:w="100" w:type="dxa"/>
              <w:right w:w="100" w:type="dxa"/>
            </w:tcMar>
          </w:tcPr>
          <w:p w14:paraId="3719818E"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8</w:t>
            </w:r>
          </w:p>
        </w:tc>
        <w:tc>
          <w:tcPr>
            <w:tcW w:w="1620" w:type="dxa"/>
            <w:tcMar>
              <w:top w:w="100" w:type="dxa"/>
              <w:left w:w="100" w:type="dxa"/>
              <w:bottom w:w="100" w:type="dxa"/>
              <w:right w:w="100" w:type="dxa"/>
            </w:tcMar>
          </w:tcPr>
          <w:p w14:paraId="688BF6EE"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0.50%</w:t>
            </w:r>
          </w:p>
        </w:tc>
      </w:tr>
      <w:tr w:rsidR="005F0FDC" w:rsidRPr="004E299E" w14:paraId="48F26945" w14:textId="77777777">
        <w:trPr>
          <w:jc w:val="center"/>
        </w:trPr>
        <w:tc>
          <w:tcPr>
            <w:tcW w:w="3600" w:type="dxa"/>
            <w:tcMar>
              <w:top w:w="100" w:type="dxa"/>
              <w:left w:w="100" w:type="dxa"/>
              <w:bottom w:w="100" w:type="dxa"/>
              <w:right w:w="100" w:type="dxa"/>
            </w:tcMar>
          </w:tcPr>
          <w:p w14:paraId="27676C64"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Canchas en mal estado/COMUDE</w:t>
            </w:r>
          </w:p>
        </w:tc>
        <w:tc>
          <w:tcPr>
            <w:tcW w:w="1605" w:type="dxa"/>
            <w:tcMar>
              <w:top w:w="100" w:type="dxa"/>
              <w:left w:w="100" w:type="dxa"/>
              <w:bottom w:w="100" w:type="dxa"/>
              <w:right w:w="100" w:type="dxa"/>
            </w:tcMar>
          </w:tcPr>
          <w:p w14:paraId="45B60774"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7</w:t>
            </w:r>
          </w:p>
        </w:tc>
        <w:tc>
          <w:tcPr>
            <w:tcW w:w="1620" w:type="dxa"/>
            <w:tcMar>
              <w:top w:w="100" w:type="dxa"/>
              <w:left w:w="100" w:type="dxa"/>
              <w:bottom w:w="100" w:type="dxa"/>
              <w:right w:w="100" w:type="dxa"/>
            </w:tcMar>
          </w:tcPr>
          <w:p w14:paraId="7348BFC9"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0.44%</w:t>
            </w:r>
          </w:p>
        </w:tc>
      </w:tr>
      <w:tr w:rsidR="005F0FDC" w:rsidRPr="004E299E" w14:paraId="4E020C15" w14:textId="77777777">
        <w:trPr>
          <w:jc w:val="center"/>
        </w:trPr>
        <w:tc>
          <w:tcPr>
            <w:tcW w:w="3600" w:type="dxa"/>
            <w:tcMar>
              <w:top w:w="100" w:type="dxa"/>
              <w:left w:w="100" w:type="dxa"/>
              <w:bottom w:w="100" w:type="dxa"/>
              <w:right w:w="100" w:type="dxa"/>
            </w:tcMar>
          </w:tcPr>
          <w:p w14:paraId="16BD6199"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Encharcamiento en calles/ Obras Públicas </w:t>
            </w:r>
          </w:p>
        </w:tc>
        <w:tc>
          <w:tcPr>
            <w:tcW w:w="1605" w:type="dxa"/>
            <w:tcMar>
              <w:top w:w="100" w:type="dxa"/>
              <w:left w:w="100" w:type="dxa"/>
              <w:bottom w:w="100" w:type="dxa"/>
              <w:right w:w="100" w:type="dxa"/>
            </w:tcMar>
          </w:tcPr>
          <w:p w14:paraId="7A55E2C6" w14:textId="77777777" w:rsidR="005F0FDC" w:rsidRPr="004E299E" w:rsidRDefault="005F0FDC">
            <w:pPr>
              <w:pBdr>
                <w:between w:val="nil"/>
              </w:pBdr>
              <w:ind w:hanging="2"/>
              <w:jc w:val="center"/>
              <w:rPr>
                <w:rFonts w:asciiTheme="majorHAnsi" w:eastAsia="Calibri" w:hAnsiTheme="majorHAnsi" w:cstheme="majorHAnsi"/>
                <w:highlight w:val="white"/>
              </w:rPr>
            </w:pPr>
          </w:p>
          <w:p w14:paraId="4BE9CEF9"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12</w:t>
            </w:r>
          </w:p>
        </w:tc>
        <w:tc>
          <w:tcPr>
            <w:tcW w:w="1620" w:type="dxa"/>
            <w:tcMar>
              <w:top w:w="100" w:type="dxa"/>
              <w:left w:w="100" w:type="dxa"/>
              <w:bottom w:w="100" w:type="dxa"/>
              <w:right w:w="100" w:type="dxa"/>
            </w:tcMar>
          </w:tcPr>
          <w:p w14:paraId="63B608D6" w14:textId="77777777" w:rsidR="005F0FDC" w:rsidRPr="004E299E" w:rsidRDefault="005F0FDC">
            <w:pPr>
              <w:pBdr>
                <w:between w:val="nil"/>
              </w:pBdr>
              <w:ind w:hanging="2"/>
              <w:jc w:val="center"/>
              <w:rPr>
                <w:rFonts w:asciiTheme="majorHAnsi" w:eastAsia="Calibri" w:hAnsiTheme="majorHAnsi" w:cstheme="majorHAnsi"/>
                <w:highlight w:val="white"/>
              </w:rPr>
            </w:pPr>
          </w:p>
          <w:p w14:paraId="597DE689"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0.75%</w:t>
            </w:r>
          </w:p>
        </w:tc>
      </w:tr>
      <w:tr w:rsidR="005F0FDC" w:rsidRPr="004E299E" w14:paraId="4F906146" w14:textId="77777777">
        <w:trPr>
          <w:jc w:val="center"/>
        </w:trPr>
        <w:tc>
          <w:tcPr>
            <w:tcW w:w="3600" w:type="dxa"/>
            <w:tcMar>
              <w:top w:w="100" w:type="dxa"/>
              <w:left w:w="100" w:type="dxa"/>
              <w:bottom w:w="100" w:type="dxa"/>
              <w:right w:w="100" w:type="dxa"/>
            </w:tcMar>
          </w:tcPr>
          <w:p w14:paraId="3F965433"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Falta de agua/SEAPAL </w:t>
            </w:r>
          </w:p>
        </w:tc>
        <w:tc>
          <w:tcPr>
            <w:tcW w:w="1605" w:type="dxa"/>
            <w:tcMar>
              <w:top w:w="100" w:type="dxa"/>
              <w:left w:w="100" w:type="dxa"/>
              <w:bottom w:w="100" w:type="dxa"/>
              <w:right w:w="100" w:type="dxa"/>
            </w:tcMar>
          </w:tcPr>
          <w:p w14:paraId="052908D0"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2</w:t>
            </w:r>
          </w:p>
        </w:tc>
        <w:tc>
          <w:tcPr>
            <w:tcW w:w="1620" w:type="dxa"/>
            <w:tcMar>
              <w:top w:w="100" w:type="dxa"/>
              <w:left w:w="100" w:type="dxa"/>
              <w:bottom w:w="100" w:type="dxa"/>
              <w:right w:w="100" w:type="dxa"/>
            </w:tcMar>
          </w:tcPr>
          <w:p w14:paraId="1243D6B4"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0.13%</w:t>
            </w:r>
          </w:p>
        </w:tc>
      </w:tr>
      <w:tr w:rsidR="005F0FDC" w:rsidRPr="004E299E" w14:paraId="7A921093" w14:textId="77777777">
        <w:trPr>
          <w:jc w:val="center"/>
        </w:trPr>
        <w:tc>
          <w:tcPr>
            <w:tcW w:w="3600" w:type="dxa"/>
            <w:tcMar>
              <w:top w:w="100" w:type="dxa"/>
              <w:left w:w="100" w:type="dxa"/>
              <w:bottom w:w="100" w:type="dxa"/>
              <w:right w:w="100" w:type="dxa"/>
            </w:tcMar>
          </w:tcPr>
          <w:p w14:paraId="70F0A8DF"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Falta de agua potable/ SEAPAL</w:t>
            </w:r>
          </w:p>
        </w:tc>
        <w:tc>
          <w:tcPr>
            <w:tcW w:w="1605" w:type="dxa"/>
            <w:tcMar>
              <w:top w:w="100" w:type="dxa"/>
              <w:left w:w="100" w:type="dxa"/>
              <w:bottom w:w="100" w:type="dxa"/>
              <w:right w:w="100" w:type="dxa"/>
            </w:tcMar>
          </w:tcPr>
          <w:p w14:paraId="5B8B692C"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22</w:t>
            </w:r>
          </w:p>
        </w:tc>
        <w:tc>
          <w:tcPr>
            <w:tcW w:w="1620" w:type="dxa"/>
            <w:tcMar>
              <w:top w:w="100" w:type="dxa"/>
              <w:left w:w="100" w:type="dxa"/>
              <w:bottom w:w="100" w:type="dxa"/>
              <w:right w:w="100" w:type="dxa"/>
            </w:tcMar>
          </w:tcPr>
          <w:p w14:paraId="0E4EA80F"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1.38%</w:t>
            </w:r>
          </w:p>
        </w:tc>
      </w:tr>
      <w:tr w:rsidR="005F0FDC" w:rsidRPr="004E299E" w14:paraId="637110B7" w14:textId="77777777">
        <w:trPr>
          <w:jc w:val="center"/>
        </w:trPr>
        <w:tc>
          <w:tcPr>
            <w:tcW w:w="3600" w:type="dxa"/>
            <w:tcMar>
              <w:top w:w="100" w:type="dxa"/>
              <w:left w:w="100" w:type="dxa"/>
              <w:bottom w:w="100" w:type="dxa"/>
              <w:right w:w="100" w:type="dxa"/>
            </w:tcMar>
          </w:tcPr>
          <w:p w14:paraId="5092E265"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lastRenderedPageBreak/>
              <w:t xml:space="preserve">Barda perimetral/ Obras Públicas </w:t>
            </w:r>
          </w:p>
        </w:tc>
        <w:tc>
          <w:tcPr>
            <w:tcW w:w="1605" w:type="dxa"/>
            <w:tcMar>
              <w:top w:w="100" w:type="dxa"/>
              <w:left w:w="100" w:type="dxa"/>
              <w:bottom w:w="100" w:type="dxa"/>
              <w:right w:w="100" w:type="dxa"/>
            </w:tcMar>
          </w:tcPr>
          <w:p w14:paraId="2E04146F"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4</w:t>
            </w:r>
          </w:p>
        </w:tc>
        <w:tc>
          <w:tcPr>
            <w:tcW w:w="1620" w:type="dxa"/>
            <w:tcMar>
              <w:top w:w="100" w:type="dxa"/>
              <w:left w:w="100" w:type="dxa"/>
              <w:bottom w:w="100" w:type="dxa"/>
              <w:right w:w="100" w:type="dxa"/>
            </w:tcMar>
          </w:tcPr>
          <w:p w14:paraId="6D90B4B2"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0.44%</w:t>
            </w:r>
          </w:p>
        </w:tc>
      </w:tr>
      <w:tr w:rsidR="005F0FDC" w:rsidRPr="004E299E" w14:paraId="1E37077B" w14:textId="77777777">
        <w:trPr>
          <w:jc w:val="center"/>
        </w:trPr>
        <w:tc>
          <w:tcPr>
            <w:tcW w:w="3600" w:type="dxa"/>
            <w:tcMar>
              <w:top w:w="100" w:type="dxa"/>
              <w:left w:w="100" w:type="dxa"/>
              <w:bottom w:w="100" w:type="dxa"/>
              <w:right w:w="100" w:type="dxa"/>
            </w:tcMar>
          </w:tcPr>
          <w:p w14:paraId="039B26A8"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 Gimnasios/ COMUDE </w:t>
            </w:r>
          </w:p>
        </w:tc>
        <w:tc>
          <w:tcPr>
            <w:tcW w:w="1605" w:type="dxa"/>
            <w:tcMar>
              <w:top w:w="100" w:type="dxa"/>
              <w:left w:w="100" w:type="dxa"/>
              <w:bottom w:w="100" w:type="dxa"/>
              <w:right w:w="100" w:type="dxa"/>
            </w:tcMar>
          </w:tcPr>
          <w:p w14:paraId="7226BD44"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1</w:t>
            </w:r>
          </w:p>
        </w:tc>
        <w:tc>
          <w:tcPr>
            <w:tcW w:w="1620" w:type="dxa"/>
            <w:tcMar>
              <w:top w:w="100" w:type="dxa"/>
              <w:left w:w="100" w:type="dxa"/>
              <w:bottom w:w="100" w:type="dxa"/>
              <w:right w:w="100" w:type="dxa"/>
            </w:tcMar>
          </w:tcPr>
          <w:p w14:paraId="5337C96C"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0.06%</w:t>
            </w:r>
          </w:p>
        </w:tc>
      </w:tr>
      <w:tr w:rsidR="005F0FDC" w:rsidRPr="004E299E" w14:paraId="3E8668BD" w14:textId="77777777">
        <w:trPr>
          <w:jc w:val="center"/>
        </w:trPr>
        <w:tc>
          <w:tcPr>
            <w:tcW w:w="3600" w:type="dxa"/>
            <w:tcMar>
              <w:top w:w="100" w:type="dxa"/>
              <w:left w:w="100" w:type="dxa"/>
              <w:bottom w:w="100" w:type="dxa"/>
              <w:right w:w="100" w:type="dxa"/>
            </w:tcMar>
          </w:tcPr>
          <w:p w14:paraId="4026CBF5"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Luminarias/Servicios Públicos </w:t>
            </w:r>
          </w:p>
        </w:tc>
        <w:tc>
          <w:tcPr>
            <w:tcW w:w="1605" w:type="dxa"/>
            <w:tcMar>
              <w:top w:w="100" w:type="dxa"/>
              <w:left w:w="100" w:type="dxa"/>
              <w:bottom w:w="100" w:type="dxa"/>
              <w:right w:w="100" w:type="dxa"/>
            </w:tcMar>
          </w:tcPr>
          <w:p w14:paraId="2B6B3A6A"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322</w:t>
            </w:r>
          </w:p>
        </w:tc>
        <w:tc>
          <w:tcPr>
            <w:tcW w:w="1620" w:type="dxa"/>
            <w:tcMar>
              <w:top w:w="100" w:type="dxa"/>
              <w:left w:w="100" w:type="dxa"/>
              <w:bottom w:w="100" w:type="dxa"/>
              <w:right w:w="100" w:type="dxa"/>
            </w:tcMar>
          </w:tcPr>
          <w:p w14:paraId="4BACC821"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20.16%</w:t>
            </w:r>
          </w:p>
        </w:tc>
      </w:tr>
      <w:tr w:rsidR="005F0FDC" w:rsidRPr="004E299E" w14:paraId="7A358116" w14:textId="77777777">
        <w:trPr>
          <w:jc w:val="center"/>
        </w:trPr>
        <w:tc>
          <w:tcPr>
            <w:tcW w:w="3600" w:type="dxa"/>
            <w:tcMar>
              <w:top w:w="100" w:type="dxa"/>
              <w:left w:w="100" w:type="dxa"/>
              <w:bottom w:w="100" w:type="dxa"/>
              <w:right w:w="100" w:type="dxa"/>
            </w:tcMar>
          </w:tcPr>
          <w:p w14:paraId="456CF0D4"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Muro de mampostería/Obras Públicas </w:t>
            </w:r>
          </w:p>
        </w:tc>
        <w:tc>
          <w:tcPr>
            <w:tcW w:w="1605" w:type="dxa"/>
            <w:tcMar>
              <w:top w:w="100" w:type="dxa"/>
              <w:left w:w="100" w:type="dxa"/>
              <w:bottom w:w="100" w:type="dxa"/>
              <w:right w:w="100" w:type="dxa"/>
            </w:tcMar>
          </w:tcPr>
          <w:p w14:paraId="7F5FCA81" w14:textId="77777777" w:rsidR="005F0FDC" w:rsidRPr="004E299E" w:rsidRDefault="005F0FDC">
            <w:pPr>
              <w:pBdr>
                <w:between w:val="nil"/>
              </w:pBdr>
              <w:ind w:hanging="2"/>
              <w:jc w:val="center"/>
              <w:rPr>
                <w:rFonts w:asciiTheme="majorHAnsi" w:eastAsia="Calibri" w:hAnsiTheme="majorHAnsi" w:cstheme="majorHAnsi"/>
                <w:highlight w:val="white"/>
              </w:rPr>
            </w:pPr>
          </w:p>
          <w:p w14:paraId="18E8C0BC"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7</w:t>
            </w:r>
          </w:p>
        </w:tc>
        <w:tc>
          <w:tcPr>
            <w:tcW w:w="1620" w:type="dxa"/>
            <w:tcMar>
              <w:top w:w="100" w:type="dxa"/>
              <w:left w:w="100" w:type="dxa"/>
              <w:bottom w:w="100" w:type="dxa"/>
              <w:right w:w="100" w:type="dxa"/>
            </w:tcMar>
          </w:tcPr>
          <w:p w14:paraId="3436A82A"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 0.44%</w:t>
            </w:r>
          </w:p>
          <w:p w14:paraId="2FDE321E" w14:textId="77777777" w:rsidR="005F0FDC" w:rsidRPr="004E299E" w:rsidRDefault="005F0FDC">
            <w:pPr>
              <w:pBdr>
                <w:between w:val="nil"/>
              </w:pBdr>
              <w:ind w:hanging="2"/>
              <w:jc w:val="center"/>
              <w:rPr>
                <w:rFonts w:asciiTheme="majorHAnsi" w:eastAsia="Calibri" w:hAnsiTheme="majorHAnsi" w:cstheme="majorHAnsi"/>
                <w:highlight w:val="white"/>
              </w:rPr>
            </w:pPr>
          </w:p>
        </w:tc>
      </w:tr>
      <w:tr w:rsidR="005F0FDC" w:rsidRPr="004E299E" w14:paraId="49EE73C0" w14:textId="77777777">
        <w:trPr>
          <w:jc w:val="center"/>
        </w:trPr>
        <w:tc>
          <w:tcPr>
            <w:tcW w:w="3600" w:type="dxa"/>
            <w:tcMar>
              <w:top w:w="100" w:type="dxa"/>
              <w:left w:w="100" w:type="dxa"/>
              <w:bottom w:w="100" w:type="dxa"/>
              <w:right w:w="100" w:type="dxa"/>
            </w:tcMar>
          </w:tcPr>
          <w:p w14:paraId="71A6212D"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Juegos infantiles/</w:t>
            </w:r>
            <w:proofErr w:type="spellStart"/>
            <w:r w:rsidRPr="004E299E">
              <w:rPr>
                <w:rFonts w:asciiTheme="majorHAnsi" w:eastAsia="Calibri" w:hAnsiTheme="majorHAnsi" w:cstheme="majorHAnsi"/>
                <w:highlight w:val="white"/>
              </w:rPr>
              <w:t>Dir</w:t>
            </w:r>
            <w:proofErr w:type="spellEnd"/>
            <w:r w:rsidRPr="004E299E">
              <w:rPr>
                <w:rFonts w:asciiTheme="majorHAnsi" w:eastAsia="Calibri" w:hAnsiTheme="majorHAnsi" w:cstheme="majorHAnsi"/>
                <w:highlight w:val="white"/>
              </w:rPr>
              <w:t xml:space="preserve"> </w:t>
            </w:r>
            <w:proofErr w:type="spellStart"/>
            <w:r w:rsidRPr="004E299E">
              <w:rPr>
                <w:rFonts w:asciiTheme="majorHAnsi" w:eastAsia="Calibri" w:hAnsiTheme="majorHAnsi" w:cstheme="majorHAnsi"/>
                <w:highlight w:val="white"/>
              </w:rPr>
              <w:t>Mtto</w:t>
            </w:r>
            <w:proofErr w:type="spellEnd"/>
            <w:r w:rsidRPr="004E299E">
              <w:rPr>
                <w:rFonts w:asciiTheme="majorHAnsi" w:eastAsia="Calibri" w:hAnsiTheme="majorHAnsi" w:cstheme="majorHAnsi"/>
                <w:highlight w:val="white"/>
              </w:rPr>
              <w:t xml:space="preserve">. </w:t>
            </w:r>
          </w:p>
        </w:tc>
        <w:tc>
          <w:tcPr>
            <w:tcW w:w="1605" w:type="dxa"/>
            <w:tcMar>
              <w:top w:w="100" w:type="dxa"/>
              <w:left w:w="100" w:type="dxa"/>
              <w:bottom w:w="100" w:type="dxa"/>
              <w:right w:w="100" w:type="dxa"/>
            </w:tcMar>
          </w:tcPr>
          <w:p w14:paraId="0D53A2AD"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21</w:t>
            </w:r>
          </w:p>
        </w:tc>
        <w:tc>
          <w:tcPr>
            <w:tcW w:w="1620" w:type="dxa"/>
            <w:tcMar>
              <w:top w:w="100" w:type="dxa"/>
              <w:left w:w="100" w:type="dxa"/>
              <w:bottom w:w="100" w:type="dxa"/>
              <w:right w:w="100" w:type="dxa"/>
            </w:tcMar>
          </w:tcPr>
          <w:p w14:paraId="5C948CE7"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1.31%</w:t>
            </w:r>
          </w:p>
        </w:tc>
      </w:tr>
      <w:tr w:rsidR="005F0FDC" w:rsidRPr="004E299E" w14:paraId="7720F8A4" w14:textId="77777777">
        <w:trPr>
          <w:jc w:val="center"/>
        </w:trPr>
        <w:tc>
          <w:tcPr>
            <w:tcW w:w="3600" w:type="dxa"/>
            <w:tcMar>
              <w:top w:w="100" w:type="dxa"/>
              <w:left w:w="100" w:type="dxa"/>
              <w:bottom w:w="100" w:type="dxa"/>
              <w:right w:w="100" w:type="dxa"/>
            </w:tcMar>
          </w:tcPr>
          <w:p w14:paraId="5BDB73ED"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Nivelación de calle/ Obras Publicas </w:t>
            </w:r>
          </w:p>
        </w:tc>
        <w:tc>
          <w:tcPr>
            <w:tcW w:w="1605" w:type="dxa"/>
            <w:tcMar>
              <w:top w:w="100" w:type="dxa"/>
              <w:left w:w="100" w:type="dxa"/>
              <w:bottom w:w="100" w:type="dxa"/>
              <w:right w:w="100" w:type="dxa"/>
            </w:tcMar>
          </w:tcPr>
          <w:p w14:paraId="0CFB2983"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95</w:t>
            </w:r>
          </w:p>
        </w:tc>
        <w:tc>
          <w:tcPr>
            <w:tcW w:w="1620" w:type="dxa"/>
            <w:tcMar>
              <w:top w:w="100" w:type="dxa"/>
              <w:left w:w="100" w:type="dxa"/>
              <w:bottom w:w="100" w:type="dxa"/>
              <w:right w:w="100" w:type="dxa"/>
            </w:tcMar>
          </w:tcPr>
          <w:p w14:paraId="1A7434F9"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5.95%</w:t>
            </w:r>
          </w:p>
        </w:tc>
      </w:tr>
      <w:tr w:rsidR="005F0FDC" w:rsidRPr="004E299E" w14:paraId="3B5B1866" w14:textId="77777777">
        <w:trPr>
          <w:jc w:val="center"/>
        </w:trPr>
        <w:tc>
          <w:tcPr>
            <w:tcW w:w="3600" w:type="dxa"/>
            <w:tcMar>
              <w:top w:w="100" w:type="dxa"/>
              <w:left w:w="100" w:type="dxa"/>
              <w:bottom w:w="100" w:type="dxa"/>
              <w:right w:w="100" w:type="dxa"/>
            </w:tcMar>
          </w:tcPr>
          <w:p w14:paraId="46EF90A8"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Nomenclatura en calles/</w:t>
            </w:r>
            <w:proofErr w:type="spellStart"/>
            <w:r w:rsidRPr="004E299E">
              <w:rPr>
                <w:rFonts w:asciiTheme="majorHAnsi" w:eastAsia="Calibri" w:hAnsiTheme="majorHAnsi" w:cstheme="majorHAnsi"/>
                <w:highlight w:val="white"/>
              </w:rPr>
              <w:t>Planeacion</w:t>
            </w:r>
            <w:proofErr w:type="spellEnd"/>
            <w:r w:rsidRPr="004E299E">
              <w:rPr>
                <w:rFonts w:asciiTheme="majorHAnsi" w:eastAsia="Calibri" w:hAnsiTheme="majorHAnsi" w:cstheme="majorHAnsi"/>
                <w:highlight w:val="white"/>
              </w:rPr>
              <w:t xml:space="preserve"> Urbana </w:t>
            </w:r>
          </w:p>
        </w:tc>
        <w:tc>
          <w:tcPr>
            <w:tcW w:w="1605" w:type="dxa"/>
            <w:tcMar>
              <w:top w:w="100" w:type="dxa"/>
              <w:left w:w="100" w:type="dxa"/>
              <w:bottom w:w="100" w:type="dxa"/>
              <w:right w:w="100" w:type="dxa"/>
            </w:tcMar>
          </w:tcPr>
          <w:p w14:paraId="6F8D5837" w14:textId="77777777" w:rsidR="005F0FDC" w:rsidRPr="004E299E" w:rsidRDefault="005F0FDC">
            <w:pPr>
              <w:pBdr>
                <w:between w:val="nil"/>
              </w:pBdr>
              <w:ind w:hanging="2"/>
              <w:jc w:val="center"/>
              <w:rPr>
                <w:rFonts w:asciiTheme="majorHAnsi" w:eastAsia="Calibri" w:hAnsiTheme="majorHAnsi" w:cstheme="majorHAnsi"/>
                <w:highlight w:val="white"/>
              </w:rPr>
            </w:pPr>
          </w:p>
          <w:p w14:paraId="1C7E385C"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5</w:t>
            </w:r>
          </w:p>
        </w:tc>
        <w:tc>
          <w:tcPr>
            <w:tcW w:w="1620" w:type="dxa"/>
            <w:tcMar>
              <w:top w:w="100" w:type="dxa"/>
              <w:left w:w="100" w:type="dxa"/>
              <w:bottom w:w="100" w:type="dxa"/>
              <w:right w:w="100" w:type="dxa"/>
            </w:tcMar>
          </w:tcPr>
          <w:p w14:paraId="3144D6FF" w14:textId="77777777" w:rsidR="005F0FDC" w:rsidRPr="004E299E" w:rsidRDefault="005F0FDC">
            <w:pPr>
              <w:pBdr>
                <w:between w:val="nil"/>
              </w:pBdr>
              <w:ind w:hanging="2"/>
              <w:jc w:val="center"/>
              <w:rPr>
                <w:rFonts w:asciiTheme="majorHAnsi" w:eastAsia="Calibri" w:hAnsiTheme="majorHAnsi" w:cstheme="majorHAnsi"/>
                <w:highlight w:val="white"/>
              </w:rPr>
            </w:pPr>
          </w:p>
          <w:p w14:paraId="38F8C99B"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0.31%</w:t>
            </w:r>
          </w:p>
        </w:tc>
      </w:tr>
      <w:tr w:rsidR="005F0FDC" w:rsidRPr="004E299E" w14:paraId="4249B708" w14:textId="77777777">
        <w:trPr>
          <w:jc w:val="center"/>
        </w:trPr>
        <w:tc>
          <w:tcPr>
            <w:tcW w:w="3600" w:type="dxa"/>
            <w:tcMar>
              <w:top w:w="100" w:type="dxa"/>
              <w:left w:w="100" w:type="dxa"/>
              <w:bottom w:w="100" w:type="dxa"/>
              <w:right w:w="100" w:type="dxa"/>
            </w:tcMar>
          </w:tcPr>
          <w:p w14:paraId="30C3D9C5"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Fuga de aguas </w:t>
            </w:r>
            <w:r w:rsidRPr="004E299E">
              <w:rPr>
                <w:rFonts w:asciiTheme="majorHAnsi" w:eastAsia="Calibri" w:hAnsiTheme="majorHAnsi" w:cstheme="majorHAnsi"/>
                <w:highlight w:val="white"/>
              </w:rPr>
              <w:t>negras/SEAPAL</w:t>
            </w:r>
          </w:p>
        </w:tc>
        <w:tc>
          <w:tcPr>
            <w:tcW w:w="1605" w:type="dxa"/>
            <w:tcMar>
              <w:top w:w="100" w:type="dxa"/>
              <w:left w:w="100" w:type="dxa"/>
              <w:bottom w:w="100" w:type="dxa"/>
              <w:right w:w="100" w:type="dxa"/>
            </w:tcMar>
          </w:tcPr>
          <w:p w14:paraId="648636CD"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7</w:t>
            </w:r>
          </w:p>
        </w:tc>
        <w:tc>
          <w:tcPr>
            <w:tcW w:w="1620" w:type="dxa"/>
            <w:tcMar>
              <w:top w:w="100" w:type="dxa"/>
              <w:left w:w="100" w:type="dxa"/>
              <w:bottom w:w="100" w:type="dxa"/>
              <w:right w:w="100" w:type="dxa"/>
            </w:tcMar>
          </w:tcPr>
          <w:p w14:paraId="0BF14751"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0.44%</w:t>
            </w:r>
          </w:p>
        </w:tc>
      </w:tr>
      <w:tr w:rsidR="005F0FDC" w:rsidRPr="004E299E" w14:paraId="0422AB59" w14:textId="77777777">
        <w:trPr>
          <w:jc w:val="center"/>
        </w:trPr>
        <w:tc>
          <w:tcPr>
            <w:tcW w:w="3600" w:type="dxa"/>
            <w:tcMar>
              <w:top w:w="100" w:type="dxa"/>
              <w:left w:w="100" w:type="dxa"/>
              <w:bottom w:w="100" w:type="dxa"/>
              <w:right w:w="100" w:type="dxa"/>
            </w:tcMar>
          </w:tcPr>
          <w:p w14:paraId="20FF881F"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Pinta de Jardineras/</w:t>
            </w:r>
            <w:proofErr w:type="spellStart"/>
            <w:r w:rsidRPr="004E299E">
              <w:rPr>
                <w:rFonts w:asciiTheme="majorHAnsi" w:eastAsia="Calibri" w:hAnsiTheme="majorHAnsi" w:cstheme="majorHAnsi"/>
                <w:highlight w:val="white"/>
              </w:rPr>
              <w:t>Dir</w:t>
            </w:r>
            <w:proofErr w:type="spellEnd"/>
            <w:r w:rsidRPr="004E299E">
              <w:rPr>
                <w:rFonts w:asciiTheme="majorHAnsi" w:eastAsia="Calibri" w:hAnsiTheme="majorHAnsi" w:cstheme="majorHAnsi"/>
                <w:highlight w:val="white"/>
              </w:rPr>
              <w:t xml:space="preserve"> </w:t>
            </w:r>
            <w:proofErr w:type="spellStart"/>
            <w:r w:rsidRPr="004E299E">
              <w:rPr>
                <w:rFonts w:asciiTheme="majorHAnsi" w:eastAsia="Calibri" w:hAnsiTheme="majorHAnsi" w:cstheme="majorHAnsi"/>
                <w:highlight w:val="white"/>
              </w:rPr>
              <w:t>Mtto</w:t>
            </w:r>
            <w:proofErr w:type="spellEnd"/>
            <w:r w:rsidRPr="004E299E">
              <w:rPr>
                <w:rFonts w:asciiTheme="majorHAnsi" w:eastAsia="Calibri" w:hAnsiTheme="majorHAnsi" w:cstheme="majorHAnsi"/>
                <w:highlight w:val="white"/>
              </w:rPr>
              <w:t>.</w:t>
            </w:r>
          </w:p>
        </w:tc>
        <w:tc>
          <w:tcPr>
            <w:tcW w:w="1605" w:type="dxa"/>
            <w:tcMar>
              <w:top w:w="100" w:type="dxa"/>
              <w:left w:w="100" w:type="dxa"/>
              <w:bottom w:w="100" w:type="dxa"/>
              <w:right w:w="100" w:type="dxa"/>
            </w:tcMar>
          </w:tcPr>
          <w:p w14:paraId="0615DB6A"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2</w:t>
            </w:r>
          </w:p>
        </w:tc>
        <w:tc>
          <w:tcPr>
            <w:tcW w:w="1620" w:type="dxa"/>
            <w:tcMar>
              <w:top w:w="100" w:type="dxa"/>
              <w:left w:w="100" w:type="dxa"/>
              <w:bottom w:w="100" w:type="dxa"/>
              <w:right w:w="100" w:type="dxa"/>
            </w:tcMar>
          </w:tcPr>
          <w:p w14:paraId="0F8F364C"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0.13%</w:t>
            </w:r>
          </w:p>
        </w:tc>
      </w:tr>
      <w:tr w:rsidR="005F0FDC" w:rsidRPr="004E299E" w14:paraId="5798A1B0" w14:textId="77777777">
        <w:trPr>
          <w:jc w:val="center"/>
        </w:trPr>
        <w:tc>
          <w:tcPr>
            <w:tcW w:w="3600" w:type="dxa"/>
            <w:tcMar>
              <w:top w:w="100" w:type="dxa"/>
              <w:left w:w="100" w:type="dxa"/>
              <w:bottom w:w="100" w:type="dxa"/>
              <w:right w:w="100" w:type="dxa"/>
            </w:tcMar>
          </w:tcPr>
          <w:p w14:paraId="41142F7A"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Poda/Parques y Jardines </w:t>
            </w:r>
          </w:p>
        </w:tc>
        <w:tc>
          <w:tcPr>
            <w:tcW w:w="1605" w:type="dxa"/>
            <w:tcMar>
              <w:top w:w="100" w:type="dxa"/>
              <w:left w:w="100" w:type="dxa"/>
              <w:bottom w:w="100" w:type="dxa"/>
              <w:right w:w="100" w:type="dxa"/>
            </w:tcMar>
          </w:tcPr>
          <w:p w14:paraId="3E6E335D"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300</w:t>
            </w:r>
          </w:p>
        </w:tc>
        <w:tc>
          <w:tcPr>
            <w:tcW w:w="1620" w:type="dxa"/>
            <w:tcMar>
              <w:top w:w="100" w:type="dxa"/>
              <w:left w:w="100" w:type="dxa"/>
              <w:bottom w:w="100" w:type="dxa"/>
              <w:right w:w="100" w:type="dxa"/>
            </w:tcMar>
          </w:tcPr>
          <w:p w14:paraId="24B53AAC"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18.79%</w:t>
            </w:r>
          </w:p>
        </w:tc>
      </w:tr>
      <w:tr w:rsidR="005F0FDC" w:rsidRPr="004E299E" w14:paraId="1022858C" w14:textId="77777777">
        <w:trPr>
          <w:jc w:val="center"/>
        </w:trPr>
        <w:tc>
          <w:tcPr>
            <w:tcW w:w="3600" w:type="dxa"/>
            <w:tcMar>
              <w:top w:w="100" w:type="dxa"/>
              <w:left w:w="100" w:type="dxa"/>
              <w:bottom w:w="100" w:type="dxa"/>
              <w:right w:w="100" w:type="dxa"/>
            </w:tcMar>
          </w:tcPr>
          <w:p w14:paraId="157FC88A"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Colocación de barandal/ </w:t>
            </w:r>
            <w:proofErr w:type="spellStart"/>
            <w:r w:rsidRPr="004E299E">
              <w:rPr>
                <w:rFonts w:asciiTheme="majorHAnsi" w:eastAsia="Calibri" w:hAnsiTheme="majorHAnsi" w:cstheme="majorHAnsi"/>
                <w:highlight w:val="white"/>
              </w:rPr>
              <w:t>Dir</w:t>
            </w:r>
            <w:proofErr w:type="spellEnd"/>
            <w:r w:rsidRPr="004E299E">
              <w:rPr>
                <w:rFonts w:asciiTheme="majorHAnsi" w:eastAsia="Calibri" w:hAnsiTheme="majorHAnsi" w:cstheme="majorHAnsi"/>
                <w:highlight w:val="white"/>
              </w:rPr>
              <w:t xml:space="preserve"> </w:t>
            </w:r>
            <w:proofErr w:type="spellStart"/>
            <w:r w:rsidRPr="004E299E">
              <w:rPr>
                <w:rFonts w:asciiTheme="majorHAnsi" w:eastAsia="Calibri" w:hAnsiTheme="majorHAnsi" w:cstheme="majorHAnsi"/>
                <w:highlight w:val="white"/>
              </w:rPr>
              <w:t>Mtto</w:t>
            </w:r>
            <w:proofErr w:type="spellEnd"/>
            <w:r w:rsidRPr="004E299E">
              <w:rPr>
                <w:rFonts w:asciiTheme="majorHAnsi" w:eastAsia="Calibri" w:hAnsiTheme="majorHAnsi" w:cstheme="majorHAnsi"/>
                <w:highlight w:val="white"/>
              </w:rPr>
              <w:t xml:space="preserve">. </w:t>
            </w:r>
          </w:p>
        </w:tc>
        <w:tc>
          <w:tcPr>
            <w:tcW w:w="1605" w:type="dxa"/>
            <w:tcMar>
              <w:top w:w="100" w:type="dxa"/>
              <w:left w:w="100" w:type="dxa"/>
              <w:bottom w:w="100" w:type="dxa"/>
              <w:right w:w="100" w:type="dxa"/>
            </w:tcMar>
          </w:tcPr>
          <w:p w14:paraId="623D0350"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2</w:t>
            </w:r>
          </w:p>
        </w:tc>
        <w:tc>
          <w:tcPr>
            <w:tcW w:w="1620" w:type="dxa"/>
            <w:tcMar>
              <w:top w:w="100" w:type="dxa"/>
              <w:left w:w="100" w:type="dxa"/>
              <w:bottom w:w="100" w:type="dxa"/>
              <w:right w:w="100" w:type="dxa"/>
            </w:tcMar>
          </w:tcPr>
          <w:p w14:paraId="59B50235"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0.13%</w:t>
            </w:r>
          </w:p>
        </w:tc>
      </w:tr>
      <w:tr w:rsidR="005F0FDC" w:rsidRPr="004E299E" w14:paraId="46D4AB81" w14:textId="77777777">
        <w:trPr>
          <w:jc w:val="center"/>
        </w:trPr>
        <w:tc>
          <w:tcPr>
            <w:tcW w:w="3600" w:type="dxa"/>
            <w:tcMar>
              <w:top w:w="100" w:type="dxa"/>
              <w:left w:w="100" w:type="dxa"/>
              <w:bottom w:w="100" w:type="dxa"/>
              <w:right w:w="100" w:type="dxa"/>
            </w:tcMar>
          </w:tcPr>
          <w:p w14:paraId="1769FA9E"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Rehabilitación de bocas de tormenta/ Obras Públicas</w:t>
            </w:r>
          </w:p>
        </w:tc>
        <w:tc>
          <w:tcPr>
            <w:tcW w:w="1605" w:type="dxa"/>
            <w:tcMar>
              <w:top w:w="100" w:type="dxa"/>
              <w:left w:w="100" w:type="dxa"/>
              <w:bottom w:w="100" w:type="dxa"/>
              <w:right w:w="100" w:type="dxa"/>
            </w:tcMar>
          </w:tcPr>
          <w:p w14:paraId="57C0400F"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12</w:t>
            </w:r>
          </w:p>
        </w:tc>
        <w:tc>
          <w:tcPr>
            <w:tcW w:w="1620" w:type="dxa"/>
            <w:tcMar>
              <w:top w:w="100" w:type="dxa"/>
              <w:left w:w="100" w:type="dxa"/>
              <w:bottom w:w="100" w:type="dxa"/>
              <w:right w:w="100" w:type="dxa"/>
            </w:tcMar>
          </w:tcPr>
          <w:p w14:paraId="0566764A"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0.75%</w:t>
            </w:r>
          </w:p>
        </w:tc>
      </w:tr>
      <w:tr w:rsidR="005F0FDC" w:rsidRPr="004E299E" w14:paraId="73921B74" w14:textId="77777777">
        <w:trPr>
          <w:jc w:val="center"/>
        </w:trPr>
        <w:tc>
          <w:tcPr>
            <w:tcW w:w="3600" w:type="dxa"/>
            <w:tcMar>
              <w:top w:w="100" w:type="dxa"/>
              <w:left w:w="100" w:type="dxa"/>
              <w:bottom w:w="100" w:type="dxa"/>
              <w:right w:w="100" w:type="dxa"/>
            </w:tcMar>
          </w:tcPr>
          <w:p w14:paraId="67C45DA9"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Rehabilitación de edificio público/ </w:t>
            </w:r>
            <w:proofErr w:type="spellStart"/>
            <w:r w:rsidRPr="004E299E">
              <w:rPr>
                <w:rFonts w:asciiTheme="majorHAnsi" w:eastAsia="Calibri" w:hAnsiTheme="majorHAnsi" w:cstheme="majorHAnsi"/>
                <w:highlight w:val="white"/>
              </w:rPr>
              <w:t>Dir</w:t>
            </w:r>
            <w:proofErr w:type="spellEnd"/>
            <w:r w:rsidRPr="004E299E">
              <w:rPr>
                <w:rFonts w:asciiTheme="majorHAnsi" w:eastAsia="Calibri" w:hAnsiTheme="majorHAnsi" w:cstheme="majorHAnsi"/>
                <w:highlight w:val="white"/>
              </w:rPr>
              <w:t xml:space="preserve"> </w:t>
            </w:r>
            <w:proofErr w:type="spellStart"/>
            <w:r w:rsidRPr="004E299E">
              <w:rPr>
                <w:rFonts w:asciiTheme="majorHAnsi" w:eastAsia="Calibri" w:hAnsiTheme="majorHAnsi" w:cstheme="majorHAnsi"/>
                <w:highlight w:val="white"/>
              </w:rPr>
              <w:t>Mtto</w:t>
            </w:r>
            <w:proofErr w:type="spellEnd"/>
            <w:r w:rsidRPr="004E299E">
              <w:rPr>
                <w:rFonts w:asciiTheme="majorHAnsi" w:eastAsia="Calibri" w:hAnsiTheme="majorHAnsi" w:cstheme="majorHAnsi"/>
                <w:highlight w:val="white"/>
              </w:rPr>
              <w:t xml:space="preserve">. </w:t>
            </w:r>
          </w:p>
        </w:tc>
        <w:tc>
          <w:tcPr>
            <w:tcW w:w="1605" w:type="dxa"/>
            <w:tcMar>
              <w:top w:w="100" w:type="dxa"/>
              <w:left w:w="100" w:type="dxa"/>
              <w:bottom w:w="100" w:type="dxa"/>
              <w:right w:w="100" w:type="dxa"/>
            </w:tcMar>
          </w:tcPr>
          <w:p w14:paraId="734A0883"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1</w:t>
            </w:r>
          </w:p>
        </w:tc>
        <w:tc>
          <w:tcPr>
            <w:tcW w:w="1620" w:type="dxa"/>
            <w:tcMar>
              <w:top w:w="100" w:type="dxa"/>
              <w:left w:w="100" w:type="dxa"/>
              <w:bottom w:w="100" w:type="dxa"/>
              <w:right w:w="100" w:type="dxa"/>
            </w:tcMar>
          </w:tcPr>
          <w:p w14:paraId="7A358DE9"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0.06%</w:t>
            </w:r>
          </w:p>
        </w:tc>
      </w:tr>
      <w:tr w:rsidR="005F0FDC" w:rsidRPr="004E299E" w14:paraId="11E462A1" w14:textId="77777777">
        <w:trPr>
          <w:jc w:val="center"/>
        </w:trPr>
        <w:tc>
          <w:tcPr>
            <w:tcW w:w="3600" w:type="dxa"/>
            <w:tcMar>
              <w:top w:w="100" w:type="dxa"/>
              <w:left w:w="100" w:type="dxa"/>
              <w:bottom w:w="100" w:type="dxa"/>
              <w:right w:w="100" w:type="dxa"/>
            </w:tcMar>
          </w:tcPr>
          <w:p w14:paraId="47341C10"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Socavón/ Obras Públicas </w:t>
            </w:r>
          </w:p>
        </w:tc>
        <w:tc>
          <w:tcPr>
            <w:tcW w:w="1605" w:type="dxa"/>
            <w:tcMar>
              <w:top w:w="100" w:type="dxa"/>
              <w:left w:w="100" w:type="dxa"/>
              <w:bottom w:w="100" w:type="dxa"/>
              <w:right w:w="100" w:type="dxa"/>
            </w:tcMar>
          </w:tcPr>
          <w:p w14:paraId="35257372"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7</w:t>
            </w:r>
          </w:p>
        </w:tc>
        <w:tc>
          <w:tcPr>
            <w:tcW w:w="1620" w:type="dxa"/>
            <w:tcMar>
              <w:top w:w="100" w:type="dxa"/>
              <w:left w:w="100" w:type="dxa"/>
              <w:bottom w:w="100" w:type="dxa"/>
              <w:right w:w="100" w:type="dxa"/>
            </w:tcMar>
          </w:tcPr>
          <w:p w14:paraId="78CAA9E3"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0.44%</w:t>
            </w:r>
          </w:p>
        </w:tc>
      </w:tr>
      <w:tr w:rsidR="005F0FDC" w:rsidRPr="004E299E" w14:paraId="496FA752" w14:textId="77777777">
        <w:trPr>
          <w:jc w:val="center"/>
        </w:trPr>
        <w:tc>
          <w:tcPr>
            <w:tcW w:w="3600" w:type="dxa"/>
            <w:tcMar>
              <w:top w:w="100" w:type="dxa"/>
              <w:left w:w="100" w:type="dxa"/>
              <w:bottom w:w="100" w:type="dxa"/>
              <w:right w:w="100" w:type="dxa"/>
            </w:tcMar>
          </w:tcPr>
          <w:p w14:paraId="01A86307"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Tala/Parques y Jardines </w:t>
            </w:r>
          </w:p>
        </w:tc>
        <w:tc>
          <w:tcPr>
            <w:tcW w:w="1605" w:type="dxa"/>
            <w:tcMar>
              <w:top w:w="100" w:type="dxa"/>
              <w:left w:w="100" w:type="dxa"/>
              <w:bottom w:w="100" w:type="dxa"/>
              <w:right w:w="100" w:type="dxa"/>
            </w:tcMar>
          </w:tcPr>
          <w:p w14:paraId="33EBC149"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11</w:t>
            </w:r>
          </w:p>
        </w:tc>
        <w:tc>
          <w:tcPr>
            <w:tcW w:w="1620" w:type="dxa"/>
            <w:tcMar>
              <w:top w:w="100" w:type="dxa"/>
              <w:left w:w="100" w:type="dxa"/>
              <w:bottom w:w="100" w:type="dxa"/>
              <w:right w:w="100" w:type="dxa"/>
            </w:tcMar>
          </w:tcPr>
          <w:p w14:paraId="7662DAC5"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0.69%</w:t>
            </w:r>
          </w:p>
        </w:tc>
      </w:tr>
      <w:tr w:rsidR="005F0FDC" w:rsidRPr="004E299E" w14:paraId="6D571822" w14:textId="77777777">
        <w:trPr>
          <w:jc w:val="center"/>
        </w:trPr>
        <w:tc>
          <w:tcPr>
            <w:tcW w:w="3600" w:type="dxa"/>
            <w:tcMar>
              <w:top w:w="100" w:type="dxa"/>
              <w:left w:w="100" w:type="dxa"/>
              <w:bottom w:w="100" w:type="dxa"/>
              <w:right w:w="100" w:type="dxa"/>
            </w:tcMar>
          </w:tcPr>
          <w:p w14:paraId="5B72DEA9"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Topes/Transito </w:t>
            </w:r>
            <w:proofErr w:type="spellStart"/>
            <w:r w:rsidRPr="004E299E">
              <w:rPr>
                <w:rFonts w:asciiTheme="majorHAnsi" w:eastAsia="Calibri" w:hAnsiTheme="majorHAnsi" w:cstheme="majorHAnsi"/>
                <w:highlight w:val="white"/>
              </w:rPr>
              <w:t>Mpal</w:t>
            </w:r>
            <w:proofErr w:type="spellEnd"/>
            <w:r w:rsidRPr="004E299E">
              <w:rPr>
                <w:rFonts w:asciiTheme="majorHAnsi" w:eastAsia="Calibri" w:hAnsiTheme="majorHAnsi" w:cstheme="majorHAnsi"/>
                <w:highlight w:val="white"/>
              </w:rPr>
              <w:t>.</w:t>
            </w:r>
          </w:p>
        </w:tc>
        <w:tc>
          <w:tcPr>
            <w:tcW w:w="1605" w:type="dxa"/>
            <w:tcMar>
              <w:top w:w="100" w:type="dxa"/>
              <w:left w:w="100" w:type="dxa"/>
              <w:bottom w:w="100" w:type="dxa"/>
              <w:right w:w="100" w:type="dxa"/>
            </w:tcMar>
          </w:tcPr>
          <w:p w14:paraId="60D4EC7C"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21</w:t>
            </w:r>
          </w:p>
        </w:tc>
        <w:tc>
          <w:tcPr>
            <w:tcW w:w="1620" w:type="dxa"/>
            <w:tcMar>
              <w:top w:w="100" w:type="dxa"/>
              <w:left w:w="100" w:type="dxa"/>
              <w:bottom w:w="100" w:type="dxa"/>
              <w:right w:w="100" w:type="dxa"/>
            </w:tcMar>
          </w:tcPr>
          <w:p w14:paraId="63812AE2"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1.31%</w:t>
            </w:r>
          </w:p>
        </w:tc>
      </w:tr>
      <w:tr w:rsidR="005F0FDC" w:rsidRPr="004E299E" w14:paraId="0EFFC70D" w14:textId="77777777">
        <w:trPr>
          <w:jc w:val="center"/>
        </w:trPr>
        <w:tc>
          <w:tcPr>
            <w:tcW w:w="3600" w:type="dxa"/>
            <w:tcMar>
              <w:top w:w="100" w:type="dxa"/>
              <w:left w:w="100" w:type="dxa"/>
              <w:bottom w:w="100" w:type="dxa"/>
              <w:right w:w="100" w:type="dxa"/>
            </w:tcMar>
          </w:tcPr>
          <w:p w14:paraId="4145D01B"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Semáforos/ Transito </w:t>
            </w:r>
            <w:proofErr w:type="spellStart"/>
            <w:r w:rsidRPr="004E299E">
              <w:rPr>
                <w:rFonts w:asciiTheme="majorHAnsi" w:eastAsia="Calibri" w:hAnsiTheme="majorHAnsi" w:cstheme="majorHAnsi"/>
                <w:highlight w:val="white"/>
              </w:rPr>
              <w:t>Mpal</w:t>
            </w:r>
            <w:proofErr w:type="spellEnd"/>
            <w:r w:rsidRPr="004E299E">
              <w:rPr>
                <w:rFonts w:asciiTheme="majorHAnsi" w:eastAsia="Calibri" w:hAnsiTheme="majorHAnsi" w:cstheme="majorHAnsi"/>
                <w:highlight w:val="white"/>
              </w:rPr>
              <w:t xml:space="preserve"> </w:t>
            </w:r>
          </w:p>
        </w:tc>
        <w:tc>
          <w:tcPr>
            <w:tcW w:w="1605" w:type="dxa"/>
            <w:tcMar>
              <w:top w:w="100" w:type="dxa"/>
              <w:left w:w="100" w:type="dxa"/>
              <w:bottom w:w="100" w:type="dxa"/>
              <w:right w:w="100" w:type="dxa"/>
            </w:tcMar>
          </w:tcPr>
          <w:p w14:paraId="2E4D6A1C"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4</w:t>
            </w:r>
          </w:p>
        </w:tc>
        <w:tc>
          <w:tcPr>
            <w:tcW w:w="1620" w:type="dxa"/>
            <w:tcMar>
              <w:top w:w="100" w:type="dxa"/>
              <w:left w:w="100" w:type="dxa"/>
              <w:bottom w:w="100" w:type="dxa"/>
              <w:right w:w="100" w:type="dxa"/>
            </w:tcMar>
          </w:tcPr>
          <w:p w14:paraId="6AEC86E4"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0.25%</w:t>
            </w:r>
          </w:p>
        </w:tc>
      </w:tr>
      <w:tr w:rsidR="005F0FDC" w:rsidRPr="004E299E" w14:paraId="01091DE1" w14:textId="77777777">
        <w:trPr>
          <w:jc w:val="center"/>
        </w:trPr>
        <w:tc>
          <w:tcPr>
            <w:tcW w:w="3600" w:type="dxa"/>
            <w:tcMar>
              <w:top w:w="100" w:type="dxa"/>
              <w:left w:w="100" w:type="dxa"/>
              <w:bottom w:w="100" w:type="dxa"/>
              <w:right w:w="100" w:type="dxa"/>
            </w:tcMar>
          </w:tcPr>
          <w:p w14:paraId="0583F8B2"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Vehículos abandonados/ Tránsito </w:t>
            </w:r>
          </w:p>
        </w:tc>
        <w:tc>
          <w:tcPr>
            <w:tcW w:w="1605" w:type="dxa"/>
            <w:tcMar>
              <w:top w:w="100" w:type="dxa"/>
              <w:left w:w="100" w:type="dxa"/>
              <w:bottom w:w="100" w:type="dxa"/>
              <w:right w:w="100" w:type="dxa"/>
            </w:tcMar>
          </w:tcPr>
          <w:p w14:paraId="32E87645"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24</w:t>
            </w:r>
          </w:p>
        </w:tc>
        <w:tc>
          <w:tcPr>
            <w:tcW w:w="1620" w:type="dxa"/>
            <w:tcMar>
              <w:top w:w="100" w:type="dxa"/>
              <w:left w:w="100" w:type="dxa"/>
              <w:bottom w:w="100" w:type="dxa"/>
              <w:right w:w="100" w:type="dxa"/>
            </w:tcMar>
          </w:tcPr>
          <w:p w14:paraId="1B0DF1FC"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1.50%</w:t>
            </w:r>
          </w:p>
        </w:tc>
      </w:tr>
      <w:tr w:rsidR="005F0FDC" w:rsidRPr="004E299E" w14:paraId="1D890C1E" w14:textId="77777777">
        <w:trPr>
          <w:jc w:val="center"/>
        </w:trPr>
        <w:tc>
          <w:tcPr>
            <w:tcW w:w="3600" w:type="dxa"/>
            <w:tcMar>
              <w:top w:w="100" w:type="dxa"/>
              <w:left w:w="100" w:type="dxa"/>
              <w:bottom w:w="100" w:type="dxa"/>
              <w:right w:w="100" w:type="dxa"/>
            </w:tcMar>
          </w:tcPr>
          <w:p w14:paraId="55CBDF3C"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Tirado de escombro ilegal/Obras Públicas </w:t>
            </w:r>
          </w:p>
        </w:tc>
        <w:tc>
          <w:tcPr>
            <w:tcW w:w="1605" w:type="dxa"/>
            <w:tcMar>
              <w:top w:w="100" w:type="dxa"/>
              <w:left w:w="100" w:type="dxa"/>
              <w:bottom w:w="100" w:type="dxa"/>
              <w:right w:w="100" w:type="dxa"/>
            </w:tcMar>
          </w:tcPr>
          <w:p w14:paraId="093FD7DE"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9</w:t>
            </w:r>
          </w:p>
        </w:tc>
        <w:tc>
          <w:tcPr>
            <w:tcW w:w="1620" w:type="dxa"/>
            <w:tcMar>
              <w:top w:w="100" w:type="dxa"/>
              <w:left w:w="100" w:type="dxa"/>
              <w:bottom w:w="100" w:type="dxa"/>
              <w:right w:w="100" w:type="dxa"/>
            </w:tcMar>
          </w:tcPr>
          <w:p w14:paraId="71492122"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0.56%</w:t>
            </w:r>
          </w:p>
        </w:tc>
      </w:tr>
      <w:tr w:rsidR="005F0FDC" w:rsidRPr="004E299E" w14:paraId="6DCD5956" w14:textId="77777777">
        <w:trPr>
          <w:jc w:val="center"/>
        </w:trPr>
        <w:tc>
          <w:tcPr>
            <w:tcW w:w="3600" w:type="dxa"/>
            <w:tcMar>
              <w:top w:w="100" w:type="dxa"/>
              <w:left w:w="100" w:type="dxa"/>
              <w:bottom w:w="100" w:type="dxa"/>
              <w:right w:w="100" w:type="dxa"/>
            </w:tcMar>
          </w:tcPr>
          <w:p w14:paraId="2DA28AA1"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Desazolve de fosa séptica/SEAPAL </w:t>
            </w:r>
          </w:p>
        </w:tc>
        <w:tc>
          <w:tcPr>
            <w:tcW w:w="1605" w:type="dxa"/>
            <w:tcMar>
              <w:top w:w="100" w:type="dxa"/>
              <w:left w:w="100" w:type="dxa"/>
              <w:bottom w:w="100" w:type="dxa"/>
              <w:right w:w="100" w:type="dxa"/>
            </w:tcMar>
          </w:tcPr>
          <w:p w14:paraId="4FAD1103"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119</w:t>
            </w:r>
          </w:p>
        </w:tc>
        <w:tc>
          <w:tcPr>
            <w:tcW w:w="1620" w:type="dxa"/>
            <w:tcMar>
              <w:top w:w="100" w:type="dxa"/>
              <w:left w:w="100" w:type="dxa"/>
              <w:bottom w:w="100" w:type="dxa"/>
              <w:right w:w="100" w:type="dxa"/>
            </w:tcMar>
          </w:tcPr>
          <w:p w14:paraId="3D7287B7"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7.45%</w:t>
            </w:r>
          </w:p>
        </w:tc>
      </w:tr>
      <w:tr w:rsidR="005F0FDC" w:rsidRPr="004E299E" w14:paraId="176EFEF7" w14:textId="77777777">
        <w:trPr>
          <w:jc w:val="center"/>
        </w:trPr>
        <w:tc>
          <w:tcPr>
            <w:tcW w:w="3600" w:type="dxa"/>
            <w:tcMar>
              <w:top w:w="100" w:type="dxa"/>
              <w:left w:w="100" w:type="dxa"/>
              <w:bottom w:w="100" w:type="dxa"/>
              <w:right w:w="100" w:type="dxa"/>
            </w:tcMar>
          </w:tcPr>
          <w:p w14:paraId="79E91A9F"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Invasión a la vía pública </w:t>
            </w:r>
          </w:p>
        </w:tc>
        <w:tc>
          <w:tcPr>
            <w:tcW w:w="1605" w:type="dxa"/>
            <w:tcMar>
              <w:top w:w="100" w:type="dxa"/>
              <w:left w:w="100" w:type="dxa"/>
              <w:bottom w:w="100" w:type="dxa"/>
              <w:right w:w="100" w:type="dxa"/>
            </w:tcMar>
          </w:tcPr>
          <w:p w14:paraId="7EAF32A1"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3</w:t>
            </w:r>
          </w:p>
        </w:tc>
        <w:tc>
          <w:tcPr>
            <w:tcW w:w="1620" w:type="dxa"/>
            <w:tcMar>
              <w:top w:w="100" w:type="dxa"/>
              <w:left w:w="100" w:type="dxa"/>
              <w:bottom w:w="100" w:type="dxa"/>
              <w:right w:w="100" w:type="dxa"/>
            </w:tcMar>
          </w:tcPr>
          <w:p w14:paraId="223647D8"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0.19%</w:t>
            </w:r>
          </w:p>
        </w:tc>
      </w:tr>
      <w:tr w:rsidR="005F0FDC" w:rsidRPr="004E299E" w14:paraId="6539FFCA" w14:textId="77777777">
        <w:trPr>
          <w:jc w:val="center"/>
        </w:trPr>
        <w:tc>
          <w:tcPr>
            <w:tcW w:w="3600" w:type="dxa"/>
            <w:tcMar>
              <w:top w:w="100" w:type="dxa"/>
              <w:left w:w="100" w:type="dxa"/>
              <w:bottom w:w="100" w:type="dxa"/>
              <w:right w:w="100" w:type="dxa"/>
            </w:tcMar>
          </w:tcPr>
          <w:p w14:paraId="183806E0"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Recolección de poda/Parques y Jardines</w:t>
            </w:r>
          </w:p>
        </w:tc>
        <w:tc>
          <w:tcPr>
            <w:tcW w:w="1605" w:type="dxa"/>
            <w:tcMar>
              <w:top w:w="100" w:type="dxa"/>
              <w:left w:w="100" w:type="dxa"/>
              <w:bottom w:w="100" w:type="dxa"/>
              <w:right w:w="100" w:type="dxa"/>
            </w:tcMar>
          </w:tcPr>
          <w:p w14:paraId="386C7B3E"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155</w:t>
            </w:r>
          </w:p>
        </w:tc>
        <w:tc>
          <w:tcPr>
            <w:tcW w:w="1620" w:type="dxa"/>
            <w:tcMar>
              <w:top w:w="100" w:type="dxa"/>
              <w:left w:w="100" w:type="dxa"/>
              <w:bottom w:w="100" w:type="dxa"/>
              <w:right w:w="100" w:type="dxa"/>
            </w:tcMar>
          </w:tcPr>
          <w:p w14:paraId="34C0D862"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9.71%</w:t>
            </w:r>
          </w:p>
        </w:tc>
      </w:tr>
      <w:tr w:rsidR="005F0FDC" w:rsidRPr="004E299E" w14:paraId="081450C8" w14:textId="77777777">
        <w:trPr>
          <w:jc w:val="center"/>
        </w:trPr>
        <w:tc>
          <w:tcPr>
            <w:tcW w:w="3600" w:type="dxa"/>
            <w:tcMar>
              <w:top w:w="100" w:type="dxa"/>
              <w:left w:w="100" w:type="dxa"/>
              <w:bottom w:w="100" w:type="dxa"/>
              <w:right w:w="100" w:type="dxa"/>
            </w:tcMar>
          </w:tcPr>
          <w:p w14:paraId="7D16E090" w14:textId="77777777" w:rsidR="005F0FDC" w:rsidRPr="004E299E" w:rsidRDefault="004000FE">
            <w:pPr>
              <w:pBdr>
                <w:between w:val="nil"/>
              </w:pBdr>
              <w:ind w:hanging="2"/>
              <w:rPr>
                <w:rFonts w:asciiTheme="majorHAnsi" w:eastAsia="Calibri" w:hAnsiTheme="majorHAnsi" w:cstheme="majorHAnsi"/>
                <w:highlight w:val="white"/>
              </w:rPr>
            </w:pPr>
            <w:proofErr w:type="spellStart"/>
            <w:r w:rsidRPr="004E299E">
              <w:rPr>
                <w:rFonts w:asciiTheme="majorHAnsi" w:eastAsia="Calibri" w:hAnsiTheme="majorHAnsi" w:cstheme="majorHAnsi"/>
                <w:highlight w:val="white"/>
              </w:rPr>
              <w:t>Rehabilitacion</w:t>
            </w:r>
            <w:proofErr w:type="spellEnd"/>
            <w:r w:rsidRPr="004E299E">
              <w:rPr>
                <w:rFonts w:asciiTheme="majorHAnsi" w:eastAsia="Calibri" w:hAnsiTheme="majorHAnsi" w:cstheme="majorHAnsi"/>
                <w:highlight w:val="white"/>
              </w:rPr>
              <w:t xml:space="preserve"> de empedrado/Obras Públicas </w:t>
            </w:r>
          </w:p>
        </w:tc>
        <w:tc>
          <w:tcPr>
            <w:tcW w:w="1605" w:type="dxa"/>
            <w:tcMar>
              <w:top w:w="100" w:type="dxa"/>
              <w:left w:w="100" w:type="dxa"/>
              <w:bottom w:w="100" w:type="dxa"/>
              <w:right w:w="100" w:type="dxa"/>
            </w:tcMar>
          </w:tcPr>
          <w:p w14:paraId="71B20200"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18</w:t>
            </w:r>
          </w:p>
        </w:tc>
        <w:tc>
          <w:tcPr>
            <w:tcW w:w="1620" w:type="dxa"/>
            <w:tcMar>
              <w:top w:w="100" w:type="dxa"/>
              <w:left w:w="100" w:type="dxa"/>
              <w:bottom w:w="100" w:type="dxa"/>
              <w:right w:w="100" w:type="dxa"/>
            </w:tcMar>
          </w:tcPr>
          <w:p w14:paraId="5503A66C"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1.13%</w:t>
            </w:r>
          </w:p>
        </w:tc>
      </w:tr>
      <w:tr w:rsidR="005F0FDC" w:rsidRPr="004E299E" w14:paraId="6F115F36" w14:textId="77777777">
        <w:trPr>
          <w:jc w:val="center"/>
        </w:trPr>
        <w:tc>
          <w:tcPr>
            <w:tcW w:w="3600" w:type="dxa"/>
            <w:tcMar>
              <w:top w:w="100" w:type="dxa"/>
              <w:left w:w="100" w:type="dxa"/>
              <w:bottom w:w="100" w:type="dxa"/>
              <w:right w:w="100" w:type="dxa"/>
            </w:tcMar>
          </w:tcPr>
          <w:p w14:paraId="0E6BD071"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Rehabilitación de asfalto/Obras Públicas </w:t>
            </w:r>
          </w:p>
        </w:tc>
        <w:tc>
          <w:tcPr>
            <w:tcW w:w="1605" w:type="dxa"/>
            <w:tcMar>
              <w:top w:w="100" w:type="dxa"/>
              <w:left w:w="100" w:type="dxa"/>
              <w:bottom w:w="100" w:type="dxa"/>
              <w:right w:w="100" w:type="dxa"/>
            </w:tcMar>
          </w:tcPr>
          <w:p w14:paraId="592832FA"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14</w:t>
            </w:r>
          </w:p>
        </w:tc>
        <w:tc>
          <w:tcPr>
            <w:tcW w:w="1620" w:type="dxa"/>
            <w:tcMar>
              <w:top w:w="100" w:type="dxa"/>
              <w:left w:w="100" w:type="dxa"/>
              <w:bottom w:w="100" w:type="dxa"/>
              <w:right w:w="100" w:type="dxa"/>
            </w:tcMar>
          </w:tcPr>
          <w:p w14:paraId="763875F0"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0.88%</w:t>
            </w:r>
          </w:p>
        </w:tc>
      </w:tr>
      <w:tr w:rsidR="005F0FDC" w:rsidRPr="004E299E" w14:paraId="31FFE29A" w14:textId="77777777">
        <w:trPr>
          <w:jc w:val="center"/>
        </w:trPr>
        <w:tc>
          <w:tcPr>
            <w:tcW w:w="3600" w:type="dxa"/>
            <w:tcMar>
              <w:top w:w="100" w:type="dxa"/>
              <w:left w:w="100" w:type="dxa"/>
              <w:bottom w:w="100" w:type="dxa"/>
              <w:right w:w="100" w:type="dxa"/>
            </w:tcMar>
          </w:tcPr>
          <w:p w14:paraId="087E9188"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lastRenderedPageBreak/>
              <w:t xml:space="preserve">Colocación de barandal/Obras Públicas  </w:t>
            </w:r>
          </w:p>
        </w:tc>
        <w:tc>
          <w:tcPr>
            <w:tcW w:w="1605" w:type="dxa"/>
            <w:tcMar>
              <w:top w:w="100" w:type="dxa"/>
              <w:left w:w="100" w:type="dxa"/>
              <w:bottom w:w="100" w:type="dxa"/>
              <w:right w:w="100" w:type="dxa"/>
            </w:tcMar>
          </w:tcPr>
          <w:p w14:paraId="7AA1CC12"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3</w:t>
            </w:r>
          </w:p>
        </w:tc>
        <w:tc>
          <w:tcPr>
            <w:tcW w:w="1620" w:type="dxa"/>
            <w:tcMar>
              <w:top w:w="100" w:type="dxa"/>
              <w:left w:w="100" w:type="dxa"/>
              <w:bottom w:w="100" w:type="dxa"/>
              <w:right w:w="100" w:type="dxa"/>
            </w:tcMar>
          </w:tcPr>
          <w:p w14:paraId="2C1EBB30"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0.19%</w:t>
            </w:r>
          </w:p>
        </w:tc>
      </w:tr>
      <w:tr w:rsidR="005F0FDC" w:rsidRPr="004E299E" w14:paraId="3671F85F" w14:textId="77777777">
        <w:trPr>
          <w:jc w:val="center"/>
        </w:trPr>
        <w:tc>
          <w:tcPr>
            <w:tcW w:w="3600" w:type="dxa"/>
            <w:tcMar>
              <w:top w:w="100" w:type="dxa"/>
              <w:left w:w="100" w:type="dxa"/>
              <w:bottom w:w="100" w:type="dxa"/>
              <w:right w:w="100" w:type="dxa"/>
            </w:tcMar>
          </w:tcPr>
          <w:p w14:paraId="40A4F055"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Mantenimiento de Porterías/COMUDE </w:t>
            </w:r>
          </w:p>
        </w:tc>
        <w:tc>
          <w:tcPr>
            <w:tcW w:w="1605" w:type="dxa"/>
            <w:tcMar>
              <w:top w:w="100" w:type="dxa"/>
              <w:left w:w="100" w:type="dxa"/>
              <w:bottom w:w="100" w:type="dxa"/>
              <w:right w:w="100" w:type="dxa"/>
            </w:tcMar>
          </w:tcPr>
          <w:p w14:paraId="12A4C42C" w14:textId="77777777" w:rsidR="005F0FDC" w:rsidRPr="004E299E" w:rsidRDefault="005F0FDC">
            <w:pPr>
              <w:pBdr>
                <w:between w:val="nil"/>
              </w:pBdr>
              <w:ind w:hanging="2"/>
              <w:jc w:val="center"/>
              <w:rPr>
                <w:rFonts w:asciiTheme="majorHAnsi" w:eastAsia="Calibri" w:hAnsiTheme="majorHAnsi" w:cstheme="majorHAnsi"/>
                <w:highlight w:val="white"/>
              </w:rPr>
            </w:pPr>
          </w:p>
          <w:p w14:paraId="560696E9"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5</w:t>
            </w:r>
          </w:p>
        </w:tc>
        <w:tc>
          <w:tcPr>
            <w:tcW w:w="1620" w:type="dxa"/>
            <w:tcMar>
              <w:top w:w="100" w:type="dxa"/>
              <w:left w:w="100" w:type="dxa"/>
              <w:bottom w:w="100" w:type="dxa"/>
              <w:right w:w="100" w:type="dxa"/>
            </w:tcMar>
          </w:tcPr>
          <w:p w14:paraId="55D85B0F" w14:textId="77777777" w:rsidR="005F0FDC" w:rsidRPr="004E299E" w:rsidRDefault="005F0FDC">
            <w:pPr>
              <w:pBdr>
                <w:between w:val="nil"/>
              </w:pBdr>
              <w:ind w:hanging="2"/>
              <w:jc w:val="center"/>
              <w:rPr>
                <w:rFonts w:asciiTheme="majorHAnsi" w:eastAsia="Calibri" w:hAnsiTheme="majorHAnsi" w:cstheme="majorHAnsi"/>
                <w:highlight w:val="white"/>
              </w:rPr>
            </w:pPr>
          </w:p>
          <w:p w14:paraId="682A364C"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0.31%</w:t>
            </w:r>
          </w:p>
        </w:tc>
      </w:tr>
      <w:tr w:rsidR="005F0FDC" w:rsidRPr="004E299E" w14:paraId="3B47A219" w14:textId="77777777">
        <w:trPr>
          <w:jc w:val="center"/>
        </w:trPr>
        <w:tc>
          <w:tcPr>
            <w:tcW w:w="3600" w:type="dxa"/>
            <w:tcMar>
              <w:top w:w="100" w:type="dxa"/>
              <w:left w:w="100" w:type="dxa"/>
              <w:bottom w:w="100" w:type="dxa"/>
              <w:right w:w="100" w:type="dxa"/>
            </w:tcMar>
          </w:tcPr>
          <w:p w14:paraId="4D522A87"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Desazolve en arroyos/ Servicios Públicos </w:t>
            </w:r>
          </w:p>
        </w:tc>
        <w:tc>
          <w:tcPr>
            <w:tcW w:w="1605" w:type="dxa"/>
            <w:tcMar>
              <w:top w:w="100" w:type="dxa"/>
              <w:left w:w="100" w:type="dxa"/>
              <w:bottom w:w="100" w:type="dxa"/>
              <w:right w:w="100" w:type="dxa"/>
            </w:tcMar>
          </w:tcPr>
          <w:p w14:paraId="64366AF6" w14:textId="77777777" w:rsidR="005F0FDC" w:rsidRPr="004E299E" w:rsidRDefault="005F0FDC">
            <w:pPr>
              <w:pBdr>
                <w:between w:val="nil"/>
              </w:pBdr>
              <w:ind w:hanging="2"/>
              <w:jc w:val="center"/>
              <w:rPr>
                <w:rFonts w:asciiTheme="majorHAnsi" w:eastAsia="Calibri" w:hAnsiTheme="majorHAnsi" w:cstheme="majorHAnsi"/>
                <w:highlight w:val="white"/>
              </w:rPr>
            </w:pPr>
          </w:p>
          <w:p w14:paraId="16B24B1E"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11</w:t>
            </w:r>
          </w:p>
        </w:tc>
        <w:tc>
          <w:tcPr>
            <w:tcW w:w="1620" w:type="dxa"/>
            <w:tcMar>
              <w:top w:w="100" w:type="dxa"/>
              <w:left w:w="100" w:type="dxa"/>
              <w:bottom w:w="100" w:type="dxa"/>
              <w:right w:w="100" w:type="dxa"/>
            </w:tcMar>
          </w:tcPr>
          <w:p w14:paraId="50F87904" w14:textId="77777777" w:rsidR="005F0FDC" w:rsidRPr="004E299E" w:rsidRDefault="005F0FDC">
            <w:pPr>
              <w:pBdr>
                <w:between w:val="nil"/>
              </w:pBdr>
              <w:ind w:hanging="2"/>
              <w:jc w:val="center"/>
              <w:rPr>
                <w:rFonts w:asciiTheme="majorHAnsi" w:eastAsia="Calibri" w:hAnsiTheme="majorHAnsi" w:cstheme="majorHAnsi"/>
                <w:highlight w:val="white"/>
              </w:rPr>
            </w:pPr>
          </w:p>
          <w:p w14:paraId="6747745B"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0.69%</w:t>
            </w:r>
          </w:p>
        </w:tc>
      </w:tr>
      <w:tr w:rsidR="005F0FDC" w:rsidRPr="004E299E" w14:paraId="3956A12E" w14:textId="77777777">
        <w:trPr>
          <w:trHeight w:val="780"/>
          <w:jc w:val="center"/>
        </w:trPr>
        <w:tc>
          <w:tcPr>
            <w:tcW w:w="3600" w:type="dxa"/>
            <w:tcMar>
              <w:top w:w="100" w:type="dxa"/>
              <w:left w:w="100" w:type="dxa"/>
              <w:bottom w:w="100" w:type="dxa"/>
              <w:right w:w="100" w:type="dxa"/>
            </w:tcMar>
          </w:tcPr>
          <w:p w14:paraId="46226728"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Nido de indigente/ Seguridad Pública </w:t>
            </w:r>
          </w:p>
        </w:tc>
        <w:tc>
          <w:tcPr>
            <w:tcW w:w="1605" w:type="dxa"/>
            <w:tcMar>
              <w:top w:w="100" w:type="dxa"/>
              <w:left w:w="100" w:type="dxa"/>
              <w:bottom w:w="100" w:type="dxa"/>
              <w:right w:w="100" w:type="dxa"/>
            </w:tcMar>
          </w:tcPr>
          <w:p w14:paraId="30DC4DB6" w14:textId="77777777" w:rsidR="005F0FDC" w:rsidRPr="004E299E" w:rsidRDefault="005F0FDC">
            <w:pPr>
              <w:pBdr>
                <w:between w:val="nil"/>
              </w:pBdr>
              <w:ind w:hanging="2"/>
              <w:jc w:val="center"/>
              <w:rPr>
                <w:rFonts w:asciiTheme="majorHAnsi" w:eastAsia="Calibri" w:hAnsiTheme="majorHAnsi" w:cstheme="majorHAnsi"/>
                <w:highlight w:val="white"/>
              </w:rPr>
            </w:pPr>
          </w:p>
          <w:p w14:paraId="0E9E1357"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1</w:t>
            </w:r>
          </w:p>
        </w:tc>
        <w:tc>
          <w:tcPr>
            <w:tcW w:w="1620" w:type="dxa"/>
            <w:tcMar>
              <w:top w:w="100" w:type="dxa"/>
              <w:left w:w="100" w:type="dxa"/>
              <w:bottom w:w="100" w:type="dxa"/>
              <w:right w:w="100" w:type="dxa"/>
            </w:tcMar>
          </w:tcPr>
          <w:p w14:paraId="6158AA60" w14:textId="77777777" w:rsidR="005F0FDC" w:rsidRPr="004E299E" w:rsidRDefault="005F0FDC">
            <w:pPr>
              <w:pBdr>
                <w:between w:val="nil"/>
              </w:pBdr>
              <w:ind w:hanging="2"/>
              <w:jc w:val="center"/>
              <w:rPr>
                <w:rFonts w:asciiTheme="majorHAnsi" w:eastAsia="Calibri" w:hAnsiTheme="majorHAnsi" w:cstheme="majorHAnsi"/>
                <w:highlight w:val="white"/>
              </w:rPr>
            </w:pPr>
          </w:p>
          <w:p w14:paraId="218D0071"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0.06%</w:t>
            </w:r>
          </w:p>
        </w:tc>
      </w:tr>
      <w:tr w:rsidR="005F0FDC" w:rsidRPr="004E299E" w14:paraId="6290E86E" w14:textId="77777777">
        <w:trPr>
          <w:jc w:val="center"/>
        </w:trPr>
        <w:tc>
          <w:tcPr>
            <w:tcW w:w="3600" w:type="dxa"/>
            <w:tcMar>
              <w:top w:w="100" w:type="dxa"/>
              <w:left w:w="100" w:type="dxa"/>
              <w:bottom w:w="100" w:type="dxa"/>
              <w:right w:w="100" w:type="dxa"/>
            </w:tcMar>
          </w:tcPr>
          <w:p w14:paraId="4B72290B"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Desazolve de calles/ Servicios Públicos </w:t>
            </w:r>
          </w:p>
        </w:tc>
        <w:tc>
          <w:tcPr>
            <w:tcW w:w="1605" w:type="dxa"/>
            <w:tcMar>
              <w:top w:w="100" w:type="dxa"/>
              <w:left w:w="100" w:type="dxa"/>
              <w:bottom w:w="100" w:type="dxa"/>
              <w:right w:w="100" w:type="dxa"/>
            </w:tcMar>
          </w:tcPr>
          <w:p w14:paraId="759D61D6"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     </w:t>
            </w:r>
          </w:p>
          <w:p w14:paraId="31BF3C97" w14:textId="77777777" w:rsidR="005F0FDC" w:rsidRPr="004E299E" w:rsidRDefault="004000FE">
            <w:pPr>
              <w:pBdr>
                <w:between w:val="nil"/>
              </w:pBdr>
              <w:ind w:hanging="2"/>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          29</w:t>
            </w:r>
          </w:p>
        </w:tc>
        <w:tc>
          <w:tcPr>
            <w:tcW w:w="1620" w:type="dxa"/>
            <w:tcMar>
              <w:top w:w="100" w:type="dxa"/>
              <w:left w:w="100" w:type="dxa"/>
              <w:bottom w:w="100" w:type="dxa"/>
              <w:right w:w="100" w:type="dxa"/>
            </w:tcMar>
          </w:tcPr>
          <w:p w14:paraId="10842B6C" w14:textId="77777777" w:rsidR="005F0FDC" w:rsidRPr="004E299E" w:rsidRDefault="005F0FDC">
            <w:pPr>
              <w:pBdr>
                <w:between w:val="nil"/>
              </w:pBdr>
              <w:ind w:hanging="2"/>
              <w:jc w:val="center"/>
              <w:rPr>
                <w:rFonts w:asciiTheme="majorHAnsi" w:eastAsia="Calibri" w:hAnsiTheme="majorHAnsi" w:cstheme="majorHAnsi"/>
                <w:highlight w:val="white"/>
              </w:rPr>
            </w:pPr>
          </w:p>
          <w:p w14:paraId="39829B69"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1.82%</w:t>
            </w:r>
          </w:p>
        </w:tc>
      </w:tr>
      <w:tr w:rsidR="005F0FDC" w:rsidRPr="004E299E" w14:paraId="6DF8FC29" w14:textId="77777777">
        <w:trPr>
          <w:jc w:val="center"/>
        </w:trPr>
        <w:tc>
          <w:tcPr>
            <w:tcW w:w="3600" w:type="dxa"/>
            <w:tcMar>
              <w:top w:w="100" w:type="dxa"/>
              <w:left w:w="100" w:type="dxa"/>
              <w:bottom w:w="100" w:type="dxa"/>
              <w:right w:w="100" w:type="dxa"/>
            </w:tcMar>
          </w:tcPr>
          <w:p w14:paraId="6C31A344" w14:textId="77777777" w:rsidR="005F0FDC" w:rsidRPr="004E299E" w:rsidRDefault="004000FE">
            <w:pPr>
              <w:pBdr>
                <w:between w:val="nil"/>
              </w:pBdr>
              <w:ind w:hanging="2"/>
              <w:rPr>
                <w:rFonts w:asciiTheme="majorHAnsi" w:eastAsia="Calibri" w:hAnsiTheme="majorHAnsi" w:cstheme="majorHAnsi"/>
                <w:highlight w:val="white"/>
              </w:rPr>
            </w:pPr>
            <w:proofErr w:type="spellStart"/>
            <w:r w:rsidRPr="004E299E">
              <w:rPr>
                <w:rFonts w:asciiTheme="majorHAnsi" w:eastAsia="Calibri" w:hAnsiTheme="majorHAnsi" w:cstheme="majorHAnsi"/>
                <w:highlight w:val="white"/>
              </w:rPr>
              <w:t>Construccion</w:t>
            </w:r>
            <w:proofErr w:type="spellEnd"/>
            <w:r w:rsidRPr="004E299E">
              <w:rPr>
                <w:rFonts w:asciiTheme="majorHAnsi" w:eastAsia="Calibri" w:hAnsiTheme="majorHAnsi" w:cstheme="majorHAnsi"/>
                <w:highlight w:val="white"/>
              </w:rPr>
              <w:t xml:space="preserve"> de escaleras/ Obras Públicas </w:t>
            </w:r>
          </w:p>
        </w:tc>
        <w:tc>
          <w:tcPr>
            <w:tcW w:w="1605" w:type="dxa"/>
            <w:tcMar>
              <w:top w:w="100" w:type="dxa"/>
              <w:left w:w="100" w:type="dxa"/>
              <w:bottom w:w="100" w:type="dxa"/>
              <w:right w:w="100" w:type="dxa"/>
            </w:tcMar>
          </w:tcPr>
          <w:p w14:paraId="475169B4" w14:textId="77777777" w:rsidR="005F0FDC" w:rsidRPr="004E299E" w:rsidRDefault="005F0FDC">
            <w:pPr>
              <w:pBdr>
                <w:between w:val="nil"/>
              </w:pBdr>
              <w:ind w:hanging="2"/>
              <w:jc w:val="center"/>
              <w:rPr>
                <w:rFonts w:asciiTheme="majorHAnsi" w:eastAsia="Calibri" w:hAnsiTheme="majorHAnsi" w:cstheme="majorHAnsi"/>
                <w:highlight w:val="white"/>
              </w:rPr>
            </w:pPr>
          </w:p>
          <w:p w14:paraId="1950FDED"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2</w:t>
            </w:r>
          </w:p>
        </w:tc>
        <w:tc>
          <w:tcPr>
            <w:tcW w:w="1620" w:type="dxa"/>
            <w:tcMar>
              <w:top w:w="100" w:type="dxa"/>
              <w:left w:w="100" w:type="dxa"/>
              <w:bottom w:w="100" w:type="dxa"/>
              <w:right w:w="100" w:type="dxa"/>
            </w:tcMar>
          </w:tcPr>
          <w:p w14:paraId="532A3747" w14:textId="77777777" w:rsidR="005F0FDC" w:rsidRPr="004E299E" w:rsidRDefault="005F0FDC">
            <w:pPr>
              <w:pBdr>
                <w:between w:val="nil"/>
              </w:pBdr>
              <w:ind w:hanging="2"/>
              <w:jc w:val="center"/>
              <w:rPr>
                <w:rFonts w:asciiTheme="majorHAnsi" w:eastAsia="Calibri" w:hAnsiTheme="majorHAnsi" w:cstheme="majorHAnsi"/>
                <w:highlight w:val="white"/>
              </w:rPr>
            </w:pPr>
          </w:p>
          <w:p w14:paraId="159771E4"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0.13%</w:t>
            </w:r>
          </w:p>
        </w:tc>
      </w:tr>
      <w:tr w:rsidR="005F0FDC" w:rsidRPr="004E299E" w14:paraId="319C7F71" w14:textId="77777777">
        <w:trPr>
          <w:jc w:val="center"/>
        </w:trPr>
        <w:tc>
          <w:tcPr>
            <w:tcW w:w="3600" w:type="dxa"/>
            <w:tcMar>
              <w:top w:w="100" w:type="dxa"/>
              <w:left w:w="100" w:type="dxa"/>
              <w:bottom w:w="100" w:type="dxa"/>
              <w:right w:w="100" w:type="dxa"/>
            </w:tcMar>
          </w:tcPr>
          <w:p w14:paraId="03EEA3EA" w14:textId="77777777" w:rsidR="005F0FDC" w:rsidRPr="004E299E" w:rsidRDefault="004000FE">
            <w:pPr>
              <w:pBdr>
                <w:between w:val="nil"/>
              </w:pBdr>
              <w:ind w:hanging="2"/>
              <w:jc w:val="center"/>
              <w:rPr>
                <w:rFonts w:asciiTheme="majorHAnsi" w:eastAsia="Calibri" w:hAnsiTheme="majorHAnsi" w:cstheme="majorHAnsi"/>
                <w:highlight w:val="white"/>
              </w:rPr>
            </w:pPr>
            <w:r w:rsidRPr="004E299E">
              <w:rPr>
                <w:rFonts w:asciiTheme="majorHAnsi" w:eastAsia="Calibri" w:hAnsiTheme="majorHAnsi" w:cstheme="majorHAnsi"/>
                <w:b/>
                <w:highlight w:val="white"/>
              </w:rPr>
              <w:t xml:space="preserve">Total </w:t>
            </w:r>
          </w:p>
        </w:tc>
        <w:tc>
          <w:tcPr>
            <w:tcW w:w="1605" w:type="dxa"/>
            <w:tcMar>
              <w:top w:w="100" w:type="dxa"/>
              <w:left w:w="100" w:type="dxa"/>
              <w:bottom w:w="100" w:type="dxa"/>
              <w:right w:w="100" w:type="dxa"/>
            </w:tcMar>
          </w:tcPr>
          <w:p w14:paraId="7512F496" w14:textId="77777777" w:rsidR="005F0FDC" w:rsidRPr="004E299E" w:rsidRDefault="004000FE">
            <w:pPr>
              <w:pBdr>
                <w:between w:val="nil"/>
              </w:pBdr>
              <w:ind w:hanging="2"/>
              <w:jc w:val="center"/>
              <w:rPr>
                <w:rFonts w:asciiTheme="majorHAnsi" w:eastAsia="Calibri" w:hAnsiTheme="majorHAnsi" w:cstheme="majorHAnsi"/>
                <w:b/>
                <w:highlight w:val="white"/>
              </w:rPr>
            </w:pPr>
            <w:r w:rsidRPr="004E299E">
              <w:rPr>
                <w:rFonts w:asciiTheme="majorHAnsi" w:eastAsia="Calibri" w:hAnsiTheme="majorHAnsi" w:cstheme="majorHAnsi"/>
                <w:b/>
                <w:highlight w:val="white"/>
              </w:rPr>
              <w:t>1597</w:t>
            </w:r>
          </w:p>
        </w:tc>
        <w:tc>
          <w:tcPr>
            <w:tcW w:w="1620" w:type="dxa"/>
            <w:tcMar>
              <w:top w:w="100" w:type="dxa"/>
              <w:left w:w="100" w:type="dxa"/>
              <w:bottom w:w="100" w:type="dxa"/>
              <w:right w:w="100" w:type="dxa"/>
            </w:tcMar>
          </w:tcPr>
          <w:p w14:paraId="733E219D" w14:textId="77777777" w:rsidR="005F0FDC" w:rsidRPr="004E299E" w:rsidRDefault="004000FE">
            <w:pPr>
              <w:pBdr>
                <w:between w:val="nil"/>
              </w:pBdr>
              <w:ind w:hanging="2"/>
              <w:jc w:val="center"/>
              <w:rPr>
                <w:rFonts w:asciiTheme="majorHAnsi" w:eastAsia="Calibri" w:hAnsiTheme="majorHAnsi" w:cstheme="majorHAnsi"/>
                <w:b/>
                <w:highlight w:val="white"/>
              </w:rPr>
            </w:pPr>
            <w:r w:rsidRPr="004E299E">
              <w:rPr>
                <w:rFonts w:asciiTheme="majorHAnsi" w:eastAsia="Calibri" w:hAnsiTheme="majorHAnsi" w:cstheme="majorHAnsi"/>
                <w:b/>
                <w:highlight w:val="white"/>
              </w:rPr>
              <w:t>100%</w:t>
            </w:r>
          </w:p>
        </w:tc>
      </w:tr>
    </w:tbl>
    <w:p w14:paraId="5BD1F22F" w14:textId="77777777" w:rsidR="005F0FDC" w:rsidRPr="004E299E" w:rsidRDefault="005F0FDC">
      <w:pPr>
        <w:pBdr>
          <w:between w:val="single" w:sz="4" w:space="1" w:color="000000"/>
        </w:pBdr>
        <w:spacing w:before="240" w:after="240" w:line="276" w:lineRule="auto"/>
        <w:ind w:hanging="2"/>
        <w:rPr>
          <w:rFonts w:asciiTheme="majorHAnsi" w:eastAsia="Arial" w:hAnsiTheme="majorHAnsi" w:cstheme="majorHAnsi"/>
          <w:b/>
          <w:highlight w:val="white"/>
        </w:rPr>
      </w:pPr>
    </w:p>
    <w:p w14:paraId="2044D0A4" w14:textId="77777777" w:rsidR="005F0FDC" w:rsidRPr="004E299E" w:rsidRDefault="004000FE">
      <w:pPr>
        <w:spacing w:before="240" w:line="276" w:lineRule="auto"/>
        <w:jc w:val="both"/>
        <w:rPr>
          <w:rFonts w:asciiTheme="majorHAnsi" w:eastAsia="Calibri" w:hAnsiTheme="majorHAnsi" w:cstheme="majorHAnsi"/>
        </w:rPr>
      </w:pPr>
      <w:r w:rsidRPr="004E299E">
        <w:rPr>
          <w:rFonts w:asciiTheme="majorHAnsi" w:eastAsia="Calibri" w:hAnsiTheme="majorHAnsi" w:cstheme="majorHAnsi"/>
          <w:b/>
          <w:highlight w:val="white"/>
        </w:rPr>
        <w:t>VISTOS BUENOS:</w:t>
      </w:r>
    </w:p>
    <w:tbl>
      <w:tblPr>
        <w:tblStyle w:val="afffff4"/>
        <w:tblpPr w:leftFromText="180" w:rightFromText="180" w:topFromText="180" w:bottomFromText="180" w:vertAnchor="text" w:tblpX="2188"/>
        <w:tblW w:w="35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15"/>
        <w:gridCol w:w="1755"/>
      </w:tblGrid>
      <w:tr w:rsidR="005F0FDC" w:rsidRPr="004E299E" w14:paraId="07E54AD6" w14:textId="77777777">
        <w:trPr>
          <w:tblHeader/>
        </w:trPr>
        <w:tc>
          <w:tcPr>
            <w:tcW w:w="1815" w:type="dxa"/>
            <w:shd w:val="clear" w:color="auto" w:fill="D9E2F3"/>
            <w:tcMar>
              <w:top w:w="0" w:type="dxa"/>
              <w:left w:w="108" w:type="dxa"/>
              <w:bottom w:w="0" w:type="dxa"/>
              <w:right w:w="108" w:type="dxa"/>
            </w:tcMar>
          </w:tcPr>
          <w:p w14:paraId="0B04D5B5"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MES</w:t>
            </w:r>
          </w:p>
        </w:tc>
        <w:tc>
          <w:tcPr>
            <w:tcW w:w="1755" w:type="dxa"/>
            <w:shd w:val="clear" w:color="auto" w:fill="D9E2F3"/>
            <w:tcMar>
              <w:top w:w="0" w:type="dxa"/>
              <w:left w:w="108" w:type="dxa"/>
              <w:bottom w:w="0" w:type="dxa"/>
              <w:right w:w="108" w:type="dxa"/>
            </w:tcMar>
          </w:tcPr>
          <w:p w14:paraId="53874816"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 xml:space="preserve"> TOTAL </w:t>
            </w:r>
          </w:p>
        </w:tc>
      </w:tr>
      <w:tr w:rsidR="005F0FDC" w:rsidRPr="004E299E" w14:paraId="4118A0A7" w14:textId="77777777">
        <w:trPr>
          <w:trHeight w:val="307"/>
          <w:tblHeader/>
        </w:trPr>
        <w:tc>
          <w:tcPr>
            <w:tcW w:w="1815" w:type="dxa"/>
            <w:tcMar>
              <w:top w:w="0" w:type="dxa"/>
              <w:left w:w="108" w:type="dxa"/>
              <w:bottom w:w="0" w:type="dxa"/>
              <w:right w:w="108" w:type="dxa"/>
            </w:tcMar>
          </w:tcPr>
          <w:p w14:paraId="0274BB3A"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OCTUBRE</w:t>
            </w:r>
          </w:p>
        </w:tc>
        <w:tc>
          <w:tcPr>
            <w:tcW w:w="1755" w:type="dxa"/>
            <w:tcMar>
              <w:top w:w="0" w:type="dxa"/>
              <w:left w:w="108" w:type="dxa"/>
              <w:bottom w:w="0" w:type="dxa"/>
              <w:right w:w="108" w:type="dxa"/>
            </w:tcMar>
          </w:tcPr>
          <w:p w14:paraId="533F5E7C"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45</w:t>
            </w:r>
          </w:p>
        </w:tc>
      </w:tr>
      <w:tr w:rsidR="005F0FDC" w:rsidRPr="004E299E" w14:paraId="6F50A84D" w14:textId="77777777">
        <w:trPr>
          <w:tblHeader/>
        </w:trPr>
        <w:tc>
          <w:tcPr>
            <w:tcW w:w="1815" w:type="dxa"/>
            <w:tcMar>
              <w:top w:w="0" w:type="dxa"/>
              <w:left w:w="108" w:type="dxa"/>
              <w:bottom w:w="0" w:type="dxa"/>
              <w:right w:w="108" w:type="dxa"/>
            </w:tcMar>
          </w:tcPr>
          <w:p w14:paraId="68D7FCD5"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 xml:space="preserve">NOVIEMBRE </w:t>
            </w:r>
          </w:p>
        </w:tc>
        <w:tc>
          <w:tcPr>
            <w:tcW w:w="1755" w:type="dxa"/>
            <w:tcMar>
              <w:top w:w="0" w:type="dxa"/>
              <w:left w:w="108" w:type="dxa"/>
              <w:bottom w:w="0" w:type="dxa"/>
              <w:right w:w="108" w:type="dxa"/>
            </w:tcMar>
          </w:tcPr>
          <w:p w14:paraId="410B733C"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50</w:t>
            </w:r>
          </w:p>
        </w:tc>
      </w:tr>
      <w:tr w:rsidR="005F0FDC" w:rsidRPr="004E299E" w14:paraId="0C7FF6D1" w14:textId="77777777">
        <w:trPr>
          <w:tblHeader/>
        </w:trPr>
        <w:tc>
          <w:tcPr>
            <w:tcW w:w="1815" w:type="dxa"/>
            <w:tcMar>
              <w:top w:w="0" w:type="dxa"/>
              <w:left w:w="108" w:type="dxa"/>
              <w:bottom w:w="0" w:type="dxa"/>
              <w:right w:w="108" w:type="dxa"/>
            </w:tcMar>
          </w:tcPr>
          <w:p w14:paraId="04557435"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 xml:space="preserve">DICIEMBRE </w:t>
            </w:r>
          </w:p>
        </w:tc>
        <w:tc>
          <w:tcPr>
            <w:tcW w:w="1755" w:type="dxa"/>
            <w:tcMar>
              <w:top w:w="0" w:type="dxa"/>
              <w:left w:w="108" w:type="dxa"/>
              <w:bottom w:w="0" w:type="dxa"/>
              <w:right w:w="108" w:type="dxa"/>
            </w:tcMar>
          </w:tcPr>
          <w:p w14:paraId="5D57CDD3"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rPr>
              <w:t>42</w:t>
            </w:r>
          </w:p>
        </w:tc>
      </w:tr>
    </w:tbl>
    <w:p w14:paraId="242C5744" w14:textId="77777777" w:rsidR="005F0FDC" w:rsidRPr="004E299E" w:rsidRDefault="005F0FDC">
      <w:pPr>
        <w:spacing w:before="240" w:after="240"/>
        <w:jc w:val="center"/>
        <w:rPr>
          <w:rFonts w:asciiTheme="majorHAnsi" w:eastAsia="Calibri" w:hAnsiTheme="majorHAnsi" w:cstheme="majorHAnsi"/>
        </w:rPr>
      </w:pPr>
    </w:p>
    <w:p w14:paraId="541C8D0A" w14:textId="77777777" w:rsidR="005F0FDC" w:rsidRPr="004E299E" w:rsidRDefault="005F0FDC">
      <w:pPr>
        <w:spacing w:before="240" w:line="276" w:lineRule="auto"/>
        <w:ind w:left="360"/>
        <w:jc w:val="both"/>
        <w:rPr>
          <w:rFonts w:asciiTheme="majorHAnsi" w:eastAsia="Calibri" w:hAnsiTheme="majorHAnsi" w:cstheme="majorHAnsi"/>
          <w:b/>
          <w:highlight w:val="white"/>
        </w:rPr>
      </w:pPr>
    </w:p>
    <w:p w14:paraId="1B279D03" w14:textId="61B199A3" w:rsidR="005F0FDC" w:rsidRPr="005273EE" w:rsidRDefault="004000FE" w:rsidP="005273EE">
      <w:pPr>
        <w:spacing w:before="240" w:line="276" w:lineRule="auto"/>
        <w:ind w:left="360"/>
        <w:jc w:val="both"/>
        <w:rPr>
          <w:rFonts w:asciiTheme="majorHAnsi" w:eastAsia="Calibri" w:hAnsiTheme="majorHAnsi" w:cstheme="majorHAnsi"/>
          <w:b/>
          <w:highlight w:val="white"/>
        </w:rPr>
      </w:pPr>
      <w:r w:rsidRPr="004E299E">
        <w:rPr>
          <w:rFonts w:asciiTheme="majorHAnsi" w:eastAsia="Calibri" w:hAnsiTheme="majorHAnsi" w:cstheme="majorHAnsi"/>
          <w:b/>
          <w:highlight w:val="white"/>
        </w:rPr>
        <w:t xml:space="preserve"> </w:t>
      </w:r>
    </w:p>
    <w:p w14:paraId="59BF4884" w14:textId="77777777" w:rsidR="005F0FDC" w:rsidRPr="004E299E" w:rsidRDefault="005F0FDC">
      <w:pPr>
        <w:ind w:hanging="2"/>
        <w:jc w:val="both"/>
        <w:rPr>
          <w:rFonts w:asciiTheme="majorHAnsi" w:eastAsia="Calibri" w:hAnsiTheme="majorHAnsi" w:cstheme="majorHAnsi"/>
          <w:highlight w:val="white"/>
        </w:rPr>
      </w:pPr>
    </w:p>
    <w:p w14:paraId="1A4DD449" w14:textId="77777777" w:rsidR="005F0FDC" w:rsidRPr="004E299E" w:rsidRDefault="004000FE">
      <w:pPr>
        <w:ind w:hanging="2"/>
        <w:jc w:val="both"/>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Como </w:t>
      </w:r>
      <w:r w:rsidRPr="004E299E">
        <w:rPr>
          <w:rFonts w:asciiTheme="majorHAnsi" w:eastAsia="Calibri" w:hAnsiTheme="majorHAnsi" w:cstheme="majorHAnsi"/>
          <w:b/>
          <w:highlight w:val="white"/>
        </w:rPr>
        <w:t>Medida Preventiva</w:t>
      </w:r>
      <w:r w:rsidRPr="004E299E">
        <w:rPr>
          <w:rFonts w:asciiTheme="majorHAnsi" w:eastAsia="Calibri" w:hAnsiTheme="majorHAnsi" w:cstheme="majorHAnsi"/>
          <w:highlight w:val="white"/>
        </w:rPr>
        <w:t xml:space="preserve"> en cuestiones de Impacto en Materia Ambiental del desecho de productos que se encuentran en los hogares de la ciudadanía vallartense, se llevaron a cabo campañas de eliminación de criaderos o descacharrización en colonias como: </w:t>
      </w:r>
    </w:p>
    <w:p w14:paraId="36D5B050" w14:textId="77777777" w:rsidR="005F0FDC" w:rsidRPr="004E299E" w:rsidRDefault="005F0FDC">
      <w:pPr>
        <w:ind w:hanging="1"/>
        <w:jc w:val="both"/>
        <w:rPr>
          <w:rFonts w:asciiTheme="majorHAnsi" w:eastAsia="Calibri" w:hAnsiTheme="majorHAnsi" w:cstheme="majorHAnsi"/>
          <w:highlight w:val="white"/>
        </w:rPr>
      </w:pPr>
    </w:p>
    <w:tbl>
      <w:tblPr>
        <w:tblStyle w:val="afffff5"/>
        <w:tblW w:w="83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865"/>
        <w:gridCol w:w="1380"/>
        <w:gridCol w:w="1080"/>
      </w:tblGrid>
      <w:tr w:rsidR="005F0FDC" w:rsidRPr="004E299E" w14:paraId="227770D8" w14:textId="77777777">
        <w:trPr>
          <w:jc w:val="center"/>
        </w:trPr>
        <w:tc>
          <w:tcPr>
            <w:tcW w:w="5865" w:type="dxa"/>
            <w:shd w:val="clear" w:color="auto" w:fill="D9E2F3"/>
            <w:tcMar>
              <w:top w:w="100" w:type="dxa"/>
              <w:left w:w="100" w:type="dxa"/>
              <w:bottom w:w="100" w:type="dxa"/>
              <w:right w:w="100" w:type="dxa"/>
            </w:tcMar>
          </w:tcPr>
          <w:p w14:paraId="3ED9C4F4"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 xml:space="preserve">COLONIAS </w:t>
            </w:r>
          </w:p>
        </w:tc>
        <w:tc>
          <w:tcPr>
            <w:tcW w:w="1380" w:type="dxa"/>
            <w:shd w:val="clear" w:color="auto" w:fill="D9E2F3"/>
            <w:tcMar>
              <w:top w:w="100" w:type="dxa"/>
              <w:left w:w="100" w:type="dxa"/>
              <w:bottom w:w="100" w:type="dxa"/>
              <w:right w:w="100" w:type="dxa"/>
            </w:tcMar>
          </w:tcPr>
          <w:p w14:paraId="4365A0F4"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 xml:space="preserve">MESES </w:t>
            </w:r>
          </w:p>
        </w:tc>
        <w:tc>
          <w:tcPr>
            <w:tcW w:w="1080" w:type="dxa"/>
            <w:shd w:val="clear" w:color="auto" w:fill="D9E2F3"/>
            <w:tcMar>
              <w:top w:w="100" w:type="dxa"/>
              <w:left w:w="100" w:type="dxa"/>
              <w:bottom w:w="100" w:type="dxa"/>
              <w:right w:w="100" w:type="dxa"/>
            </w:tcMar>
          </w:tcPr>
          <w:p w14:paraId="2CDC8217" w14:textId="77777777" w:rsidR="005F0FDC" w:rsidRPr="004E299E" w:rsidRDefault="004000FE">
            <w:pPr>
              <w:ind w:hanging="2"/>
              <w:jc w:val="center"/>
              <w:rPr>
                <w:rFonts w:asciiTheme="majorHAnsi" w:eastAsia="Calibri" w:hAnsiTheme="majorHAnsi" w:cstheme="majorHAnsi"/>
              </w:rPr>
            </w:pPr>
            <w:r w:rsidRPr="004E299E">
              <w:rPr>
                <w:rFonts w:asciiTheme="majorHAnsi" w:eastAsia="Calibri" w:hAnsiTheme="majorHAnsi" w:cstheme="majorHAnsi"/>
                <w:b/>
              </w:rPr>
              <w:t xml:space="preserve">TOTALES </w:t>
            </w:r>
          </w:p>
        </w:tc>
      </w:tr>
      <w:tr w:rsidR="005F0FDC" w:rsidRPr="004E299E" w14:paraId="0917376F" w14:textId="77777777">
        <w:trPr>
          <w:jc w:val="center"/>
        </w:trPr>
        <w:tc>
          <w:tcPr>
            <w:tcW w:w="5865" w:type="dxa"/>
            <w:tcMar>
              <w:top w:w="100" w:type="dxa"/>
              <w:left w:w="100" w:type="dxa"/>
              <w:bottom w:w="100" w:type="dxa"/>
              <w:right w:w="100" w:type="dxa"/>
            </w:tcMar>
          </w:tcPr>
          <w:p w14:paraId="5B30C2B1" w14:textId="77777777" w:rsidR="005F0FDC" w:rsidRPr="004E299E" w:rsidRDefault="004000FE">
            <w:pPr>
              <w:ind w:hanging="2"/>
              <w:rPr>
                <w:rFonts w:asciiTheme="majorHAnsi" w:eastAsia="Calibri" w:hAnsiTheme="majorHAnsi" w:cstheme="majorHAnsi"/>
                <w:highlight w:val="white"/>
              </w:rPr>
            </w:pPr>
            <w:r w:rsidRPr="004E299E">
              <w:rPr>
                <w:rFonts w:asciiTheme="majorHAnsi" w:eastAsia="Calibri" w:hAnsiTheme="majorHAnsi" w:cstheme="majorHAnsi"/>
                <w:b/>
                <w:highlight w:val="white"/>
              </w:rPr>
              <w:t>12 DE OCTUBRE, LAZARO CARDENAS, PALMAR DEL PROGRESO, RAMBLASES PARTE ALTA, RAMBLASES PARTE BAJA, SANTA MARIA, JARDINES Y CENTRO IXTAPA.</w:t>
            </w:r>
          </w:p>
        </w:tc>
        <w:tc>
          <w:tcPr>
            <w:tcW w:w="1380" w:type="dxa"/>
            <w:tcMar>
              <w:top w:w="100" w:type="dxa"/>
              <w:left w:w="100" w:type="dxa"/>
              <w:bottom w:w="100" w:type="dxa"/>
              <w:right w:w="100" w:type="dxa"/>
            </w:tcMar>
          </w:tcPr>
          <w:p w14:paraId="78A9F14A" w14:textId="77777777" w:rsidR="005F0FDC" w:rsidRPr="004E299E" w:rsidRDefault="004000FE">
            <w:pP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octubre</w:t>
            </w:r>
          </w:p>
        </w:tc>
        <w:tc>
          <w:tcPr>
            <w:tcW w:w="1080" w:type="dxa"/>
            <w:tcMar>
              <w:top w:w="100" w:type="dxa"/>
              <w:left w:w="100" w:type="dxa"/>
              <w:bottom w:w="100" w:type="dxa"/>
              <w:right w:w="100" w:type="dxa"/>
            </w:tcMar>
          </w:tcPr>
          <w:p w14:paraId="2A9AA0CA" w14:textId="77777777" w:rsidR="005F0FDC" w:rsidRPr="004E299E" w:rsidRDefault="004000FE">
            <w:pP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8</w:t>
            </w:r>
          </w:p>
        </w:tc>
      </w:tr>
      <w:tr w:rsidR="005F0FDC" w:rsidRPr="004E299E" w14:paraId="11075CDC" w14:textId="77777777">
        <w:trPr>
          <w:jc w:val="center"/>
        </w:trPr>
        <w:tc>
          <w:tcPr>
            <w:tcW w:w="5865" w:type="dxa"/>
            <w:tcMar>
              <w:top w:w="100" w:type="dxa"/>
              <w:left w:w="100" w:type="dxa"/>
              <w:bottom w:w="100" w:type="dxa"/>
              <w:right w:w="100" w:type="dxa"/>
            </w:tcMar>
          </w:tcPr>
          <w:p w14:paraId="5AB64CD4" w14:textId="77777777" w:rsidR="005F0FDC" w:rsidRPr="004E299E" w:rsidRDefault="004000FE">
            <w:pPr>
              <w:ind w:hanging="2"/>
              <w:rPr>
                <w:rFonts w:asciiTheme="majorHAnsi" w:eastAsia="Calibri" w:hAnsiTheme="majorHAnsi" w:cstheme="majorHAnsi"/>
                <w:highlight w:val="white"/>
              </w:rPr>
            </w:pPr>
            <w:r w:rsidRPr="004E299E">
              <w:rPr>
                <w:rFonts w:asciiTheme="majorHAnsi" w:eastAsia="Calibri" w:hAnsiTheme="majorHAnsi" w:cstheme="majorHAnsi"/>
                <w:b/>
                <w:highlight w:val="white"/>
              </w:rPr>
              <w:t>SE SUSPENDIERON LAS DESCACHARIZACIONES POR CAUSAS DEL HURACÁN LIDIA.</w:t>
            </w:r>
          </w:p>
        </w:tc>
        <w:tc>
          <w:tcPr>
            <w:tcW w:w="1380" w:type="dxa"/>
            <w:tcMar>
              <w:top w:w="100" w:type="dxa"/>
              <w:left w:w="100" w:type="dxa"/>
              <w:bottom w:w="100" w:type="dxa"/>
              <w:right w:w="100" w:type="dxa"/>
            </w:tcMar>
          </w:tcPr>
          <w:p w14:paraId="1EAE4100" w14:textId="77777777" w:rsidR="005F0FDC" w:rsidRPr="004E299E" w:rsidRDefault="004000FE">
            <w:pP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noviembre</w:t>
            </w:r>
          </w:p>
        </w:tc>
        <w:tc>
          <w:tcPr>
            <w:tcW w:w="1080" w:type="dxa"/>
            <w:tcMar>
              <w:top w:w="100" w:type="dxa"/>
              <w:left w:w="100" w:type="dxa"/>
              <w:bottom w:w="100" w:type="dxa"/>
              <w:right w:w="100" w:type="dxa"/>
            </w:tcMar>
          </w:tcPr>
          <w:p w14:paraId="1E006AA1" w14:textId="77777777" w:rsidR="005F0FDC" w:rsidRPr="004E299E" w:rsidRDefault="004000FE">
            <w:pP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x</w:t>
            </w:r>
          </w:p>
        </w:tc>
      </w:tr>
      <w:tr w:rsidR="005F0FDC" w:rsidRPr="004E299E" w14:paraId="2DE9FA11" w14:textId="77777777">
        <w:trPr>
          <w:trHeight w:val="1073"/>
          <w:jc w:val="center"/>
        </w:trPr>
        <w:tc>
          <w:tcPr>
            <w:tcW w:w="5865" w:type="dxa"/>
            <w:tcMar>
              <w:top w:w="100" w:type="dxa"/>
              <w:left w:w="100" w:type="dxa"/>
              <w:bottom w:w="100" w:type="dxa"/>
              <w:right w:w="100" w:type="dxa"/>
            </w:tcMar>
          </w:tcPr>
          <w:p w14:paraId="62822A81" w14:textId="77777777" w:rsidR="005F0FDC" w:rsidRPr="004E299E" w:rsidRDefault="004000FE">
            <w:pPr>
              <w:ind w:hanging="2"/>
              <w:rPr>
                <w:rFonts w:asciiTheme="majorHAnsi" w:eastAsia="Calibri" w:hAnsiTheme="majorHAnsi" w:cstheme="majorHAnsi"/>
                <w:highlight w:val="white"/>
              </w:rPr>
            </w:pPr>
            <w:r w:rsidRPr="004E299E">
              <w:rPr>
                <w:rFonts w:asciiTheme="majorHAnsi" w:eastAsia="Calibri" w:hAnsiTheme="majorHAnsi" w:cstheme="majorHAnsi"/>
                <w:b/>
                <w:highlight w:val="white"/>
              </w:rPr>
              <w:t xml:space="preserve">SE </w:t>
            </w:r>
            <w:r w:rsidRPr="004E299E">
              <w:rPr>
                <w:rFonts w:asciiTheme="majorHAnsi" w:eastAsia="Calibri" w:hAnsiTheme="majorHAnsi" w:cstheme="majorHAnsi"/>
                <w:b/>
                <w:highlight w:val="white"/>
              </w:rPr>
              <w:t>SUSPENDIERON LAS DESCACHARIZACIONES POR CAUSAS DEL HURACÁN LIDIA.</w:t>
            </w:r>
          </w:p>
        </w:tc>
        <w:tc>
          <w:tcPr>
            <w:tcW w:w="1380" w:type="dxa"/>
            <w:tcMar>
              <w:top w:w="100" w:type="dxa"/>
              <w:left w:w="100" w:type="dxa"/>
              <w:bottom w:w="100" w:type="dxa"/>
              <w:right w:w="100" w:type="dxa"/>
            </w:tcMar>
          </w:tcPr>
          <w:p w14:paraId="36A574C0" w14:textId="77777777" w:rsidR="005F0FDC" w:rsidRPr="004E299E" w:rsidRDefault="004000FE">
            <w:pP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diciembre </w:t>
            </w:r>
          </w:p>
          <w:p w14:paraId="047CB415" w14:textId="77777777" w:rsidR="005F0FDC" w:rsidRPr="004E299E" w:rsidRDefault="005F0FDC">
            <w:pPr>
              <w:ind w:hanging="2"/>
              <w:jc w:val="center"/>
              <w:rPr>
                <w:rFonts w:asciiTheme="majorHAnsi" w:eastAsia="Calibri" w:hAnsiTheme="majorHAnsi" w:cstheme="majorHAnsi"/>
                <w:highlight w:val="white"/>
              </w:rPr>
            </w:pPr>
          </w:p>
        </w:tc>
        <w:tc>
          <w:tcPr>
            <w:tcW w:w="1080" w:type="dxa"/>
            <w:tcMar>
              <w:top w:w="100" w:type="dxa"/>
              <w:left w:w="100" w:type="dxa"/>
              <w:bottom w:w="100" w:type="dxa"/>
              <w:right w:w="100" w:type="dxa"/>
            </w:tcMar>
          </w:tcPr>
          <w:p w14:paraId="3F15444C" w14:textId="77777777" w:rsidR="005F0FDC" w:rsidRPr="004E299E" w:rsidRDefault="004000FE">
            <w:pPr>
              <w:ind w:hanging="2"/>
              <w:jc w:val="center"/>
              <w:rPr>
                <w:rFonts w:asciiTheme="majorHAnsi" w:eastAsia="Calibri" w:hAnsiTheme="majorHAnsi" w:cstheme="majorHAnsi"/>
                <w:highlight w:val="white"/>
              </w:rPr>
            </w:pPr>
            <w:r w:rsidRPr="004E299E">
              <w:rPr>
                <w:rFonts w:asciiTheme="majorHAnsi" w:eastAsia="Calibri" w:hAnsiTheme="majorHAnsi" w:cstheme="majorHAnsi"/>
                <w:highlight w:val="white"/>
              </w:rPr>
              <w:t>x</w:t>
            </w:r>
          </w:p>
        </w:tc>
      </w:tr>
    </w:tbl>
    <w:p w14:paraId="042B2B95" w14:textId="77777777" w:rsidR="005F0FDC" w:rsidRPr="004E299E" w:rsidRDefault="005F0FDC">
      <w:pPr>
        <w:ind w:hanging="1"/>
        <w:jc w:val="both"/>
        <w:rPr>
          <w:rFonts w:asciiTheme="majorHAnsi" w:eastAsia="Calibri" w:hAnsiTheme="majorHAnsi" w:cstheme="majorHAnsi"/>
          <w:color w:val="1F3864"/>
          <w:highlight w:val="white"/>
        </w:rPr>
      </w:pPr>
    </w:p>
    <w:p w14:paraId="07339899" w14:textId="77777777" w:rsidR="005F0FDC" w:rsidRPr="004E299E" w:rsidRDefault="005F0FDC">
      <w:pPr>
        <w:spacing w:before="240" w:after="240"/>
        <w:jc w:val="both"/>
        <w:rPr>
          <w:rFonts w:asciiTheme="majorHAnsi" w:eastAsia="Calibri" w:hAnsiTheme="majorHAnsi" w:cstheme="majorHAnsi"/>
          <w:b/>
          <w:color w:val="1F3864"/>
          <w:highlight w:val="white"/>
        </w:rPr>
      </w:pPr>
    </w:p>
    <w:p w14:paraId="6171D22A" w14:textId="77777777" w:rsidR="005F0FDC" w:rsidRPr="00DB7758" w:rsidRDefault="004000FE">
      <w:pPr>
        <w:spacing w:before="240" w:after="240"/>
        <w:jc w:val="both"/>
        <w:rPr>
          <w:rFonts w:asciiTheme="majorHAnsi" w:eastAsia="Calibri" w:hAnsiTheme="majorHAnsi" w:cstheme="majorHAnsi"/>
          <w:color w:val="980000"/>
          <w:sz w:val="24"/>
          <w:szCs w:val="24"/>
          <w:highlight w:val="white"/>
        </w:rPr>
      </w:pPr>
      <w:r w:rsidRPr="00DB7758">
        <w:rPr>
          <w:rFonts w:asciiTheme="majorHAnsi" w:eastAsia="Calibri" w:hAnsiTheme="majorHAnsi" w:cstheme="majorHAnsi"/>
          <w:b/>
          <w:color w:val="1F3864"/>
          <w:sz w:val="24"/>
          <w:szCs w:val="24"/>
          <w:highlight w:val="white"/>
        </w:rPr>
        <w:lastRenderedPageBreak/>
        <w:t>SÁBADOS POR LA TRANSFORMACIÓN</w:t>
      </w:r>
    </w:p>
    <w:p w14:paraId="66987204" w14:textId="77777777" w:rsidR="005F0FDC" w:rsidRPr="004E299E" w:rsidRDefault="004000FE">
      <w:pPr>
        <w:spacing w:before="240" w:after="240"/>
        <w:jc w:val="both"/>
        <w:rPr>
          <w:rFonts w:asciiTheme="majorHAnsi" w:eastAsia="Calibri" w:hAnsiTheme="majorHAnsi" w:cstheme="majorHAnsi"/>
          <w:highlight w:val="white"/>
        </w:rPr>
      </w:pPr>
      <w:r w:rsidRPr="004E299E">
        <w:rPr>
          <w:rFonts w:asciiTheme="majorHAnsi" w:eastAsia="Calibri" w:hAnsiTheme="majorHAnsi" w:cstheme="majorHAnsi"/>
          <w:highlight w:val="white"/>
        </w:rPr>
        <w:t xml:space="preserve">Como parte de las acciones de mejora de los espacios públicos en las colonias, con participación del personal de las diferentes dependencias de la Administración, en vinculación con la coordinación de agencias y delegaciones adscrita a la secretaría </w:t>
      </w:r>
      <w:proofErr w:type="gramStart"/>
      <w:r w:rsidRPr="004E299E">
        <w:rPr>
          <w:rFonts w:asciiTheme="majorHAnsi" w:eastAsia="Calibri" w:hAnsiTheme="majorHAnsi" w:cstheme="majorHAnsi"/>
          <w:highlight w:val="white"/>
        </w:rPr>
        <w:t>genera</w:t>
      </w:r>
      <w:r w:rsidRPr="004E299E">
        <w:rPr>
          <w:rFonts w:asciiTheme="majorHAnsi" w:eastAsia="Calibri" w:hAnsiTheme="majorHAnsi" w:cstheme="majorHAnsi"/>
          <w:highlight w:val="white"/>
        </w:rPr>
        <w:t>l,  así</w:t>
      </w:r>
      <w:proofErr w:type="gramEnd"/>
      <w:r w:rsidRPr="004E299E">
        <w:rPr>
          <w:rFonts w:asciiTheme="majorHAnsi" w:eastAsia="Calibri" w:hAnsiTheme="majorHAnsi" w:cstheme="majorHAnsi"/>
          <w:highlight w:val="white"/>
        </w:rPr>
        <w:t xml:space="preserve"> como el apoyo de la ciudadanía, se llevaron a cabo jornadas sabatinas en las que se visitaron diversos puntos del municipio para realizar limpiezas y mantenimientos en calles, banquetas, luminarias y arbolado, entre otras mejoras. Los resultados de</w:t>
      </w:r>
      <w:r w:rsidRPr="004E299E">
        <w:rPr>
          <w:rFonts w:asciiTheme="majorHAnsi" w:eastAsia="Calibri" w:hAnsiTheme="majorHAnsi" w:cstheme="majorHAnsi"/>
          <w:highlight w:val="white"/>
        </w:rPr>
        <w:t xml:space="preserve"> las jornadas fueron las siguientes:</w:t>
      </w:r>
    </w:p>
    <w:p w14:paraId="015AFEB7" w14:textId="77777777" w:rsidR="005F0FDC" w:rsidRPr="004E299E" w:rsidRDefault="004000FE">
      <w:pPr>
        <w:spacing w:before="240" w:after="240"/>
        <w:jc w:val="center"/>
        <w:rPr>
          <w:rFonts w:asciiTheme="majorHAnsi" w:eastAsia="Calibri" w:hAnsiTheme="majorHAnsi" w:cstheme="majorHAnsi"/>
          <w:highlight w:val="white"/>
        </w:rPr>
      </w:pPr>
      <w:r w:rsidRPr="004E299E">
        <w:rPr>
          <w:rFonts w:asciiTheme="majorHAnsi" w:eastAsia="Calibri" w:hAnsiTheme="majorHAnsi" w:cstheme="majorHAnsi"/>
          <w:noProof/>
          <w:highlight w:val="white"/>
        </w:rPr>
        <w:drawing>
          <wp:inline distT="114300" distB="114300" distL="114300" distR="114300" wp14:anchorId="4FF3AA6C" wp14:editId="51DDC933">
            <wp:extent cx="3489346" cy="1990566"/>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3489346" cy="1990566"/>
                    </a:xfrm>
                    <a:prstGeom prst="rect">
                      <a:avLst/>
                    </a:prstGeom>
                    <a:ln/>
                  </pic:spPr>
                </pic:pic>
              </a:graphicData>
            </a:graphic>
          </wp:inline>
        </w:drawing>
      </w:r>
    </w:p>
    <w:p w14:paraId="1AEA5E3E" w14:textId="77777777" w:rsidR="005F0FDC" w:rsidRPr="004E299E" w:rsidRDefault="004000FE">
      <w:pPr>
        <w:spacing w:before="240" w:after="240"/>
        <w:jc w:val="both"/>
        <w:rPr>
          <w:rFonts w:asciiTheme="majorHAnsi" w:eastAsia="Calibri" w:hAnsiTheme="majorHAnsi" w:cstheme="majorHAnsi"/>
          <w:highlight w:val="white"/>
        </w:rPr>
      </w:pPr>
      <w:r w:rsidRPr="004E299E">
        <w:rPr>
          <w:rFonts w:asciiTheme="majorHAnsi" w:eastAsia="Calibri" w:hAnsiTheme="majorHAnsi" w:cstheme="majorHAnsi"/>
          <w:highlight w:val="white"/>
        </w:rPr>
        <w:t>*</w:t>
      </w:r>
      <w:proofErr w:type="gramStart"/>
      <w:r w:rsidRPr="004E299E">
        <w:rPr>
          <w:rFonts w:asciiTheme="majorHAnsi" w:eastAsia="Calibri" w:hAnsiTheme="majorHAnsi" w:cstheme="majorHAnsi"/>
          <w:highlight w:val="white"/>
        </w:rPr>
        <w:t>Sábado</w:t>
      </w:r>
      <w:proofErr w:type="gramEnd"/>
      <w:r w:rsidRPr="004E299E">
        <w:rPr>
          <w:rFonts w:asciiTheme="majorHAnsi" w:eastAsia="Calibri" w:hAnsiTheme="majorHAnsi" w:cstheme="majorHAnsi"/>
          <w:highlight w:val="white"/>
        </w:rPr>
        <w:t xml:space="preserve"> 07 de Octubre se acudió a la Colonia “Centro de Puerto Vallarta” en donde se llevaron a cabo las actividades de Balizamiento. Poda, Recolección Y Alumbrado Público. Limpieza De Publicidad. Limpieza En: las Cal</w:t>
      </w:r>
      <w:r w:rsidRPr="004E299E">
        <w:rPr>
          <w:rFonts w:asciiTheme="majorHAnsi" w:eastAsia="Calibri" w:hAnsiTheme="majorHAnsi" w:cstheme="majorHAnsi"/>
          <w:highlight w:val="white"/>
        </w:rPr>
        <w:t xml:space="preserve">les </w:t>
      </w:r>
      <w:proofErr w:type="spellStart"/>
      <w:r w:rsidRPr="004E299E">
        <w:rPr>
          <w:rFonts w:asciiTheme="majorHAnsi" w:eastAsia="Calibri" w:hAnsiTheme="majorHAnsi" w:cstheme="majorHAnsi"/>
          <w:highlight w:val="white"/>
        </w:rPr>
        <w:t>Pipila</w:t>
      </w:r>
      <w:proofErr w:type="spellEnd"/>
      <w:r w:rsidRPr="004E299E">
        <w:rPr>
          <w:rFonts w:asciiTheme="majorHAnsi" w:eastAsia="Calibri" w:hAnsiTheme="majorHAnsi" w:cstheme="majorHAnsi"/>
          <w:highlight w:val="white"/>
        </w:rPr>
        <w:t>, Leona Vicario, Andador Iturbide, Agustín Iturbide, Agustín Rodríguez, 31 De octubre, Andador Mina, Aldama, Juárez, Morelos, Abasolo, Guerrero, Libertad, Hidalgo, Guadalupe Sánchez, Allende. Mantenimiento de Áreas Municipales. Limpieza del Malec</w:t>
      </w:r>
      <w:r w:rsidRPr="004E299E">
        <w:rPr>
          <w:rFonts w:asciiTheme="majorHAnsi" w:eastAsia="Calibri" w:hAnsiTheme="majorHAnsi" w:cstheme="majorHAnsi"/>
          <w:highlight w:val="white"/>
        </w:rPr>
        <w:t xml:space="preserve">ón. En </w:t>
      </w:r>
      <w:proofErr w:type="gramStart"/>
      <w:r w:rsidRPr="004E299E">
        <w:rPr>
          <w:rFonts w:asciiTheme="majorHAnsi" w:eastAsia="Calibri" w:hAnsiTheme="majorHAnsi" w:cstheme="majorHAnsi"/>
          <w:highlight w:val="white"/>
        </w:rPr>
        <w:t>el  que</w:t>
      </w:r>
      <w:proofErr w:type="gramEnd"/>
      <w:r w:rsidRPr="004E299E">
        <w:rPr>
          <w:rFonts w:asciiTheme="majorHAnsi" w:eastAsia="Calibri" w:hAnsiTheme="majorHAnsi" w:cstheme="majorHAnsi"/>
          <w:highlight w:val="white"/>
        </w:rPr>
        <w:t xml:space="preserve"> asistieron 128 servidores públicos, pertenecientes a 25 dependencias de este H. Ayuntamiento.</w:t>
      </w:r>
    </w:p>
    <w:p w14:paraId="2C2E2700" w14:textId="77777777" w:rsidR="005F0FDC" w:rsidRPr="004E299E" w:rsidRDefault="004000FE">
      <w:pPr>
        <w:spacing w:before="240" w:after="240"/>
        <w:jc w:val="both"/>
        <w:rPr>
          <w:rFonts w:asciiTheme="majorHAnsi" w:eastAsia="Calibri" w:hAnsiTheme="majorHAnsi" w:cstheme="majorHAnsi"/>
          <w:highlight w:val="white"/>
        </w:rPr>
      </w:pPr>
      <w:r w:rsidRPr="004E299E">
        <w:rPr>
          <w:rFonts w:asciiTheme="majorHAnsi" w:eastAsia="Calibri" w:hAnsiTheme="majorHAnsi" w:cstheme="majorHAnsi"/>
          <w:highlight w:val="white"/>
        </w:rPr>
        <w:t>*Sábado 28 de Octubre se acudió a la Colonia “</w:t>
      </w:r>
      <w:proofErr w:type="gramStart"/>
      <w:r w:rsidRPr="004E299E">
        <w:rPr>
          <w:rFonts w:asciiTheme="majorHAnsi" w:eastAsia="Calibri" w:hAnsiTheme="majorHAnsi" w:cstheme="majorHAnsi"/>
          <w:highlight w:val="white"/>
        </w:rPr>
        <w:t>Volcanes”  en</w:t>
      </w:r>
      <w:proofErr w:type="gramEnd"/>
      <w:r w:rsidRPr="004E299E">
        <w:rPr>
          <w:rFonts w:asciiTheme="majorHAnsi" w:eastAsia="Calibri" w:hAnsiTheme="majorHAnsi" w:cstheme="majorHAnsi"/>
          <w:highlight w:val="white"/>
        </w:rPr>
        <w:t xml:space="preserve"> donde se llevaron a cabo las actividades Mantenimiento De Modulo Deportivo. Desazolve D</w:t>
      </w:r>
      <w:r w:rsidRPr="004E299E">
        <w:rPr>
          <w:rFonts w:asciiTheme="majorHAnsi" w:eastAsia="Calibri" w:hAnsiTheme="majorHAnsi" w:cstheme="majorHAnsi"/>
          <w:highlight w:val="white"/>
        </w:rPr>
        <w:t xml:space="preserve">e Fosas, Poda En Parques, Mantenimiento De Areas Municipales, Medicina Preventiva. Limpieza En las calles: Carboneras, Popocatépetl, Ruiseñor, Nevado De Toluca, Pico De Orizaba, Monte Everest, Chimborazo, </w:t>
      </w:r>
      <w:proofErr w:type="spellStart"/>
      <w:r w:rsidRPr="004E299E">
        <w:rPr>
          <w:rFonts w:asciiTheme="majorHAnsi" w:eastAsia="Calibri" w:hAnsiTheme="majorHAnsi" w:cstheme="majorHAnsi"/>
          <w:highlight w:val="white"/>
        </w:rPr>
        <w:t>Victor</w:t>
      </w:r>
      <w:proofErr w:type="spellEnd"/>
      <w:r w:rsidRPr="004E299E">
        <w:rPr>
          <w:rFonts w:asciiTheme="majorHAnsi" w:eastAsia="Calibri" w:hAnsiTheme="majorHAnsi" w:cstheme="majorHAnsi"/>
          <w:highlight w:val="white"/>
        </w:rPr>
        <w:t xml:space="preserve"> Iturbe, Cotopaxi, Fujiyama, Kilimanjaro, Nev</w:t>
      </w:r>
      <w:r w:rsidRPr="004E299E">
        <w:rPr>
          <w:rFonts w:asciiTheme="majorHAnsi" w:eastAsia="Calibri" w:hAnsiTheme="majorHAnsi" w:cstheme="majorHAnsi"/>
          <w:highlight w:val="white"/>
        </w:rPr>
        <w:t xml:space="preserve">ado De Colima, Vesubio, Apeninos, Himalaya, </w:t>
      </w:r>
      <w:proofErr w:type="spellStart"/>
      <w:r w:rsidRPr="004E299E">
        <w:rPr>
          <w:rFonts w:asciiTheme="majorHAnsi" w:eastAsia="Calibri" w:hAnsiTheme="majorHAnsi" w:cstheme="majorHAnsi"/>
          <w:highlight w:val="white"/>
        </w:rPr>
        <w:t>Estramboli</w:t>
      </w:r>
      <w:proofErr w:type="spellEnd"/>
      <w:r w:rsidRPr="004E299E">
        <w:rPr>
          <w:rFonts w:asciiTheme="majorHAnsi" w:eastAsia="Calibri" w:hAnsiTheme="majorHAnsi" w:cstheme="majorHAnsi"/>
          <w:highlight w:val="white"/>
        </w:rPr>
        <w:t xml:space="preserve">. En </w:t>
      </w:r>
      <w:proofErr w:type="gramStart"/>
      <w:r w:rsidRPr="004E299E">
        <w:rPr>
          <w:rFonts w:asciiTheme="majorHAnsi" w:eastAsia="Calibri" w:hAnsiTheme="majorHAnsi" w:cstheme="majorHAnsi"/>
          <w:highlight w:val="white"/>
        </w:rPr>
        <w:t>el  que</w:t>
      </w:r>
      <w:proofErr w:type="gramEnd"/>
      <w:r w:rsidRPr="004E299E">
        <w:rPr>
          <w:rFonts w:asciiTheme="majorHAnsi" w:eastAsia="Calibri" w:hAnsiTheme="majorHAnsi" w:cstheme="majorHAnsi"/>
          <w:highlight w:val="white"/>
        </w:rPr>
        <w:t xml:space="preserve"> asistieron 103 servidores públicos, pertenecientes a 22 dependencias de este H. Ayuntamiento.</w:t>
      </w:r>
    </w:p>
    <w:p w14:paraId="019AEC01" w14:textId="77777777" w:rsidR="005F0FDC" w:rsidRPr="004E299E" w:rsidRDefault="004000FE">
      <w:pPr>
        <w:spacing w:before="240" w:after="240"/>
        <w:jc w:val="both"/>
        <w:rPr>
          <w:rFonts w:asciiTheme="majorHAnsi" w:eastAsia="Calibri" w:hAnsiTheme="majorHAnsi" w:cstheme="majorHAnsi"/>
          <w:highlight w:val="white"/>
        </w:rPr>
      </w:pPr>
      <w:r w:rsidRPr="004E299E">
        <w:rPr>
          <w:rFonts w:asciiTheme="majorHAnsi" w:eastAsia="Calibri" w:hAnsiTheme="majorHAnsi" w:cstheme="majorHAnsi"/>
          <w:highlight w:val="white"/>
        </w:rPr>
        <w:t>*</w:t>
      </w:r>
      <w:proofErr w:type="gramStart"/>
      <w:r w:rsidRPr="004E299E">
        <w:rPr>
          <w:rFonts w:asciiTheme="majorHAnsi" w:eastAsia="Calibri" w:hAnsiTheme="majorHAnsi" w:cstheme="majorHAnsi"/>
          <w:highlight w:val="white"/>
        </w:rPr>
        <w:t>Sábado</w:t>
      </w:r>
      <w:proofErr w:type="gramEnd"/>
      <w:r w:rsidRPr="004E299E">
        <w:rPr>
          <w:rFonts w:asciiTheme="majorHAnsi" w:eastAsia="Calibri" w:hAnsiTheme="majorHAnsi" w:cstheme="majorHAnsi"/>
          <w:highlight w:val="white"/>
        </w:rPr>
        <w:t xml:space="preserve"> 11 de Noviembre se acudió a la Colonia “Independencia” en donde se llevaron a cabo las </w:t>
      </w:r>
      <w:r w:rsidRPr="004E299E">
        <w:rPr>
          <w:rFonts w:asciiTheme="majorHAnsi" w:eastAsia="Calibri" w:hAnsiTheme="majorHAnsi" w:cstheme="majorHAnsi"/>
          <w:highlight w:val="white"/>
        </w:rPr>
        <w:t>actividades Mantenimiento Cancha Deportiva, Limpieza En las Calles: Federación, José De Los Reyes, Francisco Márquez, Carlos Bustamante, Jesús Acevedo, Pavo Real, Av. Playa Grande, Juan De La Barrera, Nicolas Bravo, Hidalgo, Morelos, Pedro Infante, Dolores</w:t>
      </w:r>
      <w:r w:rsidRPr="004E299E">
        <w:rPr>
          <w:rFonts w:asciiTheme="majorHAnsi" w:eastAsia="Calibri" w:hAnsiTheme="majorHAnsi" w:cstheme="majorHAnsi"/>
          <w:highlight w:val="white"/>
        </w:rPr>
        <w:t xml:space="preserve"> Del Rio Y Jorge Negrete. Poda, recolección y alumbrado. mantenimiento De Juegos, limpieza de parques: Ojo De Agua, presidentes Municipales, Independencia. módulo De Medicina Preventiva. En </w:t>
      </w:r>
      <w:proofErr w:type="gramStart"/>
      <w:r w:rsidRPr="004E299E">
        <w:rPr>
          <w:rFonts w:asciiTheme="majorHAnsi" w:eastAsia="Calibri" w:hAnsiTheme="majorHAnsi" w:cstheme="majorHAnsi"/>
          <w:highlight w:val="white"/>
        </w:rPr>
        <w:t>el  que</w:t>
      </w:r>
      <w:proofErr w:type="gramEnd"/>
      <w:r w:rsidRPr="004E299E">
        <w:rPr>
          <w:rFonts w:asciiTheme="majorHAnsi" w:eastAsia="Calibri" w:hAnsiTheme="majorHAnsi" w:cstheme="majorHAnsi"/>
          <w:highlight w:val="white"/>
        </w:rPr>
        <w:t xml:space="preserve"> asistieron 108 servidores públicos, pertenecientes a 23 de</w:t>
      </w:r>
      <w:r w:rsidRPr="004E299E">
        <w:rPr>
          <w:rFonts w:asciiTheme="majorHAnsi" w:eastAsia="Calibri" w:hAnsiTheme="majorHAnsi" w:cstheme="majorHAnsi"/>
          <w:highlight w:val="white"/>
        </w:rPr>
        <w:t>pendencias de este H. Ayuntamiento.</w:t>
      </w:r>
    </w:p>
    <w:p w14:paraId="2F5C98A6" w14:textId="77777777" w:rsidR="005F0FDC" w:rsidRPr="004E299E" w:rsidRDefault="004000FE">
      <w:pPr>
        <w:spacing w:before="240" w:after="240"/>
        <w:jc w:val="both"/>
        <w:rPr>
          <w:rFonts w:asciiTheme="majorHAnsi" w:eastAsia="Calibri" w:hAnsiTheme="majorHAnsi" w:cstheme="majorHAnsi"/>
          <w:highlight w:val="white"/>
        </w:rPr>
      </w:pPr>
      <w:r w:rsidRPr="004E299E">
        <w:rPr>
          <w:rFonts w:asciiTheme="majorHAnsi" w:eastAsia="Calibri" w:hAnsiTheme="majorHAnsi" w:cstheme="majorHAnsi"/>
          <w:highlight w:val="white"/>
        </w:rPr>
        <w:t>*</w:t>
      </w:r>
      <w:proofErr w:type="gramStart"/>
      <w:r w:rsidRPr="004E299E">
        <w:rPr>
          <w:rFonts w:asciiTheme="majorHAnsi" w:eastAsia="Calibri" w:hAnsiTheme="majorHAnsi" w:cstheme="majorHAnsi"/>
          <w:highlight w:val="white"/>
        </w:rPr>
        <w:t>Sábado</w:t>
      </w:r>
      <w:proofErr w:type="gramEnd"/>
      <w:r w:rsidRPr="004E299E">
        <w:rPr>
          <w:rFonts w:asciiTheme="majorHAnsi" w:eastAsia="Calibri" w:hAnsiTheme="majorHAnsi" w:cstheme="majorHAnsi"/>
          <w:highlight w:val="white"/>
        </w:rPr>
        <w:t xml:space="preserve"> 25 de noviembre se acudió a la Colonia “Magisterio, Del Villar, Lomas del Progreso y copa del Rey” en donde se llevaron a cabo las actividades de Mantenimiento Cancha Deportiva, Limpieza En Calles: Luis Urbina, A</w:t>
      </w:r>
      <w:r w:rsidRPr="004E299E">
        <w:rPr>
          <w:rFonts w:asciiTheme="majorHAnsi" w:eastAsia="Calibri" w:hAnsiTheme="majorHAnsi" w:cstheme="majorHAnsi"/>
          <w:highlight w:val="white"/>
        </w:rPr>
        <w:t>v. De Los Maestros, Av. De Los Poetas, De Los Filósofos, Amapola, Violeta, Clavel, Juan De Dios Peza, Obelisco, Ramon López Velarde, Pensador Mexicano, Gardenia, José Vasconcelos. Limpieza En Parques: Del Villar Y Magisterio. Limpieza En Canal: Magisterio.</w:t>
      </w:r>
      <w:r w:rsidRPr="004E299E">
        <w:rPr>
          <w:rFonts w:asciiTheme="majorHAnsi" w:eastAsia="Calibri" w:hAnsiTheme="majorHAnsi" w:cstheme="majorHAnsi"/>
          <w:highlight w:val="white"/>
        </w:rPr>
        <w:t xml:space="preserve"> Poda, Recolección Y Alumbrado. Mantenimiento De Juegos Y Puentes Peatonales. Módulo De Medicina Preventiva. En </w:t>
      </w:r>
      <w:proofErr w:type="gramStart"/>
      <w:r w:rsidRPr="004E299E">
        <w:rPr>
          <w:rFonts w:asciiTheme="majorHAnsi" w:eastAsia="Calibri" w:hAnsiTheme="majorHAnsi" w:cstheme="majorHAnsi"/>
          <w:highlight w:val="white"/>
        </w:rPr>
        <w:t>el  que</w:t>
      </w:r>
      <w:proofErr w:type="gramEnd"/>
      <w:r w:rsidRPr="004E299E">
        <w:rPr>
          <w:rFonts w:asciiTheme="majorHAnsi" w:eastAsia="Calibri" w:hAnsiTheme="majorHAnsi" w:cstheme="majorHAnsi"/>
          <w:highlight w:val="white"/>
        </w:rPr>
        <w:t xml:space="preserve"> asistieron 115 servidores públicos, pertenecientes a 25 dependencias de este H. Ayuntamiento.</w:t>
      </w:r>
    </w:p>
    <w:p w14:paraId="0E58F5EF" w14:textId="77777777" w:rsidR="005F0FDC" w:rsidRPr="004E299E" w:rsidRDefault="004000FE">
      <w:pPr>
        <w:spacing w:before="240" w:after="240"/>
        <w:jc w:val="both"/>
        <w:rPr>
          <w:rFonts w:asciiTheme="majorHAnsi" w:eastAsia="Calibri" w:hAnsiTheme="majorHAnsi" w:cstheme="majorHAnsi"/>
          <w:highlight w:val="white"/>
        </w:rPr>
      </w:pPr>
      <w:r w:rsidRPr="004E299E">
        <w:rPr>
          <w:rFonts w:asciiTheme="majorHAnsi" w:eastAsia="Calibri" w:hAnsiTheme="majorHAnsi" w:cstheme="majorHAnsi"/>
          <w:highlight w:val="white"/>
        </w:rPr>
        <w:t>*</w:t>
      </w:r>
      <w:proofErr w:type="gramStart"/>
      <w:r w:rsidRPr="004E299E">
        <w:rPr>
          <w:rFonts w:asciiTheme="majorHAnsi" w:eastAsia="Calibri" w:hAnsiTheme="majorHAnsi" w:cstheme="majorHAnsi"/>
          <w:highlight w:val="white"/>
        </w:rPr>
        <w:t>Sábado</w:t>
      </w:r>
      <w:proofErr w:type="gramEnd"/>
      <w:r w:rsidRPr="004E299E">
        <w:rPr>
          <w:rFonts w:asciiTheme="majorHAnsi" w:eastAsia="Calibri" w:hAnsiTheme="majorHAnsi" w:cstheme="majorHAnsi"/>
          <w:highlight w:val="white"/>
        </w:rPr>
        <w:t xml:space="preserve"> 02 de diciembre se acudió a la Col</w:t>
      </w:r>
      <w:r w:rsidRPr="004E299E">
        <w:rPr>
          <w:rFonts w:asciiTheme="majorHAnsi" w:eastAsia="Calibri" w:hAnsiTheme="majorHAnsi" w:cstheme="majorHAnsi"/>
          <w:highlight w:val="white"/>
        </w:rPr>
        <w:t xml:space="preserve">onia “Campestre San Nicolás” en donde se llevaron a cabo las actividades de Limpieza En Calles: </w:t>
      </w:r>
      <w:proofErr w:type="spellStart"/>
      <w:r w:rsidRPr="004E299E">
        <w:rPr>
          <w:rFonts w:asciiTheme="majorHAnsi" w:eastAsia="Calibri" w:hAnsiTheme="majorHAnsi" w:cstheme="majorHAnsi"/>
          <w:highlight w:val="white"/>
        </w:rPr>
        <w:t>Chicharo</w:t>
      </w:r>
      <w:proofErr w:type="spellEnd"/>
      <w:r w:rsidRPr="004E299E">
        <w:rPr>
          <w:rFonts w:asciiTheme="majorHAnsi" w:eastAsia="Calibri" w:hAnsiTheme="majorHAnsi" w:cstheme="majorHAnsi"/>
          <w:highlight w:val="white"/>
        </w:rPr>
        <w:t xml:space="preserve">, Lechuga, Berenjena, Coliflor, San Nicolas, </w:t>
      </w:r>
      <w:proofErr w:type="spellStart"/>
      <w:r w:rsidRPr="004E299E">
        <w:rPr>
          <w:rFonts w:asciiTheme="majorHAnsi" w:eastAsia="Calibri" w:hAnsiTheme="majorHAnsi" w:cstheme="majorHAnsi"/>
          <w:highlight w:val="white"/>
        </w:rPr>
        <w:t>Parota</w:t>
      </w:r>
      <w:proofErr w:type="spellEnd"/>
      <w:r w:rsidRPr="004E299E">
        <w:rPr>
          <w:rFonts w:asciiTheme="majorHAnsi" w:eastAsia="Calibri" w:hAnsiTheme="majorHAnsi" w:cstheme="majorHAnsi"/>
          <w:highlight w:val="white"/>
        </w:rPr>
        <w:t>, Pino, Melón, Frijol, San Nicolas, San Rafael. Poda, Recolección Y Alumbrado. Módulo De Medicina Pre</w:t>
      </w:r>
      <w:r w:rsidRPr="004E299E">
        <w:rPr>
          <w:rFonts w:asciiTheme="majorHAnsi" w:eastAsia="Calibri" w:hAnsiTheme="majorHAnsi" w:cstheme="majorHAnsi"/>
          <w:highlight w:val="white"/>
        </w:rPr>
        <w:t xml:space="preserve">ventiva. Mantenimiento De Juegos Y Puentes </w:t>
      </w:r>
      <w:r w:rsidRPr="004E299E">
        <w:rPr>
          <w:rFonts w:asciiTheme="majorHAnsi" w:eastAsia="Calibri" w:hAnsiTheme="majorHAnsi" w:cstheme="majorHAnsi"/>
          <w:highlight w:val="white"/>
        </w:rPr>
        <w:lastRenderedPageBreak/>
        <w:t xml:space="preserve">Peatonales. En </w:t>
      </w:r>
      <w:proofErr w:type="gramStart"/>
      <w:r w:rsidRPr="004E299E">
        <w:rPr>
          <w:rFonts w:asciiTheme="majorHAnsi" w:eastAsia="Calibri" w:hAnsiTheme="majorHAnsi" w:cstheme="majorHAnsi"/>
          <w:highlight w:val="white"/>
        </w:rPr>
        <w:t>el  que</w:t>
      </w:r>
      <w:proofErr w:type="gramEnd"/>
      <w:r w:rsidRPr="004E299E">
        <w:rPr>
          <w:rFonts w:asciiTheme="majorHAnsi" w:eastAsia="Calibri" w:hAnsiTheme="majorHAnsi" w:cstheme="majorHAnsi"/>
          <w:highlight w:val="white"/>
        </w:rPr>
        <w:t xml:space="preserve"> asistieron 89 servidores públicos, pertenecientes a 24 dependencias de este H. Ayuntamiento.</w:t>
      </w:r>
    </w:p>
    <w:p w14:paraId="05DF7C16" w14:textId="77777777" w:rsidR="005F0FDC" w:rsidRPr="004E299E" w:rsidRDefault="004000FE">
      <w:pPr>
        <w:ind w:hanging="2"/>
        <w:jc w:val="right"/>
        <w:rPr>
          <w:rFonts w:asciiTheme="majorHAnsi" w:eastAsia="Calibri" w:hAnsiTheme="majorHAnsi" w:cstheme="majorHAnsi"/>
        </w:rPr>
      </w:pPr>
      <w:r w:rsidRPr="004E299E">
        <w:rPr>
          <w:rFonts w:asciiTheme="majorHAnsi" w:eastAsia="Calibri" w:hAnsiTheme="majorHAnsi" w:cstheme="majorHAnsi"/>
          <w:b/>
        </w:rPr>
        <w:t>Comunicación Social</w:t>
      </w:r>
    </w:p>
    <w:p w14:paraId="69A81C8D" w14:textId="77777777" w:rsidR="005F0FDC" w:rsidRPr="004E299E" w:rsidRDefault="005F0FDC">
      <w:pPr>
        <w:ind w:hanging="1"/>
        <w:jc w:val="right"/>
        <w:rPr>
          <w:rFonts w:asciiTheme="majorHAnsi" w:eastAsia="Calibri" w:hAnsiTheme="majorHAnsi" w:cstheme="majorHAnsi"/>
        </w:rPr>
      </w:pPr>
    </w:p>
    <w:p w14:paraId="715C2EC7"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La Dirección de Comunicación Social desempeña un papel fundamental como el v</w:t>
      </w:r>
      <w:r w:rsidRPr="004E299E">
        <w:rPr>
          <w:rFonts w:asciiTheme="majorHAnsi" w:eastAsia="Calibri" w:hAnsiTheme="majorHAnsi" w:cstheme="majorHAnsi"/>
        </w:rPr>
        <w:t>ínculo constante entre los ciudadanos de Vallarta y la administración municipal. Esta entidad tiene la responsabilidad de informar y difundir las acciones, proyectos, logros y avances del gobierno, estableciendo un canal de comunicación bidireccional que f</w:t>
      </w:r>
      <w:r w:rsidRPr="004E299E">
        <w:rPr>
          <w:rFonts w:asciiTheme="majorHAnsi" w:eastAsia="Calibri" w:hAnsiTheme="majorHAnsi" w:cstheme="majorHAnsi"/>
        </w:rPr>
        <w:t>acilita la retroalimentación de la opinión y preocupaciones de la ciudadanía. A través de esta entidad, se desarrollan campañas informativas, comunicados de prensa y material audiovisual, con el objetivo de mantener a los vallartenses debidamente informado</w:t>
      </w:r>
      <w:r w:rsidRPr="004E299E">
        <w:rPr>
          <w:rFonts w:asciiTheme="majorHAnsi" w:eastAsia="Calibri" w:hAnsiTheme="majorHAnsi" w:cstheme="majorHAnsi"/>
        </w:rPr>
        <w:t>s de manera precisa, oportuna y veraz. Esto incluye las actividades del presidente municipal, los regidores y las diversas áreas gubernamentales. Además, desempeña un papel preventivo en situaciones de riesgo o eventos naturales adversos.</w:t>
      </w:r>
    </w:p>
    <w:p w14:paraId="787B7529" w14:textId="77777777" w:rsidR="005F0FDC" w:rsidRPr="004E299E" w:rsidRDefault="005F0FDC">
      <w:pPr>
        <w:ind w:hanging="2"/>
        <w:jc w:val="both"/>
        <w:rPr>
          <w:rFonts w:asciiTheme="majorHAnsi" w:eastAsia="Calibri" w:hAnsiTheme="majorHAnsi" w:cstheme="majorHAnsi"/>
        </w:rPr>
      </w:pPr>
    </w:p>
    <w:p w14:paraId="334AA340" w14:textId="77777777" w:rsidR="005F0FDC" w:rsidRPr="004E299E" w:rsidRDefault="004000FE">
      <w:pPr>
        <w:ind w:hanging="2"/>
        <w:jc w:val="both"/>
        <w:rPr>
          <w:rFonts w:asciiTheme="majorHAnsi" w:eastAsia="Calibri" w:hAnsiTheme="majorHAnsi" w:cstheme="majorHAnsi"/>
        </w:rPr>
      </w:pPr>
      <w:r w:rsidRPr="004E299E">
        <w:rPr>
          <w:rFonts w:asciiTheme="majorHAnsi" w:eastAsia="Calibri" w:hAnsiTheme="majorHAnsi" w:cstheme="majorHAnsi"/>
        </w:rPr>
        <w:t>Además, esta dir</w:t>
      </w:r>
      <w:r w:rsidRPr="004E299E">
        <w:rPr>
          <w:rFonts w:asciiTheme="majorHAnsi" w:eastAsia="Calibri" w:hAnsiTheme="majorHAnsi" w:cstheme="majorHAnsi"/>
        </w:rPr>
        <w:t xml:space="preserve">ección ofrece apoyo a otras instituciones públicas y asociaciones civiles al difundir información relacionada con ellas. En cuanto a las acciones llevadas a cabo durante el trimestre de </w:t>
      </w:r>
      <w:proofErr w:type="gramStart"/>
      <w:r w:rsidRPr="004E299E">
        <w:rPr>
          <w:rFonts w:asciiTheme="majorHAnsi" w:eastAsia="Calibri" w:hAnsiTheme="majorHAnsi" w:cstheme="majorHAnsi"/>
        </w:rPr>
        <w:t>Octubre  a</w:t>
      </w:r>
      <w:proofErr w:type="gramEnd"/>
      <w:r w:rsidRPr="004E299E">
        <w:rPr>
          <w:rFonts w:asciiTheme="majorHAnsi" w:eastAsia="Calibri" w:hAnsiTheme="majorHAnsi" w:cstheme="majorHAnsi"/>
        </w:rPr>
        <w:t xml:space="preserve"> Diciembre, se presentan los siguientes logros:</w:t>
      </w:r>
    </w:p>
    <w:p w14:paraId="5165A3BE" w14:textId="77777777" w:rsidR="005F0FDC" w:rsidRPr="004E299E" w:rsidRDefault="005F0FDC">
      <w:pPr>
        <w:ind w:hanging="1"/>
        <w:jc w:val="both"/>
        <w:rPr>
          <w:rFonts w:asciiTheme="majorHAnsi" w:eastAsia="Calibri" w:hAnsiTheme="majorHAnsi" w:cstheme="majorHAnsi"/>
        </w:rPr>
      </w:pPr>
    </w:p>
    <w:tbl>
      <w:tblPr>
        <w:tblStyle w:val="afffff6"/>
        <w:tblW w:w="10165" w:type="dxa"/>
        <w:tblInd w:w="-100" w:type="dxa"/>
        <w:tblLayout w:type="fixed"/>
        <w:tblLook w:val="0000" w:firstRow="0" w:lastRow="0" w:firstColumn="0" w:lastColumn="0" w:noHBand="0" w:noVBand="0"/>
      </w:tblPr>
      <w:tblGrid>
        <w:gridCol w:w="1518"/>
        <w:gridCol w:w="1355"/>
        <w:gridCol w:w="7292"/>
      </w:tblGrid>
      <w:tr w:rsidR="005F0FDC" w:rsidRPr="004E299E" w14:paraId="30E2FF13" w14:textId="77777777">
        <w:trPr>
          <w:trHeight w:val="223"/>
        </w:trPr>
        <w:tc>
          <w:tcPr>
            <w:tcW w:w="1518" w:type="dxa"/>
            <w:tcBorders>
              <w:top w:val="single" w:sz="4"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3479387"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ACCIÓN</w:t>
            </w:r>
          </w:p>
        </w:tc>
        <w:tc>
          <w:tcPr>
            <w:tcW w:w="1355" w:type="dxa"/>
            <w:tcBorders>
              <w:top w:val="single" w:sz="4"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2BF38447"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NÚME</w:t>
            </w:r>
            <w:r w:rsidRPr="004E299E">
              <w:rPr>
                <w:rFonts w:asciiTheme="majorHAnsi" w:eastAsia="Calibri" w:hAnsiTheme="majorHAnsi" w:cstheme="majorHAnsi"/>
                <w:b/>
              </w:rPr>
              <w:t>RO</w:t>
            </w:r>
          </w:p>
        </w:tc>
        <w:tc>
          <w:tcPr>
            <w:tcW w:w="7292" w:type="dxa"/>
            <w:tcBorders>
              <w:top w:val="single" w:sz="4"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3826504A"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DESCRIPCIÓN</w:t>
            </w:r>
          </w:p>
        </w:tc>
      </w:tr>
      <w:tr w:rsidR="005F0FDC" w:rsidRPr="004E299E" w14:paraId="18BFD2C5" w14:textId="77777777">
        <w:trPr>
          <w:trHeight w:val="343"/>
        </w:trPr>
        <w:tc>
          <w:tcPr>
            <w:tcW w:w="151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604DBA"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Solicitudes de trabajo</w:t>
            </w:r>
          </w:p>
        </w:tc>
        <w:tc>
          <w:tcPr>
            <w:tcW w:w="13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C929988"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rPr>
              <w:t>353</w:t>
            </w:r>
          </w:p>
        </w:tc>
        <w:tc>
          <w:tcPr>
            <w:tcW w:w="72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F18E2C1" w14:textId="77777777" w:rsidR="005F0FDC" w:rsidRPr="004E299E" w:rsidRDefault="004000FE">
            <w:pPr>
              <w:ind w:right="100" w:hanging="2"/>
              <w:jc w:val="both"/>
              <w:rPr>
                <w:rFonts w:asciiTheme="majorHAnsi" w:eastAsia="Calibri" w:hAnsiTheme="majorHAnsi" w:cstheme="majorHAnsi"/>
              </w:rPr>
            </w:pPr>
            <w:r w:rsidRPr="004E299E">
              <w:rPr>
                <w:rFonts w:asciiTheme="majorHAnsi" w:eastAsia="Calibri" w:hAnsiTheme="majorHAnsi" w:cstheme="majorHAnsi"/>
              </w:rPr>
              <w:t>Solicitudes de las diferentes dependencias solicitando: Diseños para materiales de impresión (</w:t>
            </w:r>
            <w:proofErr w:type="spellStart"/>
            <w:r w:rsidRPr="004E299E">
              <w:rPr>
                <w:rFonts w:asciiTheme="majorHAnsi" w:eastAsia="Calibri" w:hAnsiTheme="majorHAnsi" w:cstheme="majorHAnsi"/>
              </w:rPr>
              <w:t>flyers</w:t>
            </w:r>
            <w:proofErr w:type="spellEnd"/>
            <w:r w:rsidRPr="004E299E">
              <w:rPr>
                <w:rFonts w:asciiTheme="majorHAnsi" w:eastAsia="Calibri" w:hAnsiTheme="majorHAnsi" w:cstheme="majorHAnsi"/>
              </w:rPr>
              <w:t xml:space="preserve">, lonas, letreros, hojas membretadas, sellos, </w:t>
            </w:r>
            <w:proofErr w:type="spellStart"/>
            <w:r w:rsidRPr="004E299E">
              <w:rPr>
                <w:rFonts w:asciiTheme="majorHAnsi" w:eastAsia="Calibri" w:hAnsiTheme="majorHAnsi" w:cstheme="majorHAnsi"/>
              </w:rPr>
              <w:t>etc</w:t>
            </w:r>
            <w:proofErr w:type="spellEnd"/>
            <w:r w:rsidRPr="004E299E">
              <w:rPr>
                <w:rFonts w:asciiTheme="majorHAnsi" w:eastAsia="Calibri" w:hAnsiTheme="majorHAnsi" w:cstheme="majorHAnsi"/>
              </w:rPr>
              <w:t xml:space="preserve">), Diseños para contenidos de redes sociales, difusión y campañas (Videos, fotos, imágenes, </w:t>
            </w:r>
            <w:proofErr w:type="spellStart"/>
            <w:r w:rsidRPr="004E299E">
              <w:rPr>
                <w:rFonts w:asciiTheme="majorHAnsi" w:eastAsia="Calibri" w:hAnsiTheme="majorHAnsi" w:cstheme="majorHAnsi"/>
              </w:rPr>
              <w:t>etc</w:t>
            </w:r>
            <w:proofErr w:type="spellEnd"/>
            <w:r w:rsidRPr="004E299E">
              <w:rPr>
                <w:rFonts w:asciiTheme="majorHAnsi" w:eastAsia="Calibri" w:hAnsiTheme="majorHAnsi" w:cstheme="majorHAnsi"/>
              </w:rPr>
              <w:t>) y páginas oficiales del Gobierno de Puerto Vallarta.</w:t>
            </w:r>
          </w:p>
        </w:tc>
      </w:tr>
      <w:tr w:rsidR="005F0FDC" w:rsidRPr="004E299E" w14:paraId="52013FF5" w14:textId="77777777">
        <w:trPr>
          <w:trHeight w:val="343"/>
        </w:trPr>
        <w:tc>
          <w:tcPr>
            <w:tcW w:w="151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057C14"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b/>
              </w:rPr>
              <w:t>Prensa</w:t>
            </w:r>
          </w:p>
        </w:tc>
        <w:tc>
          <w:tcPr>
            <w:tcW w:w="13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775BAB1" w14:textId="77777777" w:rsidR="005F0FDC" w:rsidRPr="004E299E" w:rsidRDefault="004000FE">
            <w:pPr>
              <w:ind w:right="100" w:hanging="2"/>
              <w:jc w:val="center"/>
              <w:rPr>
                <w:rFonts w:asciiTheme="majorHAnsi" w:eastAsia="Calibri" w:hAnsiTheme="majorHAnsi" w:cstheme="majorHAnsi"/>
              </w:rPr>
            </w:pPr>
            <w:r w:rsidRPr="004E299E">
              <w:rPr>
                <w:rFonts w:asciiTheme="majorHAnsi" w:eastAsia="Calibri" w:hAnsiTheme="majorHAnsi" w:cstheme="majorHAnsi"/>
              </w:rPr>
              <w:t>255</w:t>
            </w:r>
          </w:p>
        </w:tc>
        <w:tc>
          <w:tcPr>
            <w:tcW w:w="72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A8817AD" w14:textId="77777777" w:rsidR="005F0FDC" w:rsidRPr="004E299E" w:rsidRDefault="004000FE">
            <w:pPr>
              <w:ind w:right="100" w:hanging="2"/>
              <w:jc w:val="both"/>
              <w:rPr>
                <w:rFonts w:asciiTheme="majorHAnsi" w:eastAsia="Calibri" w:hAnsiTheme="majorHAnsi" w:cstheme="majorHAnsi"/>
              </w:rPr>
            </w:pPr>
            <w:r w:rsidRPr="004E299E">
              <w:rPr>
                <w:rFonts w:asciiTheme="majorHAnsi" w:eastAsia="Calibri" w:hAnsiTheme="majorHAnsi" w:cstheme="majorHAnsi"/>
              </w:rPr>
              <w:t xml:space="preserve">Comunicados a medios de comunicación de parte de diferentes áreas como: DIF, SEAPAL </w:t>
            </w:r>
            <w:r w:rsidRPr="004E299E">
              <w:rPr>
                <w:rFonts w:asciiTheme="majorHAnsi" w:eastAsia="Calibri" w:hAnsiTheme="majorHAnsi" w:cstheme="majorHAnsi"/>
              </w:rPr>
              <w:t>Vallarta, Protección Civil y Bomberos, Seguridad Ciudadana; también foto notas, audios para radio, comunicados traducidos en inglés.</w:t>
            </w:r>
          </w:p>
        </w:tc>
      </w:tr>
      <w:tr w:rsidR="005F0FDC" w14:paraId="7AC7D283" w14:textId="77777777">
        <w:trPr>
          <w:cantSplit/>
          <w:trHeight w:val="249"/>
        </w:trPr>
        <w:tc>
          <w:tcPr>
            <w:tcW w:w="1518" w:type="dxa"/>
            <w:vMerge w:val="restart"/>
            <w:tcBorders>
              <w:top w:val="nil"/>
              <w:left w:val="single" w:sz="8" w:space="0" w:color="000000"/>
              <w:right w:val="single" w:sz="8" w:space="0" w:color="000000"/>
            </w:tcBorders>
            <w:shd w:val="clear" w:color="auto" w:fill="FFFFFF"/>
            <w:tcMar>
              <w:top w:w="100" w:type="dxa"/>
              <w:left w:w="100" w:type="dxa"/>
              <w:bottom w:w="100" w:type="dxa"/>
              <w:right w:w="100" w:type="dxa"/>
            </w:tcMar>
          </w:tcPr>
          <w:p w14:paraId="14FF7A71" w14:textId="77777777" w:rsidR="005F0FDC" w:rsidRDefault="004000FE">
            <w:pPr>
              <w:ind w:right="100" w:hanging="2"/>
              <w:jc w:val="center"/>
              <w:rPr>
                <w:rFonts w:ascii="Calibri" w:eastAsia="Calibri" w:hAnsi="Calibri" w:cs="Calibri"/>
                <w:sz w:val="24"/>
                <w:szCs w:val="24"/>
              </w:rPr>
            </w:pPr>
            <w:r>
              <w:rPr>
                <w:rFonts w:ascii="Calibri" w:eastAsia="Calibri" w:hAnsi="Calibri" w:cs="Calibri"/>
                <w:b/>
                <w:sz w:val="24"/>
                <w:szCs w:val="24"/>
              </w:rPr>
              <w:t xml:space="preserve">Redes sociales </w:t>
            </w:r>
          </w:p>
          <w:p w14:paraId="2808EBC3" w14:textId="77777777" w:rsidR="005F0FDC" w:rsidRDefault="005F0FDC">
            <w:pPr>
              <w:ind w:right="100" w:hanging="2"/>
              <w:jc w:val="center"/>
              <w:rPr>
                <w:rFonts w:ascii="Calibri" w:eastAsia="Calibri" w:hAnsi="Calibri" w:cs="Calibri"/>
                <w:sz w:val="24"/>
                <w:szCs w:val="24"/>
              </w:rPr>
            </w:pPr>
          </w:p>
        </w:tc>
        <w:tc>
          <w:tcPr>
            <w:tcW w:w="13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9495FD8" w14:textId="77777777" w:rsidR="005F0FDC" w:rsidRDefault="004000FE">
            <w:pPr>
              <w:ind w:right="100" w:hanging="2"/>
              <w:jc w:val="center"/>
              <w:rPr>
                <w:rFonts w:ascii="Calibri" w:eastAsia="Calibri" w:hAnsi="Calibri" w:cs="Calibri"/>
                <w:sz w:val="24"/>
                <w:szCs w:val="24"/>
              </w:rPr>
            </w:pPr>
            <w:r>
              <w:rPr>
                <w:rFonts w:ascii="Calibri" w:eastAsia="Calibri" w:hAnsi="Calibri" w:cs="Calibri"/>
                <w:sz w:val="24"/>
                <w:szCs w:val="24"/>
              </w:rPr>
              <w:t>133</w:t>
            </w:r>
          </w:p>
        </w:tc>
        <w:tc>
          <w:tcPr>
            <w:tcW w:w="72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EEED0AA" w14:textId="77777777" w:rsidR="005F0FDC" w:rsidRDefault="004000FE">
            <w:pPr>
              <w:ind w:right="100" w:hanging="2"/>
              <w:jc w:val="both"/>
              <w:rPr>
                <w:rFonts w:ascii="Calibri" w:eastAsia="Calibri" w:hAnsi="Calibri" w:cs="Calibri"/>
                <w:sz w:val="24"/>
                <w:szCs w:val="24"/>
              </w:rPr>
            </w:pPr>
            <w:r>
              <w:rPr>
                <w:rFonts w:ascii="Calibri" w:eastAsia="Calibri" w:hAnsi="Calibri" w:cs="Calibri"/>
                <w:sz w:val="24"/>
                <w:szCs w:val="24"/>
              </w:rPr>
              <w:t>Transmisiones en vivo (Facebook)</w:t>
            </w:r>
          </w:p>
        </w:tc>
      </w:tr>
      <w:tr w:rsidR="005F0FDC" w14:paraId="5704B142" w14:textId="77777777">
        <w:trPr>
          <w:cantSplit/>
          <w:trHeight w:val="227"/>
        </w:trPr>
        <w:tc>
          <w:tcPr>
            <w:tcW w:w="1518" w:type="dxa"/>
            <w:vMerge/>
            <w:tcBorders>
              <w:top w:val="nil"/>
              <w:left w:val="single" w:sz="8" w:space="0" w:color="000000"/>
              <w:right w:val="single" w:sz="8" w:space="0" w:color="000000"/>
            </w:tcBorders>
            <w:shd w:val="clear" w:color="auto" w:fill="FFFFFF"/>
            <w:tcMar>
              <w:top w:w="100" w:type="dxa"/>
              <w:left w:w="100" w:type="dxa"/>
              <w:bottom w:w="100" w:type="dxa"/>
              <w:right w:w="100" w:type="dxa"/>
            </w:tcMar>
          </w:tcPr>
          <w:p w14:paraId="5EE3D3BD" w14:textId="77777777" w:rsidR="005F0FDC" w:rsidRDefault="005F0FDC">
            <w:pPr>
              <w:pBdr>
                <w:top w:val="nil"/>
                <w:left w:val="nil"/>
                <w:bottom w:val="nil"/>
                <w:right w:val="nil"/>
                <w:between w:val="nil"/>
              </w:pBdr>
              <w:spacing w:line="276" w:lineRule="auto"/>
              <w:rPr>
                <w:rFonts w:ascii="Calibri" w:eastAsia="Calibri" w:hAnsi="Calibri" w:cs="Calibri"/>
                <w:color w:val="1F3864"/>
                <w:sz w:val="24"/>
                <w:szCs w:val="24"/>
              </w:rPr>
            </w:pPr>
          </w:p>
        </w:tc>
        <w:tc>
          <w:tcPr>
            <w:tcW w:w="13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53EE614" w14:textId="77777777" w:rsidR="005F0FDC" w:rsidRDefault="004000FE">
            <w:pPr>
              <w:ind w:right="100" w:hanging="2"/>
              <w:jc w:val="center"/>
              <w:rPr>
                <w:rFonts w:ascii="Calibri" w:eastAsia="Calibri" w:hAnsi="Calibri" w:cs="Calibri"/>
                <w:sz w:val="24"/>
                <w:szCs w:val="24"/>
              </w:rPr>
            </w:pPr>
            <w:r>
              <w:rPr>
                <w:rFonts w:ascii="Calibri" w:eastAsia="Calibri" w:hAnsi="Calibri" w:cs="Calibri"/>
                <w:sz w:val="24"/>
                <w:szCs w:val="24"/>
              </w:rPr>
              <w:t>288</w:t>
            </w:r>
          </w:p>
        </w:tc>
        <w:tc>
          <w:tcPr>
            <w:tcW w:w="72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90D871A" w14:textId="77777777" w:rsidR="005F0FDC" w:rsidRDefault="004000FE">
            <w:pPr>
              <w:ind w:right="100" w:hanging="2"/>
              <w:jc w:val="both"/>
              <w:rPr>
                <w:rFonts w:ascii="Calibri" w:eastAsia="Calibri" w:hAnsi="Calibri" w:cs="Calibri"/>
                <w:sz w:val="24"/>
                <w:szCs w:val="24"/>
              </w:rPr>
            </w:pPr>
            <w:r>
              <w:rPr>
                <w:rFonts w:ascii="Calibri" w:eastAsia="Calibri" w:hAnsi="Calibri" w:cs="Calibri"/>
                <w:sz w:val="24"/>
                <w:szCs w:val="24"/>
              </w:rPr>
              <w:t>Videos de Facebook</w:t>
            </w:r>
          </w:p>
        </w:tc>
      </w:tr>
      <w:tr w:rsidR="005F0FDC" w14:paraId="3867D60D" w14:textId="77777777">
        <w:trPr>
          <w:cantSplit/>
          <w:trHeight w:val="205"/>
        </w:trPr>
        <w:tc>
          <w:tcPr>
            <w:tcW w:w="1518" w:type="dxa"/>
            <w:vMerge/>
            <w:tcBorders>
              <w:top w:val="nil"/>
              <w:left w:val="single" w:sz="8" w:space="0" w:color="000000"/>
              <w:right w:val="single" w:sz="8" w:space="0" w:color="000000"/>
            </w:tcBorders>
            <w:shd w:val="clear" w:color="auto" w:fill="FFFFFF"/>
            <w:tcMar>
              <w:top w:w="100" w:type="dxa"/>
              <w:left w:w="100" w:type="dxa"/>
              <w:bottom w:w="100" w:type="dxa"/>
              <w:right w:w="100" w:type="dxa"/>
            </w:tcMar>
          </w:tcPr>
          <w:p w14:paraId="6A110F62" w14:textId="77777777" w:rsidR="005F0FDC" w:rsidRDefault="005F0FDC">
            <w:pPr>
              <w:pBdr>
                <w:top w:val="nil"/>
                <w:left w:val="nil"/>
                <w:bottom w:val="nil"/>
                <w:right w:val="nil"/>
                <w:between w:val="nil"/>
              </w:pBdr>
              <w:spacing w:line="276" w:lineRule="auto"/>
              <w:rPr>
                <w:rFonts w:ascii="Calibri" w:eastAsia="Calibri" w:hAnsi="Calibri" w:cs="Calibri"/>
                <w:color w:val="1F3864"/>
                <w:sz w:val="24"/>
                <w:szCs w:val="24"/>
              </w:rPr>
            </w:pPr>
          </w:p>
        </w:tc>
        <w:tc>
          <w:tcPr>
            <w:tcW w:w="13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B881DB6" w14:textId="77777777" w:rsidR="005F0FDC" w:rsidRDefault="004000FE">
            <w:pPr>
              <w:ind w:right="100" w:hanging="2"/>
              <w:jc w:val="center"/>
              <w:rPr>
                <w:rFonts w:ascii="Calibri" w:eastAsia="Calibri" w:hAnsi="Calibri" w:cs="Calibri"/>
                <w:sz w:val="24"/>
                <w:szCs w:val="24"/>
              </w:rPr>
            </w:pPr>
            <w:r>
              <w:rPr>
                <w:rFonts w:ascii="Calibri" w:eastAsia="Calibri" w:hAnsi="Calibri" w:cs="Calibri"/>
                <w:sz w:val="24"/>
                <w:szCs w:val="24"/>
              </w:rPr>
              <w:t>673</w:t>
            </w:r>
          </w:p>
        </w:tc>
        <w:tc>
          <w:tcPr>
            <w:tcW w:w="72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FE8934E" w14:textId="77777777" w:rsidR="005F0FDC" w:rsidRDefault="004000FE">
            <w:pPr>
              <w:ind w:right="100" w:hanging="2"/>
              <w:jc w:val="both"/>
              <w:rPr>
                <w:rFonts w:ascii="Calibri" w:eastAsia="Calibri" w:hAnsi="Calibri" w:cs="Calibri"/>
                <w:sz w:val="24"/>
                <w:szCs w:val="24"/>
              </w:rPr>
            </w:pPr>
            <w:r>
              <w:rPr>
                <w:rFonts w:ascii="Calibri" w:eastAsia="Calibri" w:hAnsi="Calibri" w:cs="Calibri"/>
                <w:sz w:val="24"/>
                <w:szCs w:val="24"/>
              </w:rPr>
              <w:t>Publicaciones en Facebook</w:t>
            </w:r>
          </w:p>
        </w:tc>
      </w:tr>
      <w:tr w:rsidR="005F0FDC" w14:paraId="13E8DADE" w14:textId="77777777">
        <w:trPr>
          <w:cantSplit/>
          <w:trHeight w:val="197"/>
        </w:trPr>
        <w:tc>
          <w:tcPr>
            <w:tcW w:w="1518" w:type="dxa"/>
            <w:vMerge/>
            <w:tcBorders>
              <w:top w:val="nil"/>
              <w:left w:val="single" w:sz="8" w:space="0" w:color="000000"/>
              <w:right w:val="single" w:sz="8" w:space="0" w:color="000000"/>
            </w:tcBorders>
            <w:shd w:val="clear" w:color="auto" w:fill="FFFFFF"/>
            <w:tcMar>
              <w:top w:w="100" w:type="dxa"/>
              <w:left w:w="100" w:type="dxa"/>
              <w:bottom w:w="100" w:type="dxa"/>
              <w:right w:w="100" w:type="dxa"/>
            </w:tcMar>
          </w:tcPr>
          <w:p w14:paraId="028B8BD7" w14:textId="77777777" w:rsidR="005F0FDC" w:rsidRDefault="005F0FDC">
            <w:pPr>
              <w:pBdr>
                <w:top w:val="nil"/>
                <w:left w:val="nil"/>
                <w:bottom w:val="nil"/>
                <w:right w:val="nil"/>
                <w:between w:val="nil"/>
              </w:pBdr>
              <w:spacing w:line="276" w:lineRule="auto"/>
              <w:rPr>
                <w:rFonts w:ascii="Calibri" w:eastAsia="Calibri" w:hAnsi="Calibri" w:cs="Calibri"/>
                <w:color w:val="1F3864"/>
                <w:sz w:val="24"/>
                <w:szCs w:val="24"/>
              </w:rPr>
            </w:pPr>
          </w:p>
        </w:tc>
        <w:tc>
          <w:tcPr>
            <w:tcW w:w="13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E8065C9" w14:textId="77777777" w:rsidR="005F0FDC" w:rsidRDefault="004000FE">
            <w:pPr>
              <w:ind w:right="100" w:hanging="2"/>
              <w:jc w:val="center"/>
              <w:rPr>
                <w:rFonts w:ascii="Calibri" w:eastAsia="Calibri" w:hAnsi="Calibri" w:cs="Calibri"/>
                <w:sz w:val="24"/>
                <w:szCs w:val="24"/>
              </w:rPr>
            </w:pPr>
            <w:r>
              <w:rPr>
                <w:rFonts w:ascii="Calibri" w:eastAsia="Calibri" w:hAnsi="Calibri" w:cs="Calibri"/>
                <w:sz w:val="24"/>
                <w:szCs w:val="24"/>
              </w:rPr>
              <w:t>1302</w:t>
            </w:r>
          </w:p>
        </w:tc>
        <w:tc>
          <w:tcPr>
            <w:tcW w:w="72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ECDB014" w14:textId="77777777" w:rsidR="005F0FDC" w:rsidRDefault="004000FE">
            <w:pPr>
              <w:ind w:right="100" w:hanging="2"/>
              <w:jc w:val="both"/>
              <w:rPr>
                <w:rFonts w:ascii="Calibri" w:eastAsia="Calibri" w:hAnsi="Calibri" w:cs="Calibri"/>
                <w:sz w:val="24"/>
                <w:szCs w:val="24"/>
              </w:rPr>
            </w:pPr>
            <w:r>
              <w:rPr>
                <w:rFonts w:ascii="Calibri" w:eastAsia="Calibri" w:hAnsi="Calibri" w:cs="Calibri"/>
                <w:sz w:val="24"/>
                <w:szCs w:val="24"/>
              </w:rPr>
              <w:t>Visitas diarias de la página oficial del Gobierno de Puerto Vallarta</w:t>
            </w:r>
          </w:p>
        </w:tc>
      </w:tr>
      <w:tr w:rsidR="005F0FDC" w14:paraId="6611BD44" w14:textId="77777777" w:rsidTr="005273EE">
        <w:trPr>
          <w:trHeight w:val="343"/>
        </w:trPr>
        <w:tc>
          <w:tcPr>
            <w:tcW w:w="1518" w:type="dxa"/>
            <w:tcBorders>
              <w:top w:val="single" w:sz="4" w:space="0" w:color="000000"/>
              <w:left w:val="single" w:sz="8" w:space="0" w:color="000000"/>
              <w:bottom w:val="single" w:sz="4" w:space="0" w:color="000000"/>
              <w:right w:val="single" w:sz="8" w:space="0" w:color="000000"/>
            </w:tcBorders>
            <w:shd w:val="clear" w:color="auto" w:fill="FFFFFF"/>
            <w:tcMar>
              <w:top w:w="100" w:type="dxa"/>
              <w:left w:w="100" w:type="dxa"/>
              <w:bottom w:w="100" w:type="dxa"/>
              <w:right w:w="100" w:type="dxa"/>
            </w:tcMar>
          </w:tcPr>
          <w:p w14:paraId="672123D4" w14:textId="77777777" w:rsidR="005F0FDC" w:rsidRDefault="004000FE">
            <w:pPr>
              <w:ind w:right="100" w:hanging="2"/>
              <w:jc w:val="center"/>
              <w:rPr>
                <w:rFonts w:ascii="Calibri" w:eastAsia="Calibri" w:hAnsi="Calibri" w:cs="Calibri"/>
                <w:sz w:val="24"/>
                <w:szCs w:val="24"/>
              </w:rPr>
            </w:pPr>
            <w:r>
              <w:rPr>
                <w:rFonts w:ascii="Calibri" w:eastAsia="Calibri" w:hAnsi="Calibri" w:cs="Calibri"/>
                <w:b/>
                <w:sz w:val="24"/>
                <w:szCs w:val="24"/>
              </w:rPr>
              <w:t>Cobertura de eventos</w:t>
            </w:r>
          </w:p>
        </w:tc>
        <w:tc>
          <w:tcPr>
            <w:tcW w:w="1355" w:type="dxa"/>
            <w:tcBorders>
              <w:top w:val="nil"/>
              <w:left w:val="nil"/>
              <w:bottom w:val="nil"/>
              <w:right w:val="single" w:sz="8" w:space="0" w:color="000000"/>
            </w:tcBorders>
            <w:shd w:val="clear" w:color="auto" w:fill="FFFFFF"/>
            <w:tcMar>
              <w:top w:w="100" w:type="dxa"/>
              <w:left w:w="100" w:type="dxa"/>
              <w:bottom w:w="100" w:type="dxa"/>
              <w:right w:w="100" w:type="dxa"/>
            </w:tcMar>
          </w:tcPr>
          <w:p w14:paraId="7D686A28" w14:textId="77777777" w:rsidR="005F0FDC" w:rsidRDefault="004000FE">
            <w:pPr>
              <w:ind w:right="100" w:hanging="2"/>
              <w:jc w:val="center"/>
              <w:rPr>
                <w:rFonts w:ascii="Calibri" w:eastAsia="Calibri" w:hAnsi="Calibri" w:cs="Calibri"/>
                <w:sz w:val="24"/>
                <w:szCs w:val="24"/>
              </w:rPr>
            </w:pPr>
            <w:r>
              <w:rPr>
                <w:rFonts w:ascii="Calibri" w:eastAsia="Calibri" w:hAnsi="Calibri" w:cs="Calibri"/>
                <w:sz w:val="24"/>
                <w:szCs w:val="24"/>
              </w:rPr>
              <w:t>237</w:t>
            </w:r>
          </w:p>
        </w:tc>
        <w:tc>
          <w:tcPr>
            <w:tcW w:w="7292" w:type="dxa"/>
            <w:tcBorders>
              <w:top w:val="nil"/>
              <w:left w:val="nil"/>
              <w:bottom w:val="nil"/>
              <w:right w:val="single" w:sz="8" w:space="0" w:color="000000"/>
            </w:tcBorders>
            <w:shd w:val="clear" w:color="auto" w:fill="FFFFFF"/>
            <w:tcMar>
              <w:top w:w="100" w:type="dxa"/>
              <w:left w:w="100" w:type="dxa"/>
              <w:bottom w:w="100" w:type="dxa"/>
              <w:right w:w="100" w:type="dxa"/>
            </w:tcMar>
          </w:tcPr>
          <w:p w14:paraId="29BD812F" w14:textId="77777777" w:rsidR="005F0FDC" w:rsidRDefault="004000FE">
            <w:pPr>
              <w:ind w:right="100" w:hanging="2"/>
              <w:jc w:val="both"/>
              <w:rPr>
                <w:rFonts w:ascii="Calibri" w:eastAsia="Calibri" w:hAnsi="Calibri" w:cs="Calibri"/>
                <w:sz w:val="24"/>
                <w:szCs w:val="24"/>
              </w:rPr>
            </w:pPr>
            <w:r>
              <w:rPr>
                <w:rFonts w:ascii="Calibri" w:eastAsia="Calibri" w:hAnsi="Calibri" w:cs="Calibri"/>
                <w:sz w:val="24"/>
                <w:szCs w:val="24"/>
              </w:rPr>
              <w:t>Número de eventos a los cuales se apoya en la transmisión en vivo y creación de contenido para redes sociales.</w:t>
            </w:r>
          </w:p>
        </w:tc>
      </w:tr>
      <w:tr w:rsidR="005273EE" w14:paraId="26ABDDD8" w14:textId="77777777">
        <w:trPr>
          <w:trHeight w:val="343"/>
        </w:trPr>
        <w:tc>
          <w:tcPr>
            <w:tcW w:w="1518" w:type="dxa"/>
            <w:tcBorders>
              <w:top w:val="single" w:sz="4"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D62910" w14:textId="77777777" w:rsidR="005273EE" w:rsidRDefault="005273EE">
            <w:pPr>
              <w:ind w:right="100" w:hanging="2"/>
              <w:jc w:val="center"/>
              <w:rPr>
                <w:rFonts w:ascii="Calibri" w:eastAsia="Calibri" w:hAnsi="Calibri" w:cs="Calibri"/>
                <w:b/>
                <w:sz w:val="24"/>
                <w:szCs w:val="24"/>
              </w:rPr>
            </w:pPr>
          </w:p>
          <w:p w14:paraId="765824E3" w14:textId="67EEB595" w:rsidR="005273EE" w:rsidRDefault="005273EE" w:rsidP="005273EE">
            <w:pPr>
              <w:ind w:right="100"/>
              <w:rPr>
                <w:rFonts w:ascii="Calibri" w:eastAsia="Calibri" w:hAnsi="Calibri" w:cs="Calibri"/>
                <w:b/>
                <w:sz w:val="24"/>
                <w:szCs w:val="24"/>
              </w:rPr>
            </w:pPr>
          </w:p>
        </w:tc>
        <w:tc>
          <w:tcPr>
            <w:tcW w:w="13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E8C0856" w14:textId="77777777" w:rsidR="005273EE" w:rsidRDefault="005273EE">
            <w:pPr>
              <w:ind w:right="100" w:hanging="2"/>
              <w:jc w:val="center"/>
              <w:rPr>
                <w:rFonts w:ascii="Calibri" w:eastAsia="Calibri" w:hAnsi="Calibri" w:cs="Calibri"/>
                <w:sz w:val="24"/>
                <w:szCs w:val="24"/>
              </w:rPr>
            </w:pPr>
          </w:p>
        </w:tc>
        <w:tc>
          <w:tcPr>
            <w:tcW w:w="72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D28860F" w14:textId="77777777" w:rsidR="005273EE" w:rsidRDefault="005273EE">
            <w:pPr>
              <w:ind w:right="100" w:hanging="2"/>
              <w:jc w:val="both"/>
              <w:rPr>
                <w:rFonts w:ascii="Calibri" w:eastAsia="Calibri" w:hAnsi="Calibri" w:cs="Calibri"/>
                <w:sz w:val="24"/>
                <w:szCs w:val="24"/>
              </w:rPr>
            </w:pPr>
          </w:p>
        </w:tc>
      </w:tr>
    </w:tbl>
    <w:p w14:paraId="318AE989" w14:textId="77777777" w:rsidR="005273EE" w:rsidRDefault="005273EE">
      <w:pPr>
        <w:rPr>
          <w:color w:val="1F3864"/>
          <w:sz w:val="36"/>
          <w:szCs w:val="36"/>
        </w:rPr>
      </w:pPr>
    </w:p>
    <w:p w14:paraId="3513E81B" w14:textId="77777777" w:rsidR="005273EE" w:rsidRDefault="005273EE">
      <w:pPr>
        <w:rPr>
          <w:color w:val="1F3864"/>
          <w:sz w:val="36"/>
          <w:szCs w:val="36"/>
        </w:rPr>
      </w:pPr>
    </w:p>
    <w:p w14:paraId="65EE707B" w14:textId="77777777" w:rsidR="005273EE" w:rsidRDefault="005273EE">
      <w:pPr>
        <w:rPr>
          <w:color w:val="1F3864"/>
          <w:sz w:val="36"/>
          <w:szCs w:val="36"/>
        </w:rPr>
      </w:pPr>
    </w:p>
    <w:p w14:paraId="3BE2F50A" w14:textId="77777777" w:rsidR="005273EE" w:rsidRDefault="005273EE">
      <w:pPr>
        <w:rPr>
          <w:color w:val="1F3864"/>
          <w:sz w:val="36"/>
          <w:szCs w:val="36"/>
        </w:rPr>
      </w:pPr>
    </w:p>
    <w:p w14:paraId="711454D0" w14:textId="77777777" w:rsidR="005273EE" w:rsidRDefault="005273EE">
      <w:pPr>
        <w:rPr>
          <w:color w:val="1F3864"/>
          <w:sz w:val="36"/>
          <w:szCs w:val="36"/>
        </w:rPr>
      </w:pPr>
    </w:p>
    <w:p w14:paraId="7FB44265" w14:textId="77777777" w:rsidR="005273EE" w:rsidRDefault="005273EE">
      <w:pPr>
        <w:rPr>
          <w:color w:val="1F3864"/>
          <w:sz w:val="36"/>
          <w:szCs w:val="36"/>
        </w:rPr>
      </w:pPr>
    </w:p>
    <w:p w14:paraId="01CC9E75" w14:textId="77777777" w:rsidR="005273EE" w:rsidRDefault="005273EE">
      <w:pPr>
        <w:rPr>
          <w:color w:val="1F3864"/>
          <w:sz w:val="36"/>
          <w:szCs w:val="36"/>
        </w:rPr>
      </w:pPr>
    </w:p>
    <w:p w14:paraId="5196C7B2" w14:textId="4415578D" w:rsidR="005F0FDC" w:rsidRDefault="004000FE">
      <w:pPr>
        <w:rPr>
          <w:color w:val="1F3864"/>
          <w:sz w:val="36"/>
          <w:szCs w:val="36"/>
        </w:rPr>
      </w:pPr>
      <w:r>
        <w:rPr>
          <w:noProof/>
        </w:rPr>
        <w:lastRenderedPageBreak/>
        <w:drawing>
          <wp:anchor distT="0" distB="0" distL="0" distR="0" simplePos="0" relativeHeight="251669504" behindDoc="1" locked="0" layoutInCell="1" hidden="0" allowOverlap="1" wp14:anchorId="447C8CCF" wp14:editId="406EC455">
            <wp:simplePos x="0" y="0"/>
            <wp:positionH relativeFrom="page">
              <wp:align>right</wp:align>
            </wp:positionH>
            <wp:positionV relativeFrom="paragraph">
              <wp:posOffset>-607378</wp:posOffset>
            </wp:positionV>
            <wp:extent cx="7886700" cy="12346940"/>
            <wp:effectExtent l="0" t="0" r="0" b="0"/>
            <wp:wrapNone/>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7886700" cy="12346940"/>
                    </a:xfrm>
                    <a:prstGeom prst="rect">
                      <a:avLst/>
                    </a:prstGeom>
                    <a:ln/>
                  </pic:spPr>
                </pic:pic>
              </a:graphicData>
            </a:graphic>
            <wp14:sizeRelH relativeFrom="margin">
              <wp14:pctWidth>0</wp14:pctWidth>
            </wp14:sizeRelH>
            <wp14:sizeRelV relativeFrom="margin">
              <wp14:pctHeight>0</wp14:pctHeight>
            </wp14:sizeRelV>
          </wp:anchor>
        </w:drawing>
      </w:r>
    </w:p>
    <w:p w14:paraId="2077EA62" w14:textId="77777777" w:rsidR="005F0FDC" w:rsidRDefault="005F0FDC">
      <w:pPr>
        <w:rPr>
          <w:color w:val="1F3864"/>
        </w:rPr>
      </w:pPr>
    </w:p>
    <w:p w14:paraId="3367689A" w14:textId="77777777" w:rsidR="005F0FDC" w:rsidRDefault="005F0FDC">
      <w:pPr>
        <w:rPr>
          <w:color w:val="1F3864"/>
        </w:rPr>
      </w:pPr>
    </w:p>
    <w:p w14:paraId="21249BDD" w14:textId="77777777" w:rsidR="005F0FDC" w:rsidRDefault="005F0FDC">
      <w:pPr>
        <w:jc w:val="center"/>
        <w:rPr>
          <w:rFonts w:ascii="Calibri" w:eastAsia="Calibri" w:hAnsi="Calibri" w:cs="Calibri"/>
          <w:color w:val="1F3864"/>
          <w:sz w:val="18"/>
          <w:szCs w:val="18"/>
        </w:rPr>
      </w:pPr>
    </w:p>
    <w:p w14:paraId="147C1E71" w14:textId="77777777" w:rsidR="005F0FDC" w:rsidRDefault="005F0FDC">
      <w:pPr>
        <w:jc w:val="center"/>
        <w:rPr>
          <w:rFonts w:ascii="Calibri" w:eastAsia="Calibri" w:hAnsi="Calibri" w:cs="Calibri"/>
          <w:color w:val="1F3864"/>
          <w:sz w:val="18"/>
          <w:szCs w:val="18"/>
        </w:rPr>
      </w:pPr>
    </w:p>
    <w:p w14:paraId="78A88E85" w14:textId="77777777" w:rsidR="005F0FDC" w:rsidRDefault="005F0FDC">
      <w:pPr>
        <w:jc w:val="center"/>
        <w:rPr>
          <w:rFonts w:ascii="Calibri" w:eastAsia="Calibri" w:hAnsi="Calibri" w:cs="Calibri"/>
          <w:color w:val="1F3864"/>
          <w:sz w:val="18"/>
          <w:szCs w:val="18"/>
        </w:rPr>
      </w:pPr>
    </w:p>
    <w:p w14:paraId="75706A5E" w14:textId="77777777" w:rsidR="005F0FDC" w:rsidRDefault="005F0FDC">
      <w:pPr>
        <w:jc w:val="center"/>
        <w:rPr>
          <w:rFonts w:ascii="Calibri" w:eastAsia="Calibri" w:hAnsi="Calibri" w:cs="Calibri"/>
          <w:color w:val="1F3864"/>
          <w:sz w:val="18"/>
          <w:szCs w:val="18"/>
        </w:rPr>
      </w:pPr>
    </w:p>
    <w:p w14:paraId="74AD8145" w14:textId="77777777" w:rsidR="005F0FDC" w:rsidRDefault="005F0FDC">
      <w:pPr>
        <w:jc w:val="center"/>
        <w:rPr>
          <w:rFonts w:ascii="Calibri" w:eastAsia="Calibri" w:hAnsi="Calibri" w:cs="Calibri"/>
          <w:color w:val="1F3864"/>
          <w:sz w:val="18"/>
          <w:szCs w:val="18"/>
        </w:rPr>
      </w:pPr>
    </w:p>
    <w:p w14:paraId="3F452E46" w14:textId="77777777" w:rsidR="005F0FDC" w:rsidRDefault="005F0FDC">
      <w:pPr>
        <w:jc w:val="center"/>
        <w:rPr>
          <w:rFonts w:ascii="Calibri" w:eastAsia="Calibri" w:hAnsi="Calibri" w:cs="Calibri"/>
          <w:color w:val="1F3864"/>
          <w:sz w:val="18"/>
          <w:szCs w:val="18"/>
        </w:rPr>
      </w:pPr>
    </w:p>
    <w:p w14:paraId="5C0D1728" w14:textId="77777777" w:rsidR="005F0FDC" w:rsidRDefault="005F0FDC">
      <w:pPr>
        <w:jc w:val="center"/>
        <w:rPr>
          <w:rFonts w:ascii="Calibri" w:eastAsia="Calibri" w:hAnsi="Calibri" w:cs="Calibri"/>
          <w:color w:val="1F3864"/>
          <w:sz w:val="18"/>
          <w:szCs w:val="18"/>
        </w:rPr>
      </w:pPr>
    </w:p>
    <w:p w14:paraId="7D3E50AA" w14:textId="77777777" w:rsidR="005F0FDC" w:rsidRDefault="005F0FDC">
      <w:pPr>
        <w:jc w:val="both"/>
        <w:rPr>
          <w:rFonts w:ascii="Calibri" w:eastAsia="Calibri" w:hAnsi="Calibri" w:cs="Calibri"/>
          <w:color w:val="1F3864"/>
        </w:rPr>
      </w:pPr>
    </w:p>
    <w:p w14:paraId="5AA9829E" w14:textId="77777777" w:rsidR="005F0FDC" w:rsidRDefault="005F0FDC">
      <w:pPr>
        <w:jc w:val="both"/>
        <w:rPr>
          <w:rFonts w:ascii="Calibri" w:eastAsia="Calibri" w:hAnsi="Calibri" w:cs="Calibri"/>
          <w:color w:val="1F3864"/>
        </w:rPr>
      </w:pPr>
    </w:p>
    <w:p w14:paraId="3404C0CA" w14:textId="77777777" w:rsidR="005F0FDC" w:rsidRDefault="005F0FDC">
      <w:pPr>
        <w:jc w:val="both"/>
        <w:rPr>
          <w:rFonts w:ascii="Calibri" w:eastAsia="Calibri" w:hAnsi="Calibri" w:cs="Calibri"/>
          <w:color w:val="1F3864"/>
        </w:rPr>
      </w:pPr>
    </w:p>
    <w:p w14:paraId="3564D39C" w14:textId="77777777" w:rsidR="005F0FDC" w:rsidRDefault="005F0FDC">
      <w:pPr>
        <w:jc w:val="both"/>
        <w:rPr>
          <w:rFonts w:ascii="Calibri" w:eastAsia="Calibri" w:hAnsi="Calibri" w:cs="Calibri"/>
          <w:color w:val="1F3864"/>
        </w:rPr>
      </w:pPr>
    </w:p>
    <w:p w14:paraId="7816D36C" w14:textId="77777777" w:rsidR="005F0FDC" w:rsidRDefault="005F0FDC">
      <w:pPr>
        <w:jc w:val="both"/>
        <w:rPr>
          <w:rFonts w:ascii="Calibri" w:eastAsia="Calibri" w:hAnsi="Calibri" w:cs="Calibri"/>
          <w:color w:val="1F3864"/>
        </w:rPr>
      </w:pPr>
    </w:p>
    <w:p w14:paraId="1EB9C894" w14:textId="77777777" w:rsidR="005F0FDC" w:rsidRDefault="005F0FDC">
      <w:pPr>
        <w:jc w:val="both"/>
        <w:rPr>
          <w:rFonts w:ascii="Calibri" w:eastAsia="Calibri" w:hAnsi="Calibri" w:cs="Calibri"/>
          <w:color w:val="1F3864"/>
        </w:rPr>
      </w:pPr>
    </w:p>
    <w:p w14:paraId="5850906F" w14:textId="77777777" w:rsidR="005F0FDC" w:rsidRDefault="005F0FDC">
      <w:pPr>
        <w:jc w:val="both"/>
        <w:rPr>
          <w:rFonts w:ascii="Calibri" w:eastAsia="Calibri" w:hAnsi="Calibri" w:cs="Calibri"/>
          <w:color w:val="1F3864"/>
        </w:rPr>
      </w:pPr>
    </w:p>
    <w:p w14:paraId="25C1D4C8" w14:textId="77777777" w:rsidR="005F0FDC" w:rsidRDefault="005F0FDC">
      <w:pPr>
        <w:jc w:val="both"/>
        <w:rPr>
          <w:rFonts w:ascii="Calibri" w:eastAsia="Calibri" w:hAnsi="Calibri" w:cs="Calibri"/>
          <w:color w:val="1F3864"/>
        </w:rPr>
      </w:pPr>
    </w:p>
    <w:p w14:paraId="180CCA0F" w14:textId="77777777" w:rsidR="005F0FDC" w:rsidRDefault="005F0FDC">
      <w:pPr>
        <w:jc w:val="both"/>
        <w:rPr>
          <w:rFonts w:ascii="Calibri" w:eastAsia="Calibri" w:hAnsi="Calibri" w:cs="Calibri"/>
          <w:color w:val="1F3864"/>
        </w:rPr>
      </w:pPr>
    </w:p>
    <w:p w14:paraId="3DB06D47" w14:textId="77777777" w:rsidR="005F0FDC" w:rsidRDefault="005F0FDC">
      <w:pPr>
        <w:jc w:val="both"/>
        <w:rPr>
          <w:rFonts w:ascii="Calibri" w:eastAsia="Calibri" w:hAnsi="Calibri" w:cs="Calibri"/>
          <w:color w:val="1F3864"/>
        </w:rPr>
      </w:pPr>
    </w:p>
    <w:p w14:paraId="345D0FBD" w14:textId="77777777" w:rsidR="005F0FDC" w:rsidRDefault="005F0FDC">
      <w:pPr>
        <w:jc w:val="both"/>
        <w:rPr>
          <w:rFonts w:ascii="Calibri" w:eastAsia="Calibri" w:hAnsi="Calibri" w:cs="Calibri"/>
          <w:color w:val="1F3864"/>
        </w:rPr>
      </w:pPr>
    </w:p>
    <w:p w14:paraId="7131A26B" w14:textId="77777777" w:rsidR="005F0FDC" w:rsidRDefault="005F0FDC">
      <w:pPr>
        <w:jc w:val="both"/>
        <w:rPr>
          <w:rFonts w:ascii="Calibri" w:eastAsia="Calibri" w:hAnsi="Calibri" w:cs="Calibri"/>
          <w:color w:val="1F3864"/>
        </w:rPr>
      </w:pPr>
    </w:p>
    <w:p w14:paraId="1830DE22" w14:textId="77777777" w:rsidR="005F0FDC" w:rsidRDefault="005F0FDC">
      <w:pPr>
        <w:tabs>
          <w:tab w:val="center" w:pos="6120"/>
          <w:tab w:val="left" w:pos="8640"/>
        </w:tabs>
        <w:rPr>
          <w:rFonts w:ascii="Calibri" w:eastAsia="Calibri" w:hAnsi="Calibri" w:cs="Calibri"/>
          <w:b/>
          <w:color w:val="222A35"/>
          <w:sz w:val="96"/>
          <w:szCs w:val="96"/>
        </w:rPr>
      </w:pPr>
    </w:p>
    <w:p w14:paraId="25C66A30" w14:textId="77777777" w:rsidR="005F0FDC" w:rsidRDefault="004000FE">
      <w:pPr>
        <w:tabs>
          <w:tab w:val="center" w:pos="6120"/>
          <w:tab w:val="left" w:pos="8640"/>
        </w:tabs>
        <w:jc w:val="center"/>
        <w:rPr>
          <w:rFonts w:ascii="Calibri" w:eastAsia="Calibri" w:hAnsi="Calibri" w:cs="Calibri"/>
          <w:b/>
          <w:color w:val="222A35"/>
          <w:sz w:val="96"/>
          <w:szCs w:val="96"/>
        </w:rPr>
      </w:pPr>
      <w:r>
        <w:rPr>
          <w:rFonts w:ascii="Calibri" w:eastAsia="Calibri" w:hAnsi="Calibri" w:cs="Calibri"/>
          <w:b/>
          <w:color w:val="222A35"/>
          <w:sz w:val="96"/>
          <w:szCs w:val="96"/>
        </w:rPr>
        <w:t xml:space="preserve">Noveno </w:t>
      </w:r>
    </w:p>
    <w:p w14:paraId="47E470E1" w14:textId="77777777" w:rsidR="005F0FDC" w:rsidRDefault="004000FE">
      <w:pPr>
        <w:tabs>
          <w:tab w:val="center" w:pos="6120"/>
          <w:tab w:val="left" w:pos="8640"/>
        </w:tabs>
        <w:jc w:val="center"/>
        <w:rPr>
          <w:rFonts w:ascii="Calibri" w:eastAsia="Calibri" w:hAnsi="Calibri" w:cs="Calibri"/>
          <w:color w:val="222A35"/>
          <w:sz w:val="96"/>
          <w:szCs w:val="96"/>
        </w:rPr>
      </w:pPr>
      <w:r>
        <w:rPr>
          <w:rFonts w:ascii="Calibri" w:eastAsia="Calibri" w:hAnsi="Calibri" w:cs="Calibri"/>
          <w:b/>
          <w:color w:val="222A35"/>
          <w:sz w:val="96"/>
          <w:szCs w:val="96"/>
        </w:rPr>
        <w:t xml:space="preserve">Informe </w:t>
      </w:r>
      <w:r>
        <w:rPr>
          <w:rFonts w:ascii="Calibri" w:eastAsia="Calibri" w:hAnsi="Calibri" w:cs="Calibri"/>
          <w:b/>
          <w:color w:val="222A35"/>
          <w:sz w:val="96"/>
          <w:szCs w:val="96"/>
        </w:rPr>
        <w:t>Trimestral</w:t>
      </w:r>
    </w:p>
    <w:p w14:paraId="21CB3F7B" w14:textId="77777777" w:rsidR="005F0FDC" w:rsidRDefault="005F0FDC">
      <w:pPr>
        <w:tabs>
          <w:tab w:val="center" w:pos="6120"/>
          <w:tab w:val="left" w:pos="8640"/>
        </w:tabs>
        <w:jc w:val="center"/>
        <w:rPr>
          <w:rFonts w:ascii="Calibri" w:eastAsia="Calibri" w:hAnsi="Calibri" w:cs="Calibri"/>
          <w:color w:val="222A35"/>
          <w:sz w:val="96"/>
          <w:szCs w:val="96"/>
        </w:rPr>
      </w:pPr>
    </w:p>
    <w:p w14:paraId="0D4F2010" w14:textId="77777777" w:rsidR="005F0FDC" w:rsidRDefault="005F0FDC">
      <w:pPr>
        <w:tabs>
          <w:tab w:val="center" w:pos="6120"/>
          <w:tab w:val="left" w:pos="8640"/>
        </w:tabs>
        <w:jc w:val="center"/>
        <w:rPr>
          <w:rFonts w:ascii="Calibri" w:eastAsia="Calibri" w:hAnsi="Calibri" w:cs="Calibri"/>
          <w:color w:val="222A35"/>
          <w:sz w:val="96"/>
          <w:szCs w:val="96"/>
        </w:rPr>
      </w:pPr>
    </w:p>
    <w:p w14:paraId="2F8DB924" w14:textId="77777777" w:rsidR="005F0FDC" w:rsidRDefault="004000FE">
      <w:pPr>
        <w:tabs>
          <w:tab w:val="center" w:pos="6120"/>
          <w:tab w:val="left" w:pos="8640"/>
        </w:tabs>
        <w:jc w:val="center"/>
        <w:rPr>
          <w:rFonts w:ascii="Calibri" w:eastAsia="Calibri" w:hAnsi="Calibri" w:cs="Calibri"/>
          <w:color w:val="222A35"/>
          <w:sz w:val="52"/>
          <w:szCs w:val="52"/>
        </w:rPr>
      </w:pPr>
      <w:r>
        <w:rPr>
          <w:rFonts w:ascii="Calibri" w:eastAsia="Calibri" w:hAnsi="Calibri" w:cs="Calibri"/>
          <w:b/>
          <w:color w:val="222A35"/>
          <w:sz w:val="52"/>
          <w:szCs w:val="52"/>
        </w:rPr>
        <w:t>Jefatura de Control y Seguimiento</w:t>
      </w:r>
    </w:p>
    <w:p w14:paraId="6B045DD0" w14:textId="77777777" w:rsidR="005F0FDC" w:rsidRDefault="004000FE">
      <w:pPr>
        <w:tabs>
          <w:tab w:val="center" w:pos="6120"/>
          <w:tab w:val="left" w:pos="8640"/>
        </w:tabs>
        <w:jc w:val="center"/>
        <w:rPr>
          <w:rFonts w:ascii="Calibri" w:eastAsia="Calibri" w:hAnsi="Calibri" w:cs="Calibri"/>
          <w:b/>
          <w:color w:val="222A35"/>
          <w:sz w:val="52"/>
          <w:szCs w:val="52"/>
        </w:rPr>
      </w:pPr>
      <w:bookmarkStart w:id="0" w:name="_heading=h.gjdgxs" w:colFirst="0" w:colLast="0"/>
      <w:bookmarkEnd w:id="0"/>
      <w:r>
        <w:rPr>
          <w:rFonts w:ascii="Calibri" w:eastAsia="Calibri" w:hAnsi="Calibri" w:cs="Calibri"/>
          <w:b/>
          <w:color w:val="222A35"/>
          <w:sz w:val="52"/>
          <w:szCs w:val="52"/>
        </w:rPr>
        <w:t>Dirección de Desarrollo Institucional</w:t>
      </w:r>
    </w:p>
    <w:p w14:paraId="218FD632" w14:textId="77777777" w:rsidR="005F0FDC" w:rsidRDefault="005F0FDC">
      <w:pPr>
        <w:tabs>
          <w:tab w:val="center" w:pos="6120"/>
          <w:tab w:val="left" w:pos="8640"/>
        </w:tabs>
        <w:jc w:val="center"/>
        <w:rPr>
          <w:rFonts w:ascii="Calibri" w:eastAsia="Calibri" w:hAnsi="Calibri" w:cs="Calibri"/>
          <w:b/>
          <w:color w:val="222A35"/>
          <w:sz w:val="52"/>
          <w:szCs w:val="52"/>
        </w:rPr>
      </w:pPr>
      <w:bookmarkStart w:id="1" w:name="_heading=h.9d64iix6hxzf" w:colFirst="0" w:colLast="0"/>
      <w:bookmarkEnd w:id="1"/>
    </w:p>
    <w:sectPr w:rsidR="005F0FDC" w:rsidSect="005273EE">
      <w:footerReference w:type="default" r:id="rId28"/>
      <w:pgSz w:w="12240" w:h="15840" w:code="1"/>
      <w:pgMar w:top="709" w:right="1043" w:bottom="851" w:left="992" w:header="709" w:footer="15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D796F" w14:textId="77777777" w:rsidR="004000FE" w:rsidRDefault="004000FE">
      <w:r>
        <w:separator/>
      </w:r>
    </w:p>
  </w:endnote>
  <w:endnote w:type="continuationSeparator" w:id="0">
    <w:p w14:paraId="660AC76A" w14:textId="77777777" w:rsidR="004000FE" w:rsidRDefault="00400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obster">
    <w:charset w:val="00"/>
    <w:family w:val="auto"/>
    <w:pitch w:val="variable"/>
    <w:sig w:usb0="20000207" w:usb1="00000001" w:usb2="00000000" w:usb3="00000000" w:csb0="00000197"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A55B5" w14:textId="77777777" w:rsidR="005F0FDC" w:rsidRDefault="004000FE">
    <w:pPr>
      <w:pBdr>
        <w:top w:val="nil"/>
        <w:left w:val="nil"/>
        <w:bottom w:val="nil"/>
        <w:right w:val="nil"/>
        <w:between w:val="nil"/>
      </w:pBdr>
      <w:tabs>
        <w:tab w:val="center" w:pos="4419"/>
        <w:tab w:val="right" w:pos="8838"/>
      </w:tabs>
      <w:ind w:hanging="2"/>
      <w:jc w:val="right"/>
      <w:rPr>
        <w:color w:val="806000"/>
      </w:rPr>
    </w:pPr>
    <w:r>
      <w:rPr>
        <w:color w:val="806000"/>
      </w:rPr>
      <w:fldChar w:fldCharType="begin"/>
    </w:r>
    <w:r>
      <w:rPr>
        <w:color w:val="806000"/>
      </w:rPr>
      <w:instrText>PAGE</w:instrText>
    </w:r>
    <w:r>
      <w:rPr>
        <w:color w:val="806000"/>
      </w:rPr>
      <w:fldChar w:fldCharType="separate"/>
    </w:r>
    <w:r w:rsidR="006007BE">
      <w:rPr>
        <w:noProof/>
        <w:color w:val="806000"/>
      </w:rPr>
      <w:t>1</w:t>
    </w:r>
    <w:r>
      <w:rPr>
        <w:color w:val="806000"/>
      </w:rPr>
      <w:fldChar w:fldCharType="end"/>
    </w:r>
  </w:p>
  <w:p w14:paraId="3446FA5D" w14:textId="77777777" w:rsidR="005F0FDC" w:rsidRDefault="005F0FDC">
    <w:pPr>
      <w:pBdr>
        <w:top w:val="nil"/>
        <w:left w:val="nil"/>
        <w:bottom w:val="nil"/>
        <w:right w:val="nil"/>
        <w:between w:val="nil"/>
      </w:pBdr>
      <w:tabs>
        <w:tab w:val="center" w:pos="4419"/>
        <w:tab w:val="right" w:pos="8838"/>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A7BA" w14:textId="77777777" w:rsidR="005F0FDC" w:rsidRDefault="005F0FDC">
    <w:pPr>
      <w:spacing w:before="240" w:after="240" w:line="276" w:lineRule="auto"/>
      <w:ind w:left="720"/>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3622E" w14:textId="77777777" w:rsidR="004000FE" w:rsidRDefault="004000FE">
      <w:r>
        <w:separator/>
      </w:r>
    </w:p>
  </w:footnote>
  <w:footnote w:type="continuationSeparator" w:id="0">
    <w:p w14:paraId="493ABF69" w14:textId="77777777" w:rsidR="004000FE" w:rsidRDefault="004000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39DC"/>
    <w:multiLevelType w:val="multilevel"/>
    <w:tmpl w:val="E8385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D71C7B"/>
    <w:multiLevelType w:val="multilevel"/>
    <w:tmpl w:val="8EF01390"/>
    <w:lvl w:ilvl="0">
      <w:start w:val="1"/>
      <w:numFmt w:val="bullet"/>
      <w:lvlText w:val="●"/>
      <w:lvlJc w:val="left"/>
      <w:pPr>
        <w:ind w:left="720" w:hanging="360"/>
      </w:pPr>
      <w:rPr>
        <w:color w:val="1F497D" w:themeColor="text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9343B3"/>
    <w:multiLevelType w:val="multilevel"/>
    <w:tmpl w:val="E59C4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DE5607"/>
    <w:multiLevelType w:val="multilevel"/>
    <w:tmpl w:val="92EC1376"/>
    <w:lvl w:ilvl="0">
      <w:start w:val="1"/>
      <w:numFmt w:val="bullet"/>
      <w:lvlText w:val="●"/>
      <w:lvlJc w:val="left"/>
      <w:pPr>
        <w:ind w:left="720" w:hanging="360"/>
      </w:pPr>
      <w:rPr>
        <w:color w:val="1F497D" w:themeColor="text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F42A5E"/>
    <w:multiLevelType w:val="multilevel"/>
    <w:tmpl w:val="04FEC50C"/>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5" w15:restartNumberingAfterBreak="0">
    <w:nsid w:val="0F3D5A73"/>
    <w:multiLevelType w:val="multilevel"/>
    <w:tmpl w:val="016258C8"/>
    <w:lvl w:ilvl="0">
      <w:start w:val="1"/>
      <w:numFmt w:val="bullet"/>
      <w:lvlText w:val=""/>
      <w:lvlJc w:val="left"/>
      <w:pPr>
        <w:ind w:left="718" w:hanging="360"/>
      </w:pPr>
      <w:rPr>
        <w:rFonts w:ascii="Symbol" w:hAnsi="Symbol" w:hint="default"/>
        <w:color w:val="1F497D" w:themeColor="text2"/>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6" w15:restartNumberingAfterBreak="0">
    <w:nsid w:val="106E03D5"/>
    <w:multiLevelType w:val="multilevel"/>
    <w:tmpl w:val="652A9D32"/>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1617C9D"/>
    <w:multiLevelType w:val="multilevel"/>
    <w:tmpl w:val="B5142DE4"/>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8" w15:restartNumberingAfterBreak="0">
    <w:nsid w:val="124B05AA"/>
    <w:multiLevelType w:val="multilevel"/>
    <w:tmpl w:val="BA2EF168"/>
    <w:lvl w:ilvl="0">
      <w:start w:val="1"/>
      <w:numFmt w:val="bullet"/>
      <w:lvlText w:val="●"/>
      <w:lvlJc w:val="left"/>
      <w:pPr>
        <w:ind w:left="720" w:hanging="360"/>
      </w:pPr>
      <w:rPr>
        <w:color w:val="1F497D" w:themeColor="text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DE059E"/>
    <w:multiLevelType w:val="multilevel"/>
    <w:tmpl w:val="47F01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3ED20C8"/>
    <w:multiLevelType w:val="multilevel"/>
    <w:tmpl w:val="AB206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60B5760"/>
    <w:multiLevelType w:val="multilevel"/>
    <w:tmpl w:val="3FF60E36"/>
    <w:lvl w:ilvl="0">
      <w:start w:val="1"/>
      <w:numFmt w:val="bullet"/>
      <w:lvlText w:val="●"/>
      <w:lvlJc w:val="left"/>
      <w:pPr>
        <w:ind w:left="720" w:hanging="360"/>
      </w:pPr>
      <w:rPr>
        <w:color w:val="1F497D" w:themeColor="text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434C84"/>
    <w:multiLevelType w:val="hybridMultilevel"/>
    <w:tmpl w:val="FFBA20A6"/>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A846B47"/>
    <w:multiLevelType w:val="multilevel"/>
    <w:tmpl w:val="8C66BEA4"/>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4" w15:restartNumberingAfterBreak="0">
    <w:nsid w:val="1FF65185"/>
    <w:multiLevelType w:val="multilevel"/>
    <w:tmpl w:val="38240536"/>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5" w15:restartNumberingAfterBreak="0">
    <w:nsid w:val="20E40F20"/>
    <w:multiLevelType w:val="multilevel"/>
    <w:tmpl w:val="EE98E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64A12C0"/>
    <w:multiLevelType w:val="multilevel"/>
    <w:tmpl w:val="0ABAD824"/>
    <w:lvl w:ilvl="0">
      <w:start w:val="1"/>
      <w:numFmt w:val="bullet"/>
      <w:lvlText w:val="o"/>
      <w:lvlJc w:val="left"/>
      <w:pPr>
        <w:ind w:left="718" w:hanging="360"/>
      </w:pPr>
      <w:rPr>
        <w:rFonts w:ascii="Courier New" w:eastAsia="Courier New" w:hAnsi="Courier New" w:cs="Courier New"/>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7" w15:restartNumberingAfterBreak="0">
    <w:nsid w:val="28D703D6"/>
    <w:multiLevelType w:val="multilevel"/>
    <w:tmpl w:val="AB927298"/>
    <w:lvl w:ilvl="0">
      <w:numFmt w:val="bullet"/>
      <w:lvlText w:val="-"/>
      <w:lvlJc w:val="left"/>
      <w:pPr>
        <w:ind w:left="1080" w:hanging="360"/>
      </w:pPr>
      <w:rPr>
        <w:rFonts w:ascii="Calibri" w:eastAsia="Calibri" w:hAnsi="Calibri" w:cs="Calibri"/>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8" w15:restartNumberingAfterBreak="0">
    <w:nsid w:val="293643DB"/>
    <w:multiLevelType w:val="multilevel"/>
    <w:tmpl w:val="B7AE45DA"/>
    <w:lvl w:ilvl="0">
      <w:start w:val="1"/>
      <w:numFmt w:val="bullet"/>
      <w:lvlText w:val="o"/>
      <w:lvlJc w:val="left"/>
      <w:pPr>
        <w:ind w:left="718" w:hanging="360"/>
      </w:pPr>
      <w:rPr>
        <w:rFonts w:ascii="Courier New" w:eastAsia="Courier New" w:hAnsi="Courier New" w:cs="Courier New"/>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9" w15:restartNumberingAfterBreak="0">
    <w:nsid w:val="2BEF2051"/>
    <w:multiLevelType w:val="multilevel"/>
    <w:tmpl w:val="07386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F133467"/>
    <w:multiLevelType w:val="multilevel"/>
    <w:tmpl w:val="63E83122"/>
    <w:lvl w:ilvl="0">
      <w:start w:val="1"/>
      <w:numFmt w:val="bullet"/>
      <w:lvlText w:val="▪"/>
      <w:lvlJc w:val="left"/>
      <w:pPr>
        <w:ind w:left="720" w:hanging="360"/>
      </w:pPr>
      <w:rPr>
        <w:rFonts w:ascii="Noto Sans Symbols" w:eastAsia="Noto Sans Symbols" w:hAnsi="Noto Sans Symbols" w:cs="Noto Sans Symbols"/>
        <w:color w:val="1F497D" w:themeColor="text2"/>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1" w15:restartNumberingAfterBreak="0">
    <w:nsid w:val="307E1015"/>
    <w:multiLevelType w:val="multilevel"/>
    <w:tmpl w:val="6B981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1D447B3"/>
    <w:multiLevelType w:val="multilevel"/>
    <w:tmpl w:val="66F8D6EC"/>
    <w:lvl w:ilvl="0">
      <w:start w:val="1"/>
      <w:numFmt w:val="bullet"/>
      <w:lvlText w:val="●"/>
      <w:lvlJc w:val="left"/>
      <w:pPr>
        <w:ind w:left="720" w:hanging="360"/>
      </w:pPr>
      <w:rPr>
        <w:color w:val="1F497D" w:themeColor="text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2BE5F61"/>
    <w:multiLevelType w:val="multilevel"/>
    <w:tmpl w:val="96B40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45136B0"/>
    <w:multiLevelType w:val="hybridMultilevel"/>
    <w:tmpl w:val="2C620BC6"/>
    <w:lvl w:ilvl="0" w:tplc="0F9E9FC4">
      <w:start w:val="1"/>
      <w:numFmt w:val="bullet"/>
      <w:lvlText w:val=""/>
      <w:lvlJc w:val="left"/>
      <w:pPr>
        <w:ind w:left="975" w:hanging="360"/>
      </w:pPr>
      <w:rPr>
        <w:rFonts w:ascii="Symbol" w:hAnsi="Symbol" w:hint="default"/>
        <w:color w:val="1F497D" w:themeColor="text2"/>
      </w:rPr>
    </w:lvl>
    <w:lvl w:ilvl="1" w:tplc="080A0003" w:tentative="1">
      <w:start w:val="1"/>
      <w:numFmt w:val="bullet"/>
      <w:lvlText w:val="o"/>
      <w:lvlJc w:val="left"/>
      <w:pPr>
        <w:ind w:left="1695" w:hanging="360"/>
      </w:pPr>
      <w:rPr>
        <w:rFonts w:ascii="Courier New" w:hAnsi="Courier New" w:cs="Courier New" w:hint="default"/>
      </w:rPr>
    </w:lvl>
    <w:lvl w:ilvl="2" w:tplc="080A0005" w:tentative="1">
      <w:start w:val="1"/>
      <w:numFmt w:val="bullet"/>
      <w:lvlText w:val=""/>
      <w:lvlJc w:val="left"/>
      <w:pPr>
        <w:ind w:left="2415" w:hanging="360"/>
      </w:pPr>
      <w:rPr>
        <w:rFonts w:ascii="Wingdings" w:hAnsi="Wingdings" w:hint="default"/>
      </w:rPr>
    </w:lvl>
    <w:lvl w:ilvl="3" w:tplc="080A0001" w:tentative="1">
      <w:start w:val="1"/>
      <w:numFmt w:val="bullet"/>
      <w:lvlText w:val=""/>
      <w:lvlJc w:val="left"/>
      <w:pPr>
        <w:ind w:left="3135" w:hanging="360"/>
      </w:pPr>
      <w:rPr>
        <w:rFonts w:ascii="Symbol" w:hAnsi="Symbol" w:hint="default"/>
      </w:rPr>
    </w:lvl>
    <w:lvl w:ilvl="4" w:tplc="080A0003" w:tentative="1">
      <w:start w:val="1"/>
      <w:numFmt w:val="bullet"/>
      <w:lvlText w:val="o"/>
      <w:lvlJc w:val="left"/>
      <w:pPr>
        <w:ind w:left="3855" w:hanging="360"/>
      </w:pPr>
      <w:rPr>
        <w:rFonts w:ascii="Courier New" w:hAnsi="Courier New" w:cs="Courier New" w:hint="default"/>
      </w:rPr>
    </w:lvl>
    <w:lvl w:ilvl="5" w:tplc="080A0005" w:tentative="1">
      <w:start w:val="1"/>
      <w:numFmt w:val="bullet"/>
      <w:lvlText w:val=""/>
      <w:lvlJc w:val="left"/>
      <w:pPr>
        <w:ind w:left="4575" w:hanging="360"/>
      </w:pPr>
      <w:rPr>
        <w:rFonts w:ascii="Wingdings" w:hAnsi="Wingdings" w:hint="default"/>
      </w:rPr>
    </w:lvl>
    <w:lvl w:ilvl="6" w:tplc="080A0001" w:tentative="1">
      <w:start w:val="1"/>
      <w:numFmt w:val="bullet"/>
      <w:lvlText w:val=""/>
      <w:lvlJc w:val="left"/>
      <w:pPr>
        <w:ind w:left="5295" w:hanging="360"/>
      </w:pPr>
      <w:rPr>
        <w:rFonts w:ascii="Symbol" w:hAnsi="Symbol" w:hint="default"/>
      </w:rPr>
    </w:lvl>
    <w:lvl w:ilvl="7" w:tplc="080A0003" w:tentative="1">
      <w:start w:val="1"/>
      <w:numFmt w:val="bullet"/>
      <w:lvlText w:val="o"/>
      <w:lvlJc w:val="left"/>
      <w:pPr>
        <w:ind w:left="6015" w:hanging="360"/>
      </w:pPr>
      <w:rPr>
        <w:rFonts w:ascii="Courier New" w:hAnsi="Courier New" w:cs="Courier New" w:hint="default"/>
      </w:rPr>
    </w:lvl>
    <w:lvl w:ilvl="8" w:tplc="080A0005" w:tentative="1">
      <w:start w:val="1"/>
      <w:numFmt w:val="bullet"/>
      <w:lvlText w:val=""/>
      <w:lvlJc w:val="left"/>
      <w:pPr>
        <w:ind w:left="6735" w:hanging="360"/>
      </w:pPr>
      <w:rPr>
        <w:rFonts w:ascii="Wingdings" w:hAnsi="Wingdings" w:hint="default"/>
      </w:rPr>
    </w:lvl>
  </w:abstractNum>
  <w:abstractNum w:abstractNumId="25" w15:restartNumberingAfterBreak="0">
    <w:nsid w:val="34513C16"/>
    <w:multiLevelType w:val="multilevel"/>
    <w:tmpl w:val="6518C3E4"/>
    <w:lvl w:ilvl="0">
      <w:start w:val="1"/>
      <w:numFmt w:val="bullet"/>
      <w:lvlText w:val="●"/>
      <w:lvlJc w:val="left"/>
      <w:pPr>
        <w:ind w:left="720" w:hanging="360"/>
      </w:pPr>
      <w:rPr>
        <w:color w:val="1F497D" w:themeColor="text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5791304"/>
    <w:multiLevelType w:val="hybridMultilevel"/>
    <w:tmpl w:val="C7D86706"/>
    <w:lvl w:ilvl="0" w:tplc="B46E6F76">
      <w:start w:val="1"/>
      <w:numFmt w:val="bullet"/>
      <w:lvlText w:val=""/>
      <w:lvlJc w:val="left"/>
      <w:pPr>
        <w:ind w:left="750" w:hanging="360"/>
      </w:pPr>
      <w:rPr>
        <w:rFonts w:ascii="Symbol" w:hAnsi="Symbol" w:hint="default"/>
        <w:color w:val="1F497D" w:themeColor="text2"/>
      </w:rPr>
    </w:lvl>
    <w:lvl w:ilvl="1" w:tplc="080A0003" w:tentative="1">
      <w:start w:val="1"/>
      <w:numFmt w:val="bullet"/>
      <w:lvlText w:val="o"/>
      <w:lvlJc w:val="left"/>
      <w:pPr>
        <w:ind w:left="1470" w:hanging="360"/>
      </w:pPr>
      <w:rPr>
        <w:rFonts w:ascii="Courier New" w:hAnsi="Courier New" w:cs="Courier New" w:hint="default"/>
      </w:rPr>
    </w:lvl>
    <w:lvl w:ilvl="2" w:tplc="080A0005" w:tentative="1">
      <w:start w:val="1"/>
      <w:numFmt w:val="bullet"/>
      <w:lvlText w:val=""/>
      <w:lvlJc w:val="left"/>
      <w:pPr>
        <w:ind w:left="2190" w:hanging="360"/>
      </w:pPr>
      <w:rPr>
        <w:rFonts w:ascii="Wingdings" w:hAnsi="Wingdings" w:hint="default"/>
      </w:rPr>
    </w:lvl>
    <w:lvl w:ilvl="3" w:tplc="080A0001" w:tentative="1">
      <w:start w:val="1"/>
      <w:numFmt w:val="bullet"/>
      <w:lvlText w:val=""/>
      <w:lvlJc w:val="left"/>
      <w:pPr>
        <w:ind w:left="2910" w:hanging="360"/>
      </w:pPr>
      <w:rPr>
        <w:rFonts w:ascii="Symbol" w:hAnsi="Symbol" w:hint="default"/>
      </w:rPr>
    </w:lvl>
    <w:lvl w:ilvl="4" w:tplc="080A0003" w:tentative="1">
      <w:start w:val="1"/>
      <w:numFmt w:val="bullet"/>
      <w:lvlText w:val="o"/>
      <w:lvlJc w:val="left"/>
      <w:pPr>
        <w:ind w:left="3630" w:hanging="360"/>
      </w:pPr>
      <w:rPr>
        <w:rFonts w:ascii="Courier New" w:hAnsi="Courier New" w:cs="Courier New" w:hint="default"/>
      </w:rPr>
    </w:lvl>
    <w:lvl w:ilvl="5" w:tplc="080A0005" w:tentative="1">
      <w:start w:val="1"/>
      <w:numFmt w:val="bullet"/>
      <w:lvlText w:val=""/>
      <w:lvlJc w:val="left"/>
      <w:pPr>
        <w:ind w:left="4350" w:hanging="360"/>
      </w:pPr>
      <w:rPr>
        <w:rFonts w:ascii="Wingdings" w:hAnsi="Wingdings" w:hint="default"/>
      </w:rPr>
    </w:lvl>
    <w:lvl w:ilvl="6" w:tplc="080A0001" w:tentative="1">
      <w:start w:val="1"/>
      <w:numFmt w:val="bullet"/>
      <w:lvlText w:val=""/>
      <w:lvlJc w:val="left"/>
      <w:pPr>
        <w:ind w:left="5070" w:hanging="360"/>
      </w:pPr>
      <w:rPr>
        <w:rFonts w:ascii="Symbol" w:hAnsi="Symbol" w:hint="default"/>
      </w:rPr>
    </w:lvl>
    <w:lvl w:ilvl="7" w:tplc="080A0003" w:tentative="1">
      <w:start w:val="1"/>
      <w:numFmt w:val="bullet"/>
      <w:lvlText w:val="o"/>
      <w:lvlJc w:val="left"/>
      <w:pPr>
        <w:ind w:left="5790" w:hanging="360"/>
      </w:pPr>
      <w:rPr>
        <w:rFonts w:ascii="Courier New" w:hAnsi="Courier New" w:cs="Courier New" w:hint="default"/>
      </w:rPr>
    </w:lvl>
    <w:lvl w:ilvl="8" w:tplc="080A0005" w:tentative="1">
      <w:start w:val="1"/>
      <w:numFmt w:val="bullet"/>
      <w:lvlText w:val=""/>
      <w:lvlJc w:val="left"/>
      <w:pPr>
        <w:ind w:left="6510" w:hanging="360"/>
      </w:pPr>
      <w:rPr>
        <w:rFonts w:ascii="Wingdings" w:hAnsi="Wingdings" w:hint="default"/>
      </w:rPr>
    </w:lvl>
  </w:abstractNum>
  <w:abstractNum w:abstractNumId="27" w15:restartNumberingAfterBreak="0">
    <w:nsid w:val="39941B2A"/>
    <w:multiLevelType w:val="multilevel"/>
    <w:tmpl w:val="98D4A016"/>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8" w15:restartNumberingAfterBreak="0">
    <w:nsid w:val="3BC8323B"/>
    <w:multiLevelType w:val="multilevel"/>
    <w:tmpl w:val="832EEA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3F0B4666"/>
    <w:multiLevelType w:val="multilevel"/>
    <w:tmpl w:val="D65AD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10A6514"/>
    <w:multiLevelType w:val="multilevel"/>
    <w:tmpl w:val="07800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206189D"/>
    <w:multiLevelType w:val="multilevel"/>
    <w:tmpl w:val="C6763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4C575C9"/>
    <w:multiLevelType w:val="hybridMultilevel"/>
    <w:tmpl w:val="ED22C8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5813A16"/>
    <w:multiLevelType w:val="multilevel"/>
    <w:tmpl w:val="4104A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7DB68D9"/>
    <w:multiLevelType w:val="multilevel"/>
    <w:tmpl w:val="2B92E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7FE100C"/>
    <w:multiLevelType w:val="multilevel"/>
    <w:tmpl w:val="A148CDB0"/>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6" w15:restartNumberingAfterBreak="0">
    <w:nsid w:val="56F11F77"/>
    <w:multiLevelType w:val="multilevel"/>
    <w:tmpl w:val="810AF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6FA05BE"/>
    <w:multiLevelType w:val="multilevel"/>
    <w:tmpl w:val="F2904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90317A3"/>
    <w:multiLevelType w:val="multilevel"/>
    <w:tmpl w:val="5784D092"/>
    <w:lvl w:ilvl="0">
      <w:start w:val="1"/>
      <w:numFmt w:val="bullet"/>
      <w:lvlText w:val="▪"/>
      <w:lvlJc w:val="left"/>
      <w:pPr>
        <w:ind w:left="720" w:hanging="360"/>
      </w:pPr>
      <w:rPr>
        <w:rFonts w:ascii="Noto Sans Symbols" w:eastAsia="Noto Sans Symbols" w:hAnsi="Noto Sans Symbols" w:cs="Noto Sans Symbols"/>
        <w:color w:val="1F497D" w:themeColor="text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5A2203F3"/>
    <w:multiLevelType w:val="multilevel"/>
    <w:tmpl w:val="4010F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CE04869"/>
    <w:multiLevelType w:val="multilevel"/>
    <w:tmpl w:val="8FCE78F8"/>
    <w:lvl w:ilvl="0">
      <w:start w:val="1"/>
      <w:numFmt w:val="bullet"/>
      <w:lvlText w:val="●"/>
      <w:lvlJc w:val="left"/>
      <w:pPr>
        <w:ind w:left="720" w:hanging="360"/>
      </w:pPr>
      <w:rPr>
        <w:rFonts w:ascii="Noto Sans Symbols" w:eastAsia="Noto Sans Symbols" w:hAnsi="Noto Sans Symbols" w:cs="Noto Sans Symbols"/>
        <w:color w:val="1F497D" w:themeColor="text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691A6701"/>
    <w:multiLevelType w:val="multilevel"/>
    <w:tmpl w:val="C6E60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13B2BCD"/>
    <w:multiLevelType w:val="multilevel"/>
    <w:tmpl w:val="49F4A5FA"/>
    <w:lvl w:ilvl="0">
      <w:start w:val="1"/>
      <w:numFmt w:val="bullet"/>
      <w:lvlText w:val="▪"/>
      <w:lvlJc w:val="left"/>
      <w:pPr>
        <w:ind w:left="720" w:hanging="360"/>
      </w:pPr>
      <w:rPr>
        <w:rFonts w:ascii="Noto Sans Symbols" w:eastAsia="Noto Sans Symbols" w:hAnsi="Noto Sans Symbols" w:cs="Noto Sans Symbols"/>
        <w:sz w:val="20"/>
        <w:szCs w:val="20"/>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43" w15:restartNumberingAfterBreak="0">
    <w:nsid w:val="71D377BB"/>
    <w:multiLevelType w:val="multilevel"/>
    <w:tmpl w:val="28327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68A6920"/>
    <w:multiLevelType w:val="multilevel"/>
    <w:tmpl w:val="754AF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734673A"/>
    <w:multiLevelType w:val="multilevel"/>
    <w:tmpl w:val="C916DC48"/>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num w:numId="1">
    <w:abstractNumId w:val="3"/>
  </w:num>
  <w:num w:numId="2">
    <w:abstractNumId w:val="33"/>
  </w:num>
  <w:num w:numId="3">
    <w:abstractNumId w:val="5"/>
  </w:num>
  <w:num w:numId="4">
    <w:abstractNumId w:val="19"/>
  </w:num>
  <w:num w:numId="5">
    <w:abstractNumId w:val="42"/>
  </w:num>
  <w:num w:numId="6">
    <w:abstractNumId w:val="36"/>
  </w:num>
  <w:num w:numId="7">
    <w:abstractNumId w:val="30"/>
  </w:num>
  <w:num w:numId="8">
    <w:abstractNumId w:val="39"/>
  </w:num>
  <w:num w:numId="9">
    <w:abstractNumId w:val="28"/>
  </w:num>
  <w:num w:numId="10">
    <w:abstractNumId w:val="27"/>
  </w:num>
  <w:num w:numId="11">
    <w:abstractNumId w:val="22"/>
  </w:num>
  <w:num w:numId="12">
    <w:abstractNumId w:val="7"/>
  </w:num>
  <w:num w:numId="13">
    <w:abstractNumId w:val="18"/>
  </w:num>
  <w:num w:numId="14">
    <w:abstractNumId w:val="4"/>
  </w:num>
  <w:num w:numId="15">
    <w:abstractNumId w:val="15"/>
  </w:num>
  <w:num w:numId="16">
    <w:abstractNumId w:val="11"/>
  </w:num>
  <w:num w:numId="17">
    <w:abstractNumId w:val="44"/>
  </w:num>
  <w:num w:numId="18">
    <w:abstractNumId w:val="8"/>
  </w:num>
  <w:num w:numId="19">
    <w:abstractNumId w:val="23"/>
  </w:num>
  <w:num w:numId="20">
    <w:abstractNumId w:val="34"/>
  </w:num>
  <w:num w:numId="21">
    <w:abstractNumId w:val="20"/>
  </w:num>
  <w:num w:numId="22">
    <w:abstractNumId w:val="43"/>
  </w:num>
  <w:num w:numId="23">
    <w:abstractNumId w:val="1"/>
  </w:num>
  <w:num w:numId="24">
    <w:abstractNumId w:val="13"/>
  </w:num>
  <w:num w:numId="25">
    <w:abstractNumId w:val="35"/>
  </w:num>
  <w:num w:numId="26">
    <w:abstractNumId w:val="17"/>
  </w:num>
  <w:num w:numId="27">
    <w:abstractNumId w:val="6"/>
  </w:num>
  <w:num w:numId="28">
    <w:abstractNumId w:val="38"/>
  </w:num>
  <w:num w:numId="29">
    <w:abstractNumId w:val="29"/>
  </w:num>
  <w:num w:numId="30">
    <w:abstractNumId w:val="16"/>
  </w:num>
  <w:num w:numId="31">
    <w:abstractNumId w:val="0"/>
  </w:num>
  <w:num w:numId="32">
    <w:abstractNumId w:val="37"/>
  </w:num>
  <w:num w:numId="33">
    <w:abstractNumId w:val="25"/>
  </w:num>
  <w:num w:numId="34">
    <w:abstractNumId w:val="9"/>
  </w:num>
  <w:num w:numId="35">
    <w:abstractNumId w:val="41"/>
  </w:num>
  <w:num w:numId="36">
    <w:abstractNumId w:val="21"/>
  </w:num>
  <w:num w:numId="37">
    <w:abstractNumId w:val="14"/>
  </w:num>
  <w:num w:numId="38">
    <w:abstractNumId w:val="2"/>
  </w:num>
  <w:num w:numId="39">
    <w:abstractNumId w:val="45"/>
  </w:num>
  <w:num w:numId="40">
    <w:abstractNumId w:val="40"/>
  </w:num>
  <w:num w:numId="41">
    <w:abstractNumId w:val="10"/>
  </w:num>
  <w:num w:numId="42">
    <w:abstractNumId w:val="31"/>
  </w:num>
  <w:num w:numId="43">
    <w:abstractNumId w:val="32"/>
  </w:num>
  <w:num w:numId="44">
    <w:abstractNumId w:val="26"/>
  </w:num>
  <w:num w:numId="45">
    <w:abstractNumId w:val="12"/>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FDC"/>
    <w:rsid w:val="000503B3"/>
    <w:rsid w:val="00084F73"/>
    <w:rsid w:val="000A23CF"/>
    <w:rsid w:val="000F302D"/>
    <w:rsid w:val="00195D2E"/>
    <w:rsid w:val="001E6FCA"/>
    <w:rsid w:val="00292ABB"/>
    <w:rsid w:val="002D33D0"/>
    <w:rsid w:val="0035789B"/>
    <w:rsid w:val="0036179A"/>
    <w:rsid w:val="004000FE"/>
    <w:rsid w:val="004A2A96"/>
    <w:rsid w:val="004C173C"/>
    <w:rsid w:val="004E299E"/>
    <w:rsid w:val="00512398"/>
    <w:rsid w:val="005273EE"/>
    <w:rsid w:val="00562F1F"/>
    <w:rsid w:val="005959E6"/>
    <w:rsid w:val="005F0FDC"/>
    <w:rsid w:val="006007BE"/>
    <w:rsid w:val="0060767D"/>
    <w:rsid w:val="00762462"/>
    <w:rsid w:val="007A6286"/>
    <w:rsid w:val="007B10E7"/>
    <w:rsid w:val="008461BA"/>
    <w:rsid w:val="00857977"/>
    <w:rsid w:val="00861F88"/>
    <w:rsid w:val="00912A8F"/>
    <w:rsid w:val="00A26D6B"/>
    <w:rsid w:val="00A8603C"/>
    <w:rsid w:val="00AB6BCD"/>
    <w:rsid w:val="00B91EAA"/>
    <w:rsid w:val="00BA7943"/>
    <w:rsid w:val="00BC4896"/>
    <w:rsid w:val="00C23212"/>
    <w:rsid w:val="00C62516"/>
    <w:rsid w:val="00C869E2"/>
    <w:rsid w:val="00D225D5"/>
    <w:rsid w:val="00D43300"/>
    <w:rsid w:val="00D76B79"/>
    <w:rsid w:val="00DB7758"/>
    <w:rsid w:val="00EF29C0"/>
    <w:rsid w:val="00F12B7B"/>
    <w:rsid w:val="00F77D4A"/>
    <w:rsid w:val="00FA31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DDAC0"/>
  <w15:docId w15:val="{9A222662-A7BE-418F-8B52-7E34B00DC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rebuchet MS" w:hAnsi="Trebuchet MS" w:cs="Trebuchet MS"/>
        <w:sz w:val="22"/>
        <w:szCs w:val="22"/>
        <w:lang w:val="es-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left w:w="108" w:type="dxa"/>
        <w:right w:w="108" w:type="dxa"/>
      </w:tblCellMar>
    </w:tblPr>
  </w:style>
  <w:style w:type="table" w:customStyle="1" w:styleId="aff7">
    <w:basedOn w:val="TableNormal"/>
    <w:tblPr>
      <w:tblStyleRowBandSize w:val="1"/>
      <w:tblStyleColBandSize w:val="1"/>
      <w:tblCellMar>
        <w:left w:w="108" w:type="dxa"/>
        <w:right w:w="108" w:type="dxa"/>
      </w:tblCellMar>
    </w:tblPr>
  </w:style>
  <w:style w:type="table" w:customStyle="1" w:styleId="aff8">
    <w:basedOn w:val="TableNormal"/>
    <w:tblPr>
      <w:tblStyleRowBandSize w:val="1"/>
      <w:tblStyleColBandSize w:val="1"/>
      <w:tblCellMar>
        <w:left w:w="108" w:type="dxa"/>
        <w:right w:w="108" w:type="dxa"/>
      </w:tblCellMar>
    </w:tblPr>
  </w:style>
  <w:style w:type="table" w:customStyle="1" w:styleId="aff9">
    <w:basedOn w:val="TableNormal"/>
    <w:tblPr>
      <w:tblStyleRowBandSize w:val="1"/>
      <w:tblStyleColBandSize w:val="1"/>
      <w:tblCellMar>
        <w:left w:w="108" w:type="dxa"/>
        <w:right w:w="108" w:type="dxa"/>
      </w:tblCellMar>
    </w:tblPr>
  </w:style>
  <w:style w:type="table" w:customStyle="1" w:styleId="affa">
    <w:basedOn w:val="TableNormal"/>
    <w:tblPr>
      <w:tblStyleRowBandSize w:val="1"/>
      <w:tblStyleColBandSize w:val="1"/>
      <w:tblCellMar>
        <w:left w:w="108" w:type="dxa"/>
        <w:right w:w="108" w:type="dxa"/>
      </w:tblCellMar>
    </w:tblPr>
  </w:style>
  <w:style w:type="table" w:customStyle="1" w:styleId="affb">
    <w:basedOn w:val="TableNormal"/>
    <w:tblPr>
      <w:tblStyleRowBandSize w:val="1"/>
      <w:tblStyleColBandSize w:val="1"/>
      <w:tblCellMar>
        <w:left w:w="108" w:type="dxa"/>
        <w:right w:w="108" w:type="dxa"/>
      </w:tblCellMar>
    </w:tblPr>
  </w:style>
  <w:style w:type="table" w:customStyle="1" w:styleId="affc">
    <w:basedOn w:val="TableNormal"/>
    <w:tblPr>
      <w:tblStyleRowBandSize w:val="1"/>
      <w:tblStyleColBandSize w:val="1"/>
      <w:tblCellMar>
        <w:left w:w="108" w:type="dxa"/>
        <w:right w:w="108" w:type="dxa"/>
      </w:tblCellMar>
    </w:tblPr>
  </w:style>
  <w:style w:type="table" w:customStyle="1" w:styleId="affd">
    <w:basedOn w:val="TableNormal"/>
    <w:tblPr>
      <w:tblStyleRowBandSize w:val="1"/>
      <w:tblStyleColBandSize w:val="1"/>
      <w:tblCellMar>
        <w:left w:w="108" w:type="dxa"/>
        <w:right w:w="108" w:type="dxa"/>
      </w:tblCellMar>
    </w:tblPr>
  </w:style>
  <w:style w:type="table" w:customStyle="1" w:styleId="affe">
    <w:basedOn w:val="TableNormal"/>
    <w:tblPr>
      <w:tblStyleRowBandSize w:val="1"/>
      <w:tblStyleColBandSize w:val="1"/>
      <w:tblCellMar>
        <w:left w:w="108" w:type="dxa"/>
        <w:right w:w="108"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left w:w="108" w:type="dxa"/>
        <w:right w:w="108" w:type="dxa"/>
      </w:tblCellMar>
    </w:tblPr>
  </w:style>
  <w:style w:type="table" w:customStyle="1" w:styleId="afff4">
    <w:basedOn w:val="TableNormal"/>
    <w:tblPr>
      <w:tblStyleRowBandSize w:val="1"/>
      <w:tblStyleColBandSize w:val="1"/>
      <w:tblCellMar>
        <w:left w:w="108" w:type="dxa"/>
        <w:right w:w="108" w:type="dxa"/>
      </w:tblCellMar>
    </w:tblPr>
  </w:style>
  <w:style w:type="table" w:customStyle="1" w:styleId="afff5">
    <w:basedOn w:val="TableNormal"/>
    <w:tblPr>
      <w:tblStyleRowBandSize w:val="1"/>
      <w:tblStyleColBandSize w:val="1"/>
      <w:tblCellMar>
        <w:left w:w="108" w:type="dxa"/>
        <w:right w:w="108" w:type="dxa"/>
      </w:tblCellMar>
    </w:tblPr>
  </w:style>
  <w:style w:type="table" w:customStyle="1" w:styleId="afff6">
    <w:basedOn w:val="TableNormal"/>
    <w:tblPr>
      <w:tblStyleRowBandSize w:val="1"/>
      <w:tblStyleColBandSize w:val="1"/>
      <w:tblCellMar>
        <w:left w:w="108" w:type="dxa"/>
        <w:right w:w="108" w:type="dxa"/>
      </w:tblCellMar>
    </w:tblPr>
  </w:style>
  <w:style w:type="table" w:customStyle="1" w:styleId="afff7">
    <w:basedOn w:val="TableNormal"/>
    <w:tblPr>
      <w:tblStyleRowBandSize w:val="1"/>
      <w:tblStyleColBandSize w:val="1"/>
      <w:tblCellMar>
        <w:left w:w="108" w:type="dxa"/>
        <w:right w:w="108" w:type="dxa"/>
      </w:tblCellMar>
    </w:tblPr>
  </w:style>
  <w:style w:type="table" w:customStyle="1" w:styleId="afff8">
    <w:basedOn w:val="TableNormal"/>
    <w:tblPr>
      <w:tblStyleRowBandSize w:val="1"/>
      <w:tblStyleColBandSize w:val="1"/>
      <w:tblCellMar>
        <w:left w:w="108" w:type="dxa"/>
        <w:right w:w="108" w:type="dxa"/>
      </w:tblCellMar>
    </w:tblPr>
  </w:style>
  <w:style w:type="table" w:customStyle="1" w:styleId="afff9">
    <w:basedOn w:val="TableNormal"/>
    <w:tblPr>
      <w:tblStyleRowBandSize w:val="1"/>
      <w:tblStyleColBandSize w:val="1"/>
      <w:tblCellMar>
        <w:left w:w="108" w:type="dxa"/>
        <w:right w:w="108" w:type="dxa"/>
      </w:tblCellMar>
    </w:tblPr>
  </w:style>
  <w:style w:type="table" w:customStyle="1" w:styleId="afffa">
    <w:basedOn w:val="TableNormal"/>
    <w:tblPr>
      <w:tblStyleRowBandSize w:val="1"/>
      <w:tblStyleColBandSize w:val="1"/>
      <w:tblCellMar>
        <w:left w:w="108" w:type="dxa"/>
        <w:right w:w="108" w:type="dxa"/>
      </w:tblCellMar>
    </w:tblPr>
  </w:style>
  <w:style w:type="table" w:customStyle="1" w:styleId="afffb">
    <w:basedOn w:val="TableNormal"/>
    <w:tblPr>
      <w:tblStyleRowBandSize w:val="1"/>
      <w:tblStyleColBandSize w:val="1"/>
      <w:tblCellMar>
        <w:left w:w="108" w:type="dxa"/>
        <w:right w:w="108" w:type="dxa"/>
      </w:tblCellMar>
    </w:tblPr>
  </w:style>
  <w:style w:type="table" w:customStyle="1" w:styleId="afffc">
    <w:basedOn w:val="TableNormal"/>
    <w:tblPr>
      <w:tblStyleRowBandSize w:val="1"/>
      <w:tblStyleColBandSize w:val="1"/>
      <w:tblCellMar>
        <w:left w:w="108" w:type="dxa"/>
        <w:right w:w="108" w:type="dxa"/>
      </w:tblCellMar>
    </w:tblPr>
  </w:style>
  <w:style w:type="table" w:customStyle="1" w:styleId="afffd">
    <w:basedOn w:val="TableNormal"/>
    <w:tblPr>
      <w:tblStyleRowBandSize w:val="1"/>
      <w:tblStyleColBandSize w:val="1"/>
      <w:tblCellMar>
        <w:left w:w="108" w:type="dxa"/>
        <w:right w:w="108" w:type="dxa"/>
      </w:tblCellMar>
    </w:tblPr>
  </w:style>
  <w:style w:type="table" w:customStyle="1" w:styleId="afffe">
    <w:basedOn w:val="TableNormal"/>
    <w:tblPr>
      <w:tblStyleRowBandSize w:val="1"/>
      <w:tblStyleColBandSize w:val="1"/>
      <w:tblCellMar>
        <w:left w:w="108" w:type="dxa"/>
        <w:right w:w="108" w:type="dxa"/>
      </w:tblCellMar>
    </w:tblPr>
  </w:style>
  <w:style w:type="table" w:customStyle="1" w:styleId="affff">
    <w:basedOn w:val="TableNormal"/>
    <w:tblPr>
      <w:tblStyleRowBandSize w:val="1"/>
      <w:tblStyleColBandSize w:val="1"/>
      <w:tblCellMar>
        <w:left w:w="108" w:type="dxa"/>
        <w:right w:w="108" w:type="dxa"/>
      </w:tblCellMar>
    </w:tblPr>
  </w:style>
  <w:style w:type="table" w:customStyle="1" w:styleId="affff0">
    <w:basedOn w:val="TableNormal"/>
    <w:tblPr>
      <w:tblStyleRowBandSize w:val="1"/>
      <w:tblStyleColBandSize w:val="1"/>
      <w:tblCellMar>
        <w:left w:w="108" w:type="dxa"/>
        <w:right w:w="108" w:type="dxa"/>
      </w:tblCellMar>
    </w:tblPr>
  </w:style>
  <w:style w:type="table" w:customStyle="1" w:styleId="affff1">
    <w:basedOn w:val="TableNormal"/>
    <w:tblPr>
      <w:tblStyleRowBandSize w:val="1"/>
      <w:tblStyleColBandSize w:val="1"/>
      <w:tblCellMar>
        <w:left w:w="108" w:type="dxa"/>
        <w:right w:w="108" w:type="dxa"/>
      </w:tblCellMar>
    </w:tblPr>
  </w:style>
  <w:style w:type="table" w:customStyle="1" w:styleId="affff2">
    <w:basedOn w:val="TableNormal"/>
    <w:tblPr>
      <w:tblStyleRowBandSize w:val="1"/>
      <w:tblStyleColBandSize w:val="1"/>
      <w:tblCellMar>
        <w:left w:w="108" w:type="dxa"/>
        <w:right w:w="108" w:type="dxa"/>
      </w:tblCellMar>
    </w:tblPr>
  </w:style>
  <w:style w:type="table" w:customStyle="1" w:styleId="affff3">
    <w:basedOn w:val="TableNormal"/>
    <w:tblPr>
      <w:tblStyleRowBandSize w:val="1"/>
      <w:tblStyleColBandSize w:val="1"/>
      <w:tblCellMar>
        <w:left w:w="108" w:type="dxa"/>
        <w:right w:w="108" w:type="dxa"/>
      </w:tblCellMar>
    </w:tblPr>
  </w:style>
  <w:style w:type="table" w:customStyle="1" w:styleId="affff4">
    <w:basedOn w:val="TableNormal"/>
    <w:tblPr>
      <w:tblStyleRowBandSize w:val="1"/>
      <w:tblStyleColBandSize w:val="1"/>
      <w:tblCellMar>
        <w:left w:w="108" w:type="dxa"/>
        <w:right w:w="108" w:type="dxa"/>
      </w:tblCellMar>
    </w:tblPr>
  </w:style>
  <w:style w:type="table" w:customStyle="1" w:styleId="affff5">
    <w:basedOn w:val="TableNormal"/>
    <w:tblPr>
      <w:tblStyleRowBandSize w:val="1"/>
      <w:tblStyleColBandSize w:val="1"/>
      <w:tblCellMar>
        <w:left w:w="108" w:type="dxa"/>
        <w:right w:w="108" w:type="dxa"/>
      </w:tblCellMar>
    </w:tblPr>
  </w:style>
  <w:style w:type="table" w:customStyle="1" w:styleId="affff6">
    <w:basedOn w:val="TableNormal"/>
    <w:tblPr>
      <w:tblStyleRowBandSize w:val="1"/>
      <w:tblStyleColBandSize w:val="1"/>
      <w:tblCellMar>
        <w:left w:w="108" w:type="dxa"/>
        <w:right w:w="108" w:type="dxa"/>
      </w:tblCellMar>
    </w:tblPr>
  </w:style>
  <w:style w:type="table" w:customStyle="1" w:styleId="affff7">
    <w:basedOn w:val="TableNormal"/>
    <w:tblPr>
      <w:tblStyleRowBandSize w:val="1"/>
      <w:tblStyleColBandSize w:val="1"/>
      <w:tblCellMar>
        <w:left w:w="108" w:type="dxa"/>
        <w:right w:w="108" w:type="dxa"/>
      </w:tblCellMar>
    </w:tblPr>
  </w:style>
  <w:style w:type="table" w:customStyle="1" w:styleId="affff8">
    <w:basedOn w:val="TableNormal"/>
    <w:tblPr>
      <w:tblStyleRowBandSize w:val="1"/>
      <w:tblStyleColBandSize w:val="1"/>
      <w:tblCellMar>
        <w:left w:w="108" w:type="dxa"/>
        <w:right w:w="108" w:type="dxa"/>
      </w:tblCellMar>
    </w:tblPr>
  </w:style>
  <w:style w:type="table" w:customStyle="1" w:styleId="affff9">
    <w:basedOn w:val="TableNormal"/>
    <w:tblPr>
      <w:tblStyleRowBandSize w:val="1"/>
      <w:tblStyleColBandSize w:val="1"/>
      <w:tblCellMar>
        <w:left w:w="108" w:type="dxa"/>
        <w:right w:w="108" w:type="dxa"/>
      </w:tblCellMar>
    </w:tblPr>
  </w:style>
  <w:style w:type="table" w:customStyle="1" w:styleId="affffa">
    <w:basedOn w:val="TableNormal"/>
    <w:tblPr>
      <w:tblStyleRowBandSize w:val="1"/>
      <w:tblStyleColBandSize w:val="1"/>
      <w:tblCellMar>
        <w:left w:w="108" w:type="dxa"/>
        <w:right w:w="108" w:type="dxa"/>
      </w:tblCellMar>
    </w:tblPr>
  </w:style>
  <w:style w:type="table" w:customStyle="1" w:styleId="affffb">
    <w:basedOn w:val="TableNormal"/>
    <w:tblPr>
      <w:tblStyleRowBandSize w:val="1"/>
      <w:tblStyleColBandSize w:val="1"/>
      <w:tblCellMar>
        <w:left w:w="108" w:type="dxa"/>
        <w:right w:w="108" w:type="dxa"/>
      </w:tblCellMar>
    </w:tblPr>
  </w:style>
  <w:style w:type="table" w:customStyle="1" w:styleId="affffc">
    <w:basedOn w:val="TableNormal"/>
    <w:tblPr>
      <w:tblStyleRowBandSize w:val="1"/>
      <w:tblStyleColBandSize w:val="1"/>
      <w:tblCellMar>
        <w:left w:w="108" w:type="dxa"/>
        <w:right w:w="108" w:type="dxa"/>
      </w:tblCellMar>
    </w:tblPr>
  </w:style>
  <w:style w:type="table" w:customStyle="1" w:styleId="affffd">
    <w:basedOn w:val="TableNormal"/>
    <w:tblPr>
      <w:tblStyleRowBandSize w:val="1"/>
      <w:tblStyleColBandSize w:val="1"/>
      <w:tblCellMar>
        <w:left w:w="108" w:type="dxa"/>
        <w:right w:w="108" w:type="dxa"/>
      </w:tblCellMar>
    </w:tblPr>
  </w:style>
  <w:style w:type="table" w:customStyle="1" w:styleId="affffe">
    <w:basedOn w:val="TableNormal"/>
    <w:tblPr>
      <w:tblStyleRowBandSize w:val="1"/>
      <w:tblStyleColBandSize w:val="1"/>
      <w:tblCellMar>
        <w:left w:w="108" w:type="dxa"/>
        <w:right w:w="108" w:type="dxa"/>
      </w:tblCellMar>
    </w:tblPr>
  </w:style>
  <w:style w:type="table" w:customStyle="1" w:styleId="afffff">
    <w:basedOn w:val="TableNormal"/>
    <w:tblPr>
      <w:tblStyleRowBandSize w:val="1"/>
      <w:tblStyleColBandSize w:val="1"/>
      <w:tblCellMar>
        <w:left w:w="108" w:type="dxa"/>
        <w:right w:w="108" w:type="dxa"/>
      </w:tblCellMar>
    </w:tblPr>
  </w:style>
  <w:style w:type="table" w:customStyle="1" w:styleId="afffff0">
    <w:basedOn w:val="TableNormal"/>
    <w:tblPr>
      <w:tblStyleRowBandSize w:val="1"/>
      <w:tblStyleColBandSize w:val="1"/>
      <w:tblCellMar>
        <w:left w:w="108" w:type="dxa"/>
        <w:right w:w="108" w:type="dxa"/>
      </w:tblCellMar>
    </w:tblPr>
  </w:style>
  <w:style w:type="table" w:customStyle="1" w:styleId="afffff1">
    <w:basedOn w:val="TableNormal"/>
    <w:tblPr>
      <w:tblStyleRowBandSize w:val="1"/>
      <w:tblStyleColBandSize w:val="1"/>
      <w:tblCellMar>
        <w:left w:w="108" w:type="dxa"/>
        <w:right w:w="108" w:type="dxa"/>
      </w:tblCellMar>
    </w:tblPr>
  </w:style>
  <w:style w:type="table" w:customStyle="1" w:styleId="afffff2">
    <w:basedOn w:val="TableNormal"/>
    <w:tblPr>
      <w:tblStyleRowBandSize w:val="1"/>
      <w:tblStyleColBandSize w:val="1"/>
      <w:tblCellMar>
        <w:left w:w="108" w:type="dxa"/>
        <w:right w:w="108" w:type="dxa"/>
      </w:tblCellMar>
    </w:tblPr>
  </w:style>
  <w:style w:type="table" w:customStyle="1" w:styleId="afffff3">
    <w:basedOn w:val="TableNormal"/>
    <w:tblPr>
      <w:tblStyleRowBandSize w:val="1"/>
      <w:tblStyleColBandSize w:val="1"/>
      <w:tblCellMar>
        <w:left w:w="108" w:type="dxa"/>
        <w:right w:w="108" w:type="dxa"/>
      </w:tblCellMar>
    </w:tblPr>
  </w:style>
  <w:style w:type="table" w:customStyle="1" w:styleId="afffff4">
    <w:basedOn w:val="TableNormal"/>
    <w:tblPr>
      <w:tblStyleRowBandSize w:val="1"/>
      <w:tblStyleColBandSize w:val="1"/>
      <w:tblCellMar>
        <w:left w:w="108" w:type="dxa"/>
        <w:right w:w="108" w:type="dxa"/>
      </w:tblCellMar>
    </w:tblPr>
  </w:style>
  <w:style w:type="table" w:customStyle="1" w:styleId="afffff5">
    <w:basedOn w:val="TableNormal"/>
    <w:tblPr>
      <w:tblStyleRowBandSize w:val="1"/>
      <w:tblStyleColBandSize w:val="1"/>
      <w:tblCellMar>
        <w:left w:w="108" w:type="dxa"/>
        <w:right w:w="108" w:type="dxa"/>
      </w:tblCellMar>
    </w:tblPr>
  </w:style>
  <w:style w:type="table" w:customStyle="1" w:styleId="afffff6">
    <w:basedOn w:val="TableNormal"/>
    <w:tblPr>
      <w:tblStyleRowBandSize w:val="1"/>
      <w:tblStyleColBandSize w:val="1"/>
      <w:tblCellMar>
        <w:left w:w="108" w:type="dxa"/>
        <w:right w:w="108" w:type="dxa"/>
      </w:tblCellMar>
    </w:tblPr>
  </w:style>
  <w:style w:type="paragraph" w:styleId="Prrafodelista">
    <w:name w:val="List Paragraph"/>
    <w:basedOn w:val="Normal"/>
    <w:uiPriority w:val="34"/>
    <w:qFormat/>
    <w:rsid w:val="00F12B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hyperlink" Target="http://www.puertovallarta.gob.mx/"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www.puertovallarta.gob.mx/"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puertovallarta.gob.mx/"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transparencia.puertovallarta.gob.mx/articulo8.php?pag=art8-secIg"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puertovallarta.gob.mx/" TargetMode="External"/><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NJny89Ua0DmOHJcp4nlnhfvDyw==">CgMxLjAyCGguZ2pkZ3hzMg5oLjlkNjRpaXg2aHh6ZjgAakUKNXN1Z2dlc3RJZEltcG9ydGQ5M2U3ZTI2LTJhYmItNDg3Yy05ZTUzLTY5Mjk0MDE0M2Y5Nl8xEgxJbHNlIFJhbWlyZXpyITFfbHR4NHQyd3U0XzI3VzNfZ1Y4Q2JXbFhzTV9OSnZ0Rw==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D0D468-E4CA-4811-96E0-B98466125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23322</Words>
  <Characters>128273</Characters>
  <Application>Microsoft Office Word</Application>
  <DocSecurity>0</DocSecurity>
  <Lines>1068</Lines>
  <Paragraphs>302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Untra.010</dc:creator>
  <cp:lastModifiedBy>Untra.010</cp:lastModifiedBy>
  <cp:revision>2</cp:revision>
  <dcterms:created xsi:type="dcterms:W3CDTF">2024-01-26T22:09:00Z</dcterms:created>
  <dcterms:modified xsi:type="dcterms:W3CDTF">2024-01-26T22:09:00Z</dcterms:modified>
</cp:coreProperties>
</file>